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56E93" w14:textId="77777777" w:rsidR="00066E39" w:rsidRPr="004A62CD" w:rsidRDefault="00066E39" w:rsidP="193D5709">
      <w:pPr>
        <w:pStyle w:val="Llegenda"/>
        <w:rPr>
          <w:sz w:val="40"/>
          <w:szCs w:val="40"/>
          <w:lang w:eastAsia="es-ES"/>
        </w:rPr>
      </w:pPr>
    </w:p>
    <w:p w14:paraId="4C7B15A5" w14:textId="77777777" w:rsidR="007B1A6D" w:rsidRDefault="007B1A6D" w:rsidP="007B1A6D">
      <w:pPr>
        <w:spacing w:after="0"/>
        <w:rPr>
          <w:b/>
          <w:sz w:val="32"/>
          <w:szCs w:val="32"/>
        </w:rPr>
      </w:pPr>
    </w:p>
    <w:p w14:paraId="1E834D68" w14:textId="77777777" w:rsidR="00C90CFC" w:rsidRDefault="00C90CFC" w:rsidP="007B1A6D">
      <w:pPr>
        <w:spacing w:after="0"/>
        <w:rPr>
          <w:b/>
          <w:sz w:val="32"/>
          <w:szCs w:val="32"/>
        </w:rPr>
      </w:pPr>
    </w:p>
    <w:p w14:paraId="7F20CFC6" w14:textId="77777777" w:rsidR="00C90CFC" w:rsidRDefault="00C90CFC" w:rsidP="007B1A6D">
      <w:pPr>
        <w:spacing w:after="0"/>
        <w:rPr>
          <w:b/>
          <w:sz w:val="32"/>
          <w:szCs w:val="32"/>
        </w:rPr>
      </w:pPr>
    </w:p>
    <w:p w14:paraId="4A3CC6B0" w14:textId="77777777" w:rsidR="00C90CFC" w:rsidRDefault="00C90CFC" w:rsidP="007B1A6D">
      <w:pPr>
        <w:spacing w:after="0"/>
        <w:rPr>
          <w:b/>
          <w:sz w:val="32"/>
          <w:szCs w:val="32"/>
        </w:rPr>
      </w:pPr>
    </w:p>
    <w:p w14:paraId="2B308134" w14:textId="77777777" w:rsidR="00C90CFC" w:rsidRDefault="00C90CFC" w:rsidP="007B1A6D">
      <w:pPr>
        <w:spacing w:after="0"/>
        <w:rPr>
          <w:b/>
          <w:sz w:val="32"/>
          <w:szCs w:val="32"/>
        </w:rPr>
      </w:pPr>
    </w:p>
    <w:p w14:paraId="74594DE5" w14:textId="77777777" w:rsidR="00C90CFC" w:rsidRDefault="00C90CFC" w:rsidP="007B1A6D">
      <w:pPr>
        <w:spacing w:after="0"/>
        <w:rPr>
          <w:b/>
          <w:sz w:val="32"/>
          <w:szCs w:val="32"/>
        </w:rPr>
      </w:pPr>
    </w:p>
    <w:p w14:paraId="1DDD9FB2" w14:textId="671E9864" w:rsidR="00066E39" w:rsidRPr="00312773" w:rsidRDefault="00066E39" w:rsidP="00A60555">
      <w:pPr>
        <w:spacing w:after="0"/>
        <w:jc w:val="center"/>
        <w:rPr>
          <w:b/>
          <w:sz w:val="32"/>
          <w:szCs w:val="32"/>
        </w:rPr>
      </w:pPr>
      <w:r w:rsidRPr="00312773">
        <w:rPr>
          <w:b/>
          <w:sz w:val="32"/>
          <w:szCs w:val="32"/>
        </w:rPr>
        <w:t>Plec de prescripcions tècniques que regulen la licitació del contracte de servei de conservació i manteniment</w:t>
      </w:r>
      <w:r w:rsidR="00461739" w:rsidRPr="00312773">
        <w:rPr>
          <w:b/>
          <w:sz w:val="32"/>
          <w:szCs w:val="32"/>
        </w:rPr>
        <w:t xml:space="preserve"> </w:t>
      </w:r>
      <w:r w:rsidR="00D9637C">
        <w:rPr>
          <w:b/>
          <w:sz w:val="32"/>
          <w:szCs w:val="32"/>
        </w:rPr>
        <w:t xml:space="preserve">de </w:t>
      </w:r>
      <w:r w:rsidR="00A60555">
        <w:rPr>
          <w:b/>
          <w:sz w:val="32"/>
          <w:szCs w:val="32"/>
        </w:rPr>
        <w:t>diversos equipaments de l’Agència Tributària de Catalunya.</w:t>
      </w:r>
      <w:r w:rsidR="00D9637C">
        <w:rPr>
          <w:b/>
          <w:sz w:val="32"/>
          <w:szCs w:val="32"/>
        </w:rPr>
        <w:t xml:space="preserve"> </w:t>
      </w:r>
    </w:p>
    <w:p w14:paraId="5A4427A2" w14:textId="77777777" w:rsidR="00FE6A84" w:rsidRPr="00312773" w:rsidRDefault="00FE6A84" w:rsidP="0012102C">
      <w:pPr>
        <w:pStyle w:val="Llegenda"/>
        <w:ind w:firstLine="708"/>
        <w:rPr>
          <w:b w:val="0"/>
          <w:sz w:val="32"/>
          <w:szCs w:val="32"/>
        </w:rPr>
      </w:pPr>
    </w:p>
    <w:p w14:paraId="03B165FF" w14:textId="192795BA" w:rsidR="00066E39" w:rsidRPr="00BA4A1F" w:rsidRDefault="00066E39" w:rsidP="0012102C">
      <w:pPr>
        <w:pStyle w:val="Llegenda"/>
        <w:ind w:left="2124" w:firstLine="708"/>
        <w:rPr>
          <w:bCs w:val="0"/>
          <w:sz w:val="32"/>
          <w:szCs w:val="32"/>
        </w:rPr>
      </w:pPr>
      <w:r w:rsidRPr="00BA4A1F">
        <w:rPr>
          <w:bCs w:val="0"/>
          <w:sz w:val="32"/>
          <w:szCs w:val="32"/>
        </w:rPr>
        <w:t xml:space="preserve">Clau: </w:t>
      </w:r>
      <w:r w:rsidR="00A60555" w:rsidRPr="00BA4A1F">
        <w:rPr>
          <w:bCs w:val="0"/>
          <w:sz w:val="32"/>
          <w:szCs w:val="32"/>
        </w:rPr>
        <w:t>MEC-26L03</w:t>
      </w:r>
    </w:p>
    <w:p w14:paraId="11AE0CD0" w14:textId="77777777" w:rsidR="00780F09" w:rsidRDefault="00780F09" w:rsidP="00780F09"/>
    <w:p w14:paraId="2E7D9398" w14:textId="77777777" w:rsidR="00B01A86" w:rsidRPr="00312773" w:rsidRDefault="00066E39" w:rsidP="00066E39">
      <w:pPr>
        <w:pStyle w:val="Llegenda"/>
        <w:rPr>
          <w:b w:val="0"/>
          <w:sz w:val="40"/>
          <w:szCs w:val="40"/>
          <w:lang w:eastAsia="es-ES"/>
        </w:rPr>
      </w:pPr>
      <w:r w:rsidRPr="00312773">
        <w:rPr>
          <w:b w:val="0"/>
          <w:sz w:val="40"/>
          <w:szCs w:val="40"/>
          <w:lang w:eastAsia="es-ES"/>
        </w:rPr>
        <w:br w:type="page"/>
      </w:r>
      <w:r w:rsidR="00B01A86" w:rsidRPr="00312773">
        <w:rPr>
          <w:b w:val="0"/>
          <w:sz w:val="40"/>
          <w:szCs w:val="40"/>
          <w:lang w:eastAsia="es-ES"/>
        </w:rPr>
        <w:lastRenderedPageBreak/>
        <w:t>ÍNDEX</w:t>
      </w:r>
    </w:p>
    <w:p w14:paraId="2294080F" w14:textId="77777777" w:rsidR="00690AF5" w:rsidRPr="00312773" w:rsidRDefault="00AA2905" w:rsidP="00AA2905">
      <w:pPr>
        <w:spacing w:after="0"/>
        <w:ind w:left="1134" w:hanging="1134"/>
        <w:rPr>
          <w:rFonts w:eastAsia="Times New Roman" w:cs="Arial"/>
          <w:b/>
          <w:lang w:eastAsia="es-ES"/>
        </w:rPr>
      </w:pPr>
      <w:r w:rsidRPr="00312773">
        <w:rPr>
          <w:rFonts w:eastAsia="Times New Roman" w:cs="Arial"/>
          <w:b/>
          <w:lang w:eastAsia="es-ES"/>
        </w:rPr>
        <w:tab/>
      </w:r>
    </w:p>
    <w:p w14:paraId="30825D65" w14:textId="29D90147" w:rsidR="00EB446E" w:rsidRDefault="00B35C05">
      <w:pPr>
        <w:pStyle w:val="IDC1"/>
        <w:rPr>
          <w:rFonts w:asciiTheme="minorHAnsi" w:eastAsiaTheme="minorEastAsia" w:hAnsiTheme="minorHAnsi" w:cstheme="minorBidi"/>
          <w:kern w:val="2"/>
          <w:lang w:val="ca-ES" w:eastAsia="ca-ES"/>
          <w14:ligatures w14:val="standardContextual"/>
        </w:rPr>
      </w:pPr>
      <w:r w:rsidRPr="00312773">
        <w:fldChar w:fldCharType="begin"/>
      </w:r>
      <w:r w:rsidRPr="00312773">
        <w:instrText xml:space="preserve"> TOC \o "1-4" \h \z \u </w:instrText>
      </w:r>
      <w:r w:rsidRPr="00312773">
        <w:fldChar w:fldCharType="separate"/>
      </w:r>
      <w:hyperlink w:anchor="_Toc227829687" w:history="1">
        <w:r w:rsidR="00EB446E" w:rsidRPr="00EC28E9">
          <w:rPr>
            <w:rStyle w:val="Enlla"/>
          </w:rPr>
          <w:t>1.</w:t>
        </w:r>
        <w:r w:rsidR="00EB446E">
          <w:rPr>
            <w:rFonts w:asciiTheme="minorHAnsi" w:eastAsiaTheme="minorEastAsia" w:hAnsiTheme="minorHAnsi" w:cstheme="minorBidi"/>
            <w:kern w:val="2"/>
            <w:lang w:val="ca-ES" w:eastAsia="ca-ES"/>
            <w14:ligatures w14:val="standardContextual"/>
          </w:rPr>
          <w:tab/>
        </w:r>
        <w:r w:rsidR="00EB446E" w:rsidRPr="00EC28E9">
          <w:rPr>
            <w:rStyle w:val="Enlla"/>
          </w:rPr>
          <w:t>Introducció</w:t>
        </w:r>
        <w:r w:rsidR="00EB446E">
          <w:rPr>
            <w:webHidden/>
          </w:rPr>
          <w:tab/>
        </w:r>
        <w:r w:rsidR="00EB446E">
          <w:rPr>
            <w:webHidden/>
          </w:rPr>
          <w:fldChar w:fldCharType="begin"/>
        </w:r>
        <w:r w:rsidR="00EB446E">
          <w:rPr>
            <w:webHidden/>
          </w:rPr>
          <w:instrText xml:space="preserve"> PAGEREF _Toc227829687 \h </w:instrText>
        </w:r>
        <w:r w:rsidR="00EB446E">
          <w:rPr>
            <w:webHidden/>
          </w:rPr>
        </w:r>
        <w:r w:rsidR="00EB446E">
          <w:rPr>
            <w:webHidden/>
          </w:rPr>
          <w:fldChar w:fldCharType="separate"/>
        </w:r>
        <w:r w:rsidR="00EB446E">
          <w:rPr>
            <w:webHidden/>
          </w:rPr>
          <w:t>5</w:t>
        </w:r>
        <w:r w:rsidR="00EB446E">
          <w:rPr>
            <w:webHidden/>
          </w:rPr>
          <w:fldChar w:fldCharType="end"/>
        </w:r>
      </w:hyperlink>
    </w:p>
    <w:p w14:paraId="1445C8E8" w14:textId="3A7DA286"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688" w:history="1">
        <w:r w:rsidRPr="00EC28E9">
          <w:rPr>
            <w:rStyle w:val="Enlla"/>
          </w:rPr>
          <w:t>2.</w:t>
        </w:r>
        <w:r>
          <w:rPr>
            <w:rFonts w:asciiTheme="minorHAnsi" w:eastAsiaTheme="minorEastAsia" w:hAnsiTheme="minorHAnsi" w:cstheme="minorBidi"/>
            <w:kern w:val="2"/>
            <w:lang w:val="ca-ES" w:eastAsia="ca-ES"/>
            <w14:ligatures w14:val="standardContextual"/>
          </w:rPr>
          <w:tab/>
        </w:r>
        <w:r w:rsidRPr="00EC28E9">
          <w:rPr>
            <w:rStyle w:val="Enlla"/>
          </w:rPr>
          <w:t>Objecte del contracte</w:t>
        </w:r>
        <w:r>
          <w:rPr>
            <w:webHidden/>
          </w:rPr>
          <w:tab/>
        </w:r>
        <w:r>
          <w:rPr>
            <w:webHidden/>
          </w:rPr>
          <w:fldChar w:fldCharType="begin"/>
        </w:r>
        <w:r>
          <w:rPr>
            <w:webHidden/>
          </w:rPr>
          <w:instrText xml:space="preserve"> PAGEREF _Toc227829688 \h </w:instrText>
        </w:r>
        <w:r>
          <w:rPr>
            <w:webHidden/>
          </w:rPr>
        </w:r>
        <w:r>
          <w:rPr>
            <w:webHidden/>
          </w:rPr>
          <w:fldChar w:fldCharType="separate"/>
        </w:r>
        <w:r>
          <w:rPr>
            <w:webHidden/>
          </w:rPr>
          <w:t>5</w:t>
        </w:r>
        <w:r>
          <w:rPr>
            <w:webHidden/>
          </w:rPr>
          <w:fldChar w:fldCharType="end"/>
        </w:r>
      </w:hyperlink>
    </w:p>
    <w:p w14:paraId="54391E42" w14:textId="61CC68F7"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89" w:history="1">
        <w:r w:rsidRPr="00EC28E9">
          <w:rPr>
            <w:rStyle w:val="Enlla"/>
          </w:rPr>
          <w:t>2.1.</w:t>
        </w:r>
        <w:r>
          <w:rPr>
            <w:rFonts w:asciiTheme="minorHAnsi" w:eastAsiaTheme="minorEastAsia" w:hAnsiTheme="minorHAnsi" w:cstheme="minorBidi"/>
            <w:kern w:val="2"/>
            <w:sz w:val="24"/>
            <w:szCs w:val="24"/>
            <w:lang w:eastAsia="ca-ES"/>
            <w14:ligatures w14:val="standardContextual"/>
          </w:rPr>
          <w:tab/>
        </w:r>
        <w:r w:rsidRPr="00EC28E9">
          <w:rPr>
            <w:rStyle w:val="Enlla"/>
          </w:rPr>
          <w:t>Abast</w:t>
        </w:r>
        <w:r>
          <w:rPr>
            <w:webHidden/>
          </w:rPr>
          <w:tab/>
        </w:r>
        <w:r>
          <w:rPr>
            <w:webHidden/>
          </w:rPr>
          <w:fldChar w:fldCharType="begin"/>
        </w:r>
        <w:r>
          <w:rPr>
            <w:webHidden/>
          </w:rPr>
          <w:instrText xml:space="preserve"> PAGEREF _Toc227829689 \h </w:instrText>
        </w:r>
        <w:r>
          <w:rPr>
            <w:webHidden/>
          </w:rPr>
        </w:r>
        <w:r>
          <w:rPr>
            <w:webHidden/>
          </w:rPr>
          <w:fldChar w:fldCharType="separate"/>
        </w:r>
        <w:r>
          <w:rPr>
            <w:webHidden/>
          </w:rPr>
          <w:t>5</w:t>
        </w:r>
        <w:r>
          <w:rPr>
            <w:webHidden/>
          </w:rPr>
          <w:fldChar w:fldCharType="end"/>
        </w:r>
      </w:hyperlink>
    </w:p>
    <w:p w14:paraId="2E4AA9BC" w14:textId="2F8435F5"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0" w:history="1">
        <w:r w:rsidRPr="00EC28E9">
          <w:rPr>
            <w:rStyle w:val="Enlla"/>
          </w:rPr>
          <w:t>2.2.</w:t>
        </w:r>
        <w:r>
          <w:rPr>
            <w:rFonts w:asciiTheme="minorHAnsi" w:eastAsiaTheme="minorEastAsia" w:hAnsiTheme="minorHAnsi" w:cstheme="minorBidi"/>
            <w:kern w:val="2"/>
            <w:sz w:val="24"/>
            <w:szCs w:val="24"/>
            <w:lang w:eastAsia="ca-ES"/>
            <w14:ligatures w14:val="standardContextual"/>
          </w:rPr>
          <w:tab/>
        </w:r>
        <w:r w:rsidRPr="00EC28E9">
          <w:rPr>
            <w:rStyle w:val="Enlla"/>
          </w:rPr>
          <w:t>Objectius del servei</w:t>
        </w:r>
        <w:r>
          <w:rPr>
            <w:webHidden/>
          </w:rPr>
          <w:tab/>
        </w:r>
        <w:r>
          <w:rPr>
            <w:webHidden/>
          </w:rPr>
          <w:fldChar w:fldCharType="begin"/>
        </w:r>
        <w:r>
          <w:rPr>
            <w:webHidden/>
          </w:rPr>
          <w:instrText xml:space="preserve"> PAGEREF _Toc227829690 \h </w:instrText>
        </w:r>
        <w:r>
          <w:rPr>
            <w:webHidden/>
          </w:rPr>
        </w:r>
        <w:r>
          <w:rPr>
            <w:webHidden/>
          </w:rPr>
          <w:fldChar w:fldCharType="separate"/>
        </w:r>
        <w:r>
          <w:rPr>
            <w:webHidden/>
          </w:rPr>
          <w:t>6</w:t>
        </w:r>
        <w:r>
          <w:rPr>
            <w:webHidden/>
          </w:rPr>
          <w:fldChar w:fldCharType="end"/>
        </w:r>
      </w:hyperlink>
    </w:p>
    <w:p w14:paraId="015E7063" w14:textId="4B8BA801"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1" w:history="1">
        <w:r w:rsidRPr="00EC28E9">
          <w:rPr>
            <w:rStyle w:val="Enlla"/>
          </w:rPr>
          <w:t>2.3.</w:t>
        </w:r>
        <w:r>
          <w:rPr>
            <w:rFonts w:asciiTheme="minorHAnsi" w:eastAsiaTheme="minorEastAsia" w:hAnsiTheme="minorHAnsi" w:cstheme="minorBidi"/>
            <w:kern w:val="2"/>
            <w:sz w:val="24"/>
            <w:szCs w:val="24"/>
            <w:lang w:eastAsia="ca-ES"/>
            <w14:ligatures w14:val="standardContextual"/>
          </w:rPr>
          <w:tab/>
        </w:r>
        <w:r w:rsidRPr="00EC28E9">
          <w:rPr>
            <w:rStyle w:val="Enlla"/>
          </w:rPr>
          <w:t>Pla de manteniment</w:t>
        </w:r>
        <w:r>
          <w:rPr>
            <w:webHidden/>
          </w:rPr>
          <w:tab/>
        </w:r>
        <w:r>
          <w:rPr>
            <w:webHidden/>
          </w:rPr>
          <w:fldChar w:fldCharType="begin"/>
        </w:r>
        <w:r>
          <w:rPr>
            <w:webHidden/>
          </w:rPr>
          <w:instrText xml:space="preserve"> PAGEREF _Toc227829691 \h </w:instrText>
        </w:r>
        <w:r>
          <w:rPr>
            <w:webHidden/>
          </w:rPr>
        </w:r>
        <w:r>
          <w:rPr>
            <w:webHidden/>
          </w:rPr>
          <w:fldChar w:fldCharType="separate"/>
        </w:r>
        <w:r>
          <w:rPr>
            <w:webHidden/>
          </w:rPr>
          <w:t>7</w:t>
        </w:r>
        <w:r>
          <w:rPr>
            <w:webHidden/>
          </w:rPr>
          <w:fldChar w:fldCharType="end"/>
        </w:r>
      </w:hyperlink>
    </w:p>
    <w:p w14:paraId="1F0A2656" w14:textId="20938388"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692" w:history="1">
        <w:r w:rsidRPr="00EC28E9">
          <w:rPr>
            <w:rStyle w:val="Enlla"/>
          </w:rPr>
          <w:t>3.</w:t>
        </w:r>
        <w:r>
          <w:rPr>
            <w:rFonts w:asciiTheme="minorHAnsi" w:eastAsiaTheme="minorEastAsia" w:hAnsiTheme="minorHAnsi" w:cstheme="minorBidi"/>
            <w:kern w:val="2"/>
            <w:lang w:val="ca-ES" w:eastAsia="ca-ES"/>
            <w14:ligatures w14:val="standardContextual"/>
          </w:rPr>
          <w:tab/>
        </w:r>
        <w:r w:rsidRPr="00EC28E9">
          <w:rPr>
            <w:rStyle w:val="Enlla"/>
          </w:rPr>
          <w:t>Mitjans mínims per al desenvolupament del contracte</w:t>
        </w:r>
        <w:r>
          <w:rPr>
            <w:webHidden/>
          </w:rPr>
          <w:tab/>
        </w:r>
        <w:r>
          <w:rPr>
            <w:webHidden/>
          </w:rPr>
          <w:fldChar w:fldCharType="begin"/>
        </w:r>
        <w:r>
          <w:rPr>
            <w:webHidden/>
          </w:rPr>
          <w:instrText xml:space="preserve"> PAGEREF _Toc227829692 \h </w:instrText>
        </w:r>
        <w:r>
          <w:rPr>
            <w:webHidden/>
          </w:rPr>
        </w:r>
        <w:r>
          <w:rPr>
            <w:webHidden/>
          </w:rPr>
          <w:fldChar w:fldCharType="separate"/>
        </w:r>
        <w:r>
          <w:rPr>
            <w:webHidden/>
          </w:rPr>
          <w:t>7</w:t>
        </w:r>
        <w:r>
          <w:rPr>
            <w:webHidden/>
          </w:rPr>
          <w:fldChar w:fldCharType="end"/>
        </w:r>
      </w:hyperlink>
    </w:p>
    <w:p w14:paraId="636D76B3" w14:textId="1871863E"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3" w:history="1">
        <w:r w:rsidRPr="00EC28E9">
          <w:rPr>
            <w:rStyle w:val="Enlla"/>
          </w:rPr>
          <w:t>3.1.</w:t>
        </w:r>
        <w:r>
          <w:rPr>
            <w:rFonts w:asciiTheme="minorHAnsi" w:eastAsiaTheme="minorEastAsia" w:hAnsiTheme="minorHAnsi" w:cstheme="minorBidi"/>
            <w:kern w:val="2"/>
            <w:sz w:val="24"/>
            <w:szCs w:val="24"/>
            <w:lang w:eastAsia="ca-ES"/>
            <w14:ligatures w14:val="standardContextual"/>
          </w:rPr>
          <w:tab/>
        </w:r>
        <w:r w:rsidRPr="00EC28E9">
          <w:rPr>
            <w:rStyle w:val="Enlla"/>
          </w:rPr>
          <w:t>Cap de Servei</w:t>
        </w:r>
        <w:r>
          <w:rPr>
            <w:webHidden/>
          </w:rPr>
          <w:tab/>
        </w:r>
        <w:r>
          <w:rPr>
            <w:webHidden/>
          </w:rPr>
          <w:fldChar w:fldCharType="begin"/>
        </w:r>
        <w:r>
          <w:rPr>
            <w:webHidden/>
          </w:rPr>
          <w:instrText xml:space="preserve"> PAGEREF _Toc227829693 \h </w:instrText>
        </w:r>
        <w:r>
          <w:rPr>
            <w:webHidden/>
          </w:rPr>
        </w:r>
        <w:r>
          <w:rPr>
            <w:webHidden/>
          </w:rPr>
          <w:fldChar w:fldCharType="separate"/>
        </w:r>
        <w:r>
          <w:rPr>
            <w:webHidden/>
          </w:rPr>
          <w:t>8</w:t>
        </w:r>
        <w:r>
          <w:rPr>
            <w:webHidden/>
          </w:rPr>
          <w:fldChar w:fldCharType="end"/>
        </w:r>
      </w:hyperlink>
    </w:p>
    <w:p w14:paraId="796FA4FA" w14:textId="3038D466"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4" w:history="1">
        <w:r w:rsidRPr="00EC28E9">
          <w:rPr>
            <w:rStyle w:val="Enlla"/>
          </w:rPr>
          <w:t>3.2.</w:t>
        </w:r>
        <w:r>
          <w:rPr>
            <w:rFonts w:asciiTheme="minorHAnsi" w:eastAsiaTheme="minorEastAsia" w:hAnsiTheme="minorHAnsi" w:cstheme="minorBidi"/>
            <w:kern w:val="2"/>
            <w:sz w:val="24"/>
            <w:szCs w:val="24"/>
            <w:lang w:eastAsia="ca-ES"/>
            <w14:ligatures w14:val="standardContextual"/>
          </w:rPr>
          <w:tab/>
        </w:r>
        <w:r w:rsidRPr="00EC28E9">
          <w:rPr>
            <w:rStyle w:val="Enlla"/>
          </w:rPr>
          <w:t>Equips d’intervenció</w:t>
        </w:r>
        <w:r>
          <w:rPr>
            <w:webHidden/>
          </w:rPr>
          <w:tab/>
        </w:r>
        <w:r>
          <w:rPr>
            <w:webHidden/>
          </w:rPr>
          <w:fldChar w:fldCharType="begin"/>
        </w:r>
        <w:r>
          <w:rPr>
            <w:webHidden/>
          </w:rPr>
          <w:instrText xml:space="preserve"> PAGEREF _Toc227829694 \h </w:instrText>
        </w:r>
        <w:r>
          <w:rPr>
            <w:webHidden/>
          </w:rPr>
        </w:r>
        <w:r>
          <w:rPr>
            <w:webHidden/>
          </w:rPr>
          <w:fldChar w:fldCharType="separate"/>
        </w:r>
        <w:r>
          <w:rPr>
            <w:webHidden/>
          </w:rPr>
          <w:t>9</w:t>
        </w:r>
        <w:r>
          <w:rPr>
            <w:webHidden/>
          </w:rPr>
          <w:fldChar w:fldCharType="end"/>
        </w:r>
      </w:hyperlink>
    </w:p>
    <w:p w14:paraId="4B18FB36" w14:textId="1C234D0F"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5" w:history="1">
        <w:r w:rsidRPr="00EC28E9">
          <w:rPr>
            <w:rStyle w:val="Enlla"/>
          </w:rPr>
          <w:t>3.3.</w:t>
        </w:r>
        <w:r>
          <w:rPr>
            <w:rFonts w:asciiTheme="minorHAnsi" w:eastAsiaTheme="minorEastAsia" w:hAnsiTheme="minorHAnsi" w:cstheme="minorBidi"/>
            <w:kern w:val="2"/>
            <w:sz w:val="24"/>
            <w:szCs w:val="24"/>
            <w:lang w:eastAsia="ca-ES"/>
            <w14:ligatures w14:val="standardContextual"/>
          </w:rPr>
          <w:tab/>
        </w:r>
        <w:r w:rsidRPr="00EC28E9">
          <w:rPr>
            <w:rStyle w:val="Enlla"/>
          </w:rPr>
          <w:t>Equip de suport</w:t>
        </w:r>
        <w:r>
          <w:rPr>
            <w:webHidden/>
          </w:rPr>
          <w:tab/>
        </w:r>
        <w:r>
          <w:rPr>
            <w:webHidden/>
          </w:rPr>
          <w:fldChar w:fldCharType="begin"/>
        </w:r>
        <w:r>
          <w:rPr>
            <w:webHidden/>
          </w:rPr>
          <w:instrText xml:space="preserve"> PAGEREF _Toc227829695 \h </w:instrText>
        </w:r>
        <w:r>
          <w:rPr>
            <w:webHidden/>
          </w:rPr>
        </w:r>
        <w:r>
          <w:rPr>
            <w:webHidden/>
          </w:rPr>
          <w:fldChar w:fldCharType="separate"/>
        </w:r>
        <w:r>
          <w:rPr>
            <w:webHidden/>
          </w:rPr>
          <w:t>10</w:t>
        </w:r>
        <w:r>
          <w:rPr>
            <w:webHidden/>
          </w:rPr>
          <w:fldChar w:fldCharType="end"/>
        </w:r>
      </w:hyperlink>
    </w:p>
    <w:p w14:paraId="186A3224" w14:textId="447099DF"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6" w:history="1">
        <w:r w:rsidRPr="00EC28E9">
          <w:rPr>
            <w:rStyle w:val="Enlla"/>
          </w:rPr>
          <w:t>3.4.</w:t>
        </w:r>
        <w:r>
          <w:rPr>
            <w:rFonts w:asciiTheme="minorHAnsi" w:eastAsiaTheme="minorEastAsia" w:hAnsiTheme="minorHAnsi" w:cstheme="minorBidi"/>
            <w:kern w:val="2"/>
            <w:sz w:val="24"/>
            <w:szCs w:val="24"/>
            <w:lang w:eastAsia="ca-ES"/>
            <w14:ligatures w14:val="standardContextual"/>
          </w:rPr>
          <w:tab/>
        </w:r>
        <w:r w:rsidRPr="00EC28E9">
          <w:rPr>
            <w:rStyle w:val="Enlla"/>
          </w:rPr>
          <w:t>Telèfon d’urgència i servei d’intervenció 24 hores</w:t>
        </w:r>
        <w:r>
          <w:rPr>
            <w:webHidden/>
          </w:rPr>
          <w:tab/>
        </w:r>
        <w:r>
          <w:rPr>
            <w:webHidden/>
          </w:rPr>
          <w:fldChar w:fldCharType="begin"/>
        </w:r>
        <w:r>
          <w:rPr>
            <w:webHidden/>
          </w:rPr>
          <w:instrText xml:space="preserve"> PAGEREF _Toc227829696 \h </w:instrText>
        </w:r>
        <w:r>
          <w:rPr>
            <w:webHidden/>
          </w:rPr>
        </w:r>
        <w:r>
          <w:rPr>
            <w:webHidden/>
          </w:rPr>
          <w:fldChar w:fldCharType="separate"/>
        </w:r>
        <w:r>
          <w:rPr>
            <w:webHidden/>
          </w:rPr>
          <w:t>11</w:t>
        </w:r>
        <w:r>
          <w:rPr>
            <w:webHidden/>
          </w:rPr>
          <w:fldChar w:fldCharType="end"/>
        </w:r>
      </w:hyperlink>
    </w:p>
    <w:p w14:paraId="3D125BA8" w14:textId="5B662967"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7" w:history="1">
        <w:r w:rsidRPr="00EC28E9">
          <w:rPr>
            <w:rStyle w:val="Enlla"/>
            <w:i/>
          </w:rPr>
          <w:t>3.4.1</w:t>
        </w:r>
        <w:r>
          <w:rPr>
            <w:rFonts w:asciiTheme="minorHAnsi" w:eastAsiaTheme="minorEastAsia" w:hAnsiTheme="minorHAnsi" w:cstheme="minorBidi"/>
            <w:kern w:val="2"/>
            <w:sz w:val="24"/>
            <w:szCs w:val="24"/>
            <w:lang w:eastAsia="ca-ES"/>
            <w14:ligatures w14:val="standardContextual"/>
          </w:rPr>
          <w:tab/>
        </w:r>
        <w:r w:rsidRPr="00EC28E9">
          <w:rPr>
            <w:rStyle w:val="Enlla"/>
          </w:rPr>
          <w:t>GMAO</w:t>
        </w:r>
        <w:r>
          <w:rPr>
            <w:webHidden/>
          </w:rPr>
          <w:tab/>
        </w:r>
        <w:r>
          <w:rPr>
            <w:webHidden/>
          </w:rPr>
          <w:fldChar w:fldCharType="begin"/>
        </w:r>
        <w:r>
          <w:rPr>
            <w:webHidden/>
          </w:rPr>
          <w:instrText xml:space="preserve"> PAGEREF _Toc227829697 \h </w:instrText>
        </w:r>
        <w:r>
          <w:rPr>
            <w:webHidden/>
          </w:rPr>
        </w:r>
        <w:r>
          <w:rPr>
            <w:webHidden/>
          </w:rPr>
          <w:fldChar w:fldCharType="separate"/>
        </w:r>
        <w:r>
          <w:rPr>
            <w:webHidden/>
          </w:rPr>
          <w:t>12</w:t>
        </w:r>
        <w:r>
          <w:rPr>
            <w:webHidden/>
          </w:rPr>
          <w:fldChar w:fldCharType="end"/>
        </w:r>
      </w:hyperlink>
    </w:p>
    <w:p w14:paraId="045307F0" w14:textId="70C7C7F4"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8" w:history="1">
        <w:r w:rsidRPr="00EC28E9">
          <w:rPr>
            <w:rStyle w:val="Enlla"/>
            <w:i/>
          </w:rPr>
          <w:t>3.4.2</w:t>
        </w:r>
        <w:r>
          <w:rPr>
            <w:rFonts w:asciiTheme="minorHAnsi" w:eastAsiaTheme="minorEastAsia" w:hAnsiTheme="minorHAnsi" w:cstheme="minorBidi"/>
            <w:kern w:val="2"/>
            <w:sz w:val="24"/>
            <w:szCs w:val="24"/>
            <w:lang w:eastAsia="ca-ES"/>
            <w14:ligatures w14:val="standardContextual"/>
          </w:rPr>
          <w:tab/>
        </w:r>
        <w:r w:rsidRPr="00EC28E9">
          <w:rPr>
            <w:rStyle w:val="Enlla"/>
          </w:rPr>
          <w:t>Traçabilitat del servei</w:t>
        </w:r>
        <w:r>
          <w:rPr>
            <w:webHidden/>
          </w:rPr>
          <w:tab/>
        </w:r>
        <w:r>
          <w:rPr>
            <w:webHidden/>
          </w:rPr>
          <w:fldChar w:fldCharType="begin"/>
        </w:r>
        <w:r>
          <w:rPr>
            <w:webHidden/>
          </w:rPr>
          <w:instrText xml:space="preserve"> PAGEREF _Toc227829698 \h </w:instrText>
        </w:r>
        <w:r>
          <w:rPr>
            <w:webHidden/>
          </w:rPr>
        </w:r>
        <w:r>
          <w:rPr>
            <w:webHidden/>
          </w:rPr>
          <w:fldChar w:fldCharType="separate"/>
        </w:r>
        <w:r>
          <w:rPr>
            <w:webHidden/>
          </w:rPr>
          <w:t>12</w:t>
        </w:r>
        <w:r>
          <w:rPr>
            <w:webHidden/>
          </w:rPr>
          <w:fldChar w:fldCharType="end"/>
        </w:r>
      </w:hyperlink>
    </w:p>
    <w:p w14:paraId="006435BE" w14:textId="578EEAAB"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699" w:history="1">
        <w:r w:rsidRPr="00EC28E9">
          <w:rPr>
            <w:rStyle w:val="Enlla"/>
          </w:rPr>
          <w:t>3.5.</w:t>
        </w:r>
        <w:r>
          <w:rPr>
            <w:rFonts w:asciiTheme="minorHAnsi" w:eastAsiaTheme="minorEastAsia" w:hAnsiTheme="minorHAnsi" w:cstheme="minorBidi"/>
            <w:kern w:val="2"/>
            <w:sz w:val="24"/>
            <w:szCs w:val="24"/>
            <w:lang w:eastAsia="ca-ES"/>
            <w14:ligatures w14:val="standardContextual"/>
          </w:rPr>
          <w:tab/>
        </w:r>
        <w:r w:rsidRPr="00EC28E9">
          <w:rPr>
            <w:rStyle w:val="Enlla"/>
          </w:rPr>
          <w:t>Altres mitjans personals i tècnics.</w:t>
        </w:r>
        <w:r>
          <w:rPr>
            <w:webHidden/>
          </w:rPr>
          <w:tab/>
        </w:r>
        <w:r>
          <w:rPr>
            <w:webHidden/>
          </w:rPr>
          <w:fldChar w:fldCharType="begin"/>
        </w:r>
        <w:r>
          <w:rPr>
            <w:webHidden/>
          </w:rPr>
          <w:instrText xml:space="preserve"> PAGEREF _Toc227829699 \h </w:instrText>
        </w:r>
        <w:r>
          <w:rPr>
            <w:webHidden/>
          </w:rPr>
        </w:r>
        <w:r>
          <w:rPr>
            <w:webHidden/>
          </w:rPr>
          <w:fldChar w:fldCharType="separate"/>
        </w:r>
        <w:r>
          <w:rPr>
            <w:webHidden/>
          </w:rPr>
          <w:t>13</w:t>
        </w:r>
        <w:r>
          <w:rPr>
            <w:webHidden/>
          </w:rPr>
          <w:fldChar w:fldCharType="end"/>
        </w:r>
      </w:hyperlink>
    </w:p>
    <w:p w14:paraId="1F6E6C4D" w14:textId="079D6C95"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00" w:history="1">
        <w:r w:rsidRPr="00EC28E9">
          <w:rPr>
            <w:rStyle w:val="Enlla"/>
          </w:rPr>
          <w:t>3.6.</w:t>
        </w:r>
        <w:r>
          <w:rPr>
            <w:rFonts w:asciiTheme="minorHAnsi" w:eastAsiaTheme="minorEastAsia" w:hAnsiTheme="minorHAnsi" w:cstheme="minorBidi"/>
            <w:kern w:val="2"/>
            <w:sz w:val="24"/>
            <w:szCs w:val="24"/>
            <w:lang w:eastAsia="ca-ES"/>
            <w14:ligatures w14:val="standardContextual"/>
          </w:rPr>
          <w:tab/>
        </w:r>
        <w:r w:rsidRPr="00EC28E9">
          <w:rPr>
            <w:rStyle w:val="Enlla"/>
          </w:rPr>
          <w:t>Oficines, tallers i magatzems de suport</w:t>
        </w:r>
        <w:r>
          <w:rPr>
            <w:webHidden/>
          </w:rPr>
          <w:tab/>
        </w:r>
        <w:r>
          <w:rPr>
            <w:webHidden/>
          </w:rPr>
          <w:fldChar w:fldCharType="begin"/>
        </w:r>
        <w:r>
          <w:rPr>
            <w:webHidden/>
          </w:rPr>
          <w:instrText xml:space="preserve"> PAGEREF _Toc227829700 \h </w:instrText>
        </w:r>
        <w:r>
          <w:rPr>
            <w:webHidden/>
          </w:rPr>
        </w:r>
        <w:r>
          <w:rPr>
            <w:webHidden/>
          </w:rPr>
          <w:fldChar w:fldCharType="separate"/>
        </w:r>
        <w:r>
          <w:rPr>
            <w:webHidden/>
          </w:rPr>
          <w:t>14</w:t>
        </w:r>
        <w:r>
          <w:rPr>
            <w:webHidden/>
          </w:rPr>
          <w:fldChar w:fldCharType="end"/>
        </w:r>
      </w:hyperlink>
    </w:p>
    <w:p w14:paraId="6A3D9B3E" w14:textId="740922C7"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01" w:history="1">
        <w:r w:rsidRPr="00EC28E9">
          <w:rPr>
            <w:rStyle w:val="Enlla"/>
          </w:rPr>
          <w:t>3.7.</w:t>
        </w:r>
        <w:r>
          <w:rPr>
            <w:rFonts w:asciiTheme="minorHAnsi" w:eastAsiaTheme="minorEastAsia" w:hAnsiTheme="minorHAnsi" w:cstheme="minorBidi"/>
            <w:kern w:val="2"/>
            <w:sz w:val="24"/>
            <w:szCs w:val="24"/>
            <w:lang w:eastAsia="ca-ES"/>
            <w14:ligatures w14:val="standardContextual"/>
          </w:rPr>
          <w:tab/>
        </w:r>
        <w:r w:rsidRPr="00EC28E9">
          <w:rPr>
            <w:rStyle w:val="Enlla"/>
          </w:rPr>
          <w:t>Materials</w:t>
        </w:r>
        <w:r>
          <w:rPr>
            <w:webHidden/>
          </w:rPr>
          <w:tab/>
        </w:r>
        <w:r>
          <w:rPr>
            <w:webHidden/>
          </w:rPr>
          <w:fldChar w:fldCharType="begin"/>
        </w:r>
        <w:r>
          <w:rPr>
            <w:webHidden/>
          </w:rPr>
          <w:instrText xml:space="preserve"> PAGEREF _Toc227829701 \h </w:instrText>
        </w:r>
        <w:r>
          <w:rPr>
            <w:webHidden/>
          </w:rPr>
        </w:r>
        <w:r>
          <w:rPr>
            <w:webHidden/>
          </w:rPr>
          <w:fldChar w:fldCharType="separate"/>
        </w:r>
        <w:r>
          <w:rPr>
            <w:webHidden/>
          </w:rPr>
          <w:t>14</w:t>
        </w:r>
        <w:r>
          <w:rPr>
            <w:webHidden/>
          </w:rPr>
          <w:fldChar w:fldCharType="end"/>
        </w:r>
      </w:hyperlink>
    </w:p>
    <w:p w14:paraId="58797682" w14:textId="07C1A845"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02" w:history="1">
        <w:r w:rsidRPr="00EC28E9">
          <w:rPr>
            <w:rStyle w:val="Enlla"/>
          </w:rPr>
          <w:t>3.8.</w:t>
        </w:r>
        <w:r>
          <w:rPr>
            <w:rFonts w:asciiTheme="minorHAnsi" w:eastAsiaTheme="minorEastAsia" w:hAnsiTheme="minorHAnsi" w:cstheme="minorBidi"/>
            <w:kern w:val="2"/>
            <w:sz w:val="24"/>
            <w:szCs w:val="24"/>
            <w:lang w:eastAsia="ca-ES"/>
            <w14:ligatures w14:val="standardContextual"/>
          </w:rPr>
          <w:tab/>
        </w:r>
        <w:r w:rsidRPr="00EC28E9">
          <w:rPr>
            <w:rStyle w:val="Enlla"/>
          </w:rPr>
          <w:t>Eines i maquinària</w:t>
        </w:r>
        <w:r>
          <w:rPr>
            <w:webHidden/>
          </w:rPr>
          <w:tab/>
        </w:r>
        <w:r>
          <w:rPr>
            <w:webHidden/>
          </w:rPr>
          <w:fldChar w:fldCharType="begin"/>
        </w:r>
        <w:r>
          <w:rPr>
            <w:webHidden/>
          </w:rPr>
          <w:instrText xml:space="preserve"> PAGEREF _Toc227829702 \h </w:instrText>
        </w:r>
        <w:r>
          <w:rPr>
            <w:webHidden/>
          </w:rPr>
        </w:r>
        <w:r>
          <w:rPr>
            <w:webHidden/>
          </w:rPr>
          <w:fldChar w:fldCharType="separate"/>
        </w:r>
        <w:r>
          <w:rPr>
            <w:webHidden/>
          </w:rPr>
          <w:t>15</w:t>
        </w:r>
        <w:r>
          <w:rPr>
            <w:webHidden/>
          </w:rPr>
          <w:fldChar w:fldCharType="end"/>
        </w:r>
      </w:hyperlink>
    </w:p>
    <w:p w14:paraId="46C44306" w14:textId="46DD46FC"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703" w:history="1">
        <w:r w:rsidRPr="00EC28E9">
          <w:rPr>
            <w:rStyle w:val="Enlla"/>
          </w:rPr>
          <w:t>4.</w:t>
        </w:r>
        <w:r>
          <w:rPr>
            <w:rFonts w:asciiTheme="minorHAnsi" w:eastAsiaTheme="minorEastAsia" w:hAnsiTheme="minorHAnsi" w:cstheme="minorBidi"/>
            <w:kern w:val="2"/>
            <w:lang w:val="ca-ES" w:eastAsia="ca-ES"/>
            <w14:ligatures w14:val="standardContextual"/>
          </w:rPr>
          <w:tab/>
        </w:r>
        <w:r w:rsidRPr="00EC28E9">
          <w:rPr>
            <w:rStyle w:val="Enlla"/>
          </w:rPr>
          <w:t>Servei de conservació i manteniment</w:t>
        </w:r>
        <w:r>
          <w:rPr>
            <w:webHidden/>
          </w:rPr>
          <w:tab/>
        </w:r>
        <w:r>
          <w:rPr>
            <w:webHidden/>
          </w:rPr>
          <w:fldChar w:fldCharType="begin"/>
        </w:r>
        <w:r>
          <w:rPr>
            <w:webHidden/>
          </w:rPr>
          <w:instrText xml:space="preserve"> PAGEREF _Toc227829703 \h </w:instrText>
        </w:r>
        <w:r>
          <w:rPr>
            <w:webHidden/>
          </w:rPr>
        </w:r>
        <w:r>
          <w:rPr>
            <w:webHidden/>
          </w:rPr>
          <w:fldChar w:fldCharType="separate"/>
        </w:r>
        <w:r>
          <w:rPr>
            <w:webHidden/>
          </w:rPr>
          <w:t>15</w:t>
        </w:r>
        <w:r>
          <w:rPr>
            <w:webHidden/>
          </w:rPr>
          <w:fldChar w:fldCharType="end"/>
        </w:r>
      </w:hyperlink>
    </w:p>
    <w:p w14:paraId="724C294C" w14:textId="3C4A6EB6"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04" w:history="1">
        <w:r w:rsidRPr="00EC28E9">
          <w:rPr>
            <w:rStyle w:val="Enlla"/>
          </w:rPr>
          <w:t>4.1.</w:t>
        </w:r>
        <w:r>
          <w:rPr>
            <w:rFonts w:asciiTheme="minorHAnsi" w:eastAsiaTheme="minorEastAsia" w:hAnsiTheme="minorHAnsi" w:cstheme="minorBidi"/>
            <w:kern w:val="2"/>
            <w:sz w:val="24"/>
            <w:szCs w:val="24"/>
            <w:lang w:eastAsia="ca-ES"/>
            <w14:ligatures w14:val="standardContextual"/>
          </w:rPr>
          <w:tab/>
        </w:r>
        <w:r w:rsidRPr="00EC28E9">
          <w:rPr>
            <w:rStyle w:val="Enlla"/>
          </w:rPr>
          <w:t>Definicions i prescripcions generals</w:t>
        </w:r>
        <w:r>
          <w:rPr>
            <w:webHidden/>
          </w:rPr>
          <w:tab/>
        </w:r>
        <w:r>
          <w:rPr>
            <w:webHidden/>
          </w:rPr>
          <w:fldChar w:fldCharType="begin"/>
        </w:r>
        <w:r>
          <w:rPr>
            <w:webHidden/>
          </w:rPr>
          <w:instrText xml:space="preserve"> PAGEREF _Toc227829704 \h </w:instrText>
        </w:r>
        <w:r>
          <w:rPr>
            <w:webHidden/>
          </w:rPr>
        </w:r>
        <w:r>
          <w:rPr>
            <w:webHidden/>
          </w:rPr>
          <w:fldChar w:fldCharType="separate"/>
        </w:r>
        <w:r>
          <w:rPr>
            <w:webHidden/>
          </w:rPr>
          <w:t>15</w:t>
        </w:r>
        <w:r>
          <w:rPr>
            <w:webHidden/>
          </w:rPr>
          <w:fldChar w:fldCharType="end"/>
        </w:r>
      </w:hyperlink>
    </w:p>
    <w:p w14:paraId="6ED94CEE" w14:textId="49AEC20C"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05" w:history="1">
        <w:r w:rsidRPr="00EC28E9">
          <w:rPr>
            <w:rStyle w:val="Enlla"/>
            <w:i/>
          </w:rPr>
          <w:t>4.1.1</w:t>
        </w:r>
        <w:r>
          <w:rPr>
            <w:rFonts w:asciiTheme="minorHAnsi" w:eastAsiaTheme="minorEastAsia" w:hAnsiTheme="minorHAnsi" w:cstheme="minorBidi"/>
            <w:kern w:val="2"/>
            <w:sz w:val="24"/>
            <w:szCs w:val="24"/>
            <w:lang w:eastAsia="ca-ES"/>
            <w14:ligatures w14:val="standardContextual"/>
          </w:rPr>
          <w:tab/>
        </w:r>
        <w:r w:rsidRPr="00EC28E9">
          <w:rPr>
            <w:rStyle w:val="Enlla"/>
          </w:rPr>
          <w:t>Pla de manteniment</w:t>
        </w:r>
        <w:r>
          <w:rPr>
            <w:webHidden/>
          </w:rPr>
          <w:tab/>
        </w:r>
        <w:r>
          <w:rPr>
            <w:webHidden/>
          </w:rPr>
          <w:fldChar w:fldCharType="begin"/>
        </w:r>
        <w:r>
          <w:rPr>
            <w:webHidden/>
          </w:rPr>
          <w:instrText xml:space="preserve"> PAGEREF _Toc227829705 \h </w:instrText>
        </w:r>
        <w:r>
          <w:rPr>
            <w:webHidden/>
          </w:rPr>
        </w:r>
        <w:r>
          <w:rPr>
            <w:webHidden/>
          </w:rPr>
          <w:fldChar w:fldCharType="separate"/>
        </w:r>
        <w:r>
          <w:rPr>
            <w:webHidden/>
          </w:rPr>
          <w:t>16</w:t>
        </w:r>
        <w:r>
          <w:rPr>
            <w:webHidden/>
          </w:rPr>
          <w:fldChar w:fldCharType="end"/>
        </w:r>
      </w:hyperlink>
    </w:p>
    <w:p w14:paraId="21693E46" w14:textId="37788D59"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06" w:history="1">
        <w:r w:rsidRPr="00EC28E9">
          <w:rPr>
            <w:rStyle w:val="Enlla"/>
          </w:rPr>
          <w:t>.4.1.1.1</w:t>
        </w:r>
        <w:r>
          <w:rPr>
            <w:rFonts w:asciiTheme="minorHAnsi" w:eastAsiaTheme="minorEastAsia" w:hAnsiTheme="minorHAnsi" w:cstheme="minorBidi"/>
            <w:kern w:val="2"/>
            <w:sz w:val="24"/>
            <w:szCs w:val="24"/>
            <w:lang w:eastAsia="ca-ES"/>
            <w14:ligatures w14:val="standardContextual"/>
          </w:rPr>
          <w:tab/>
        </w:r>
        <w:r w:rsidRPr="00EC28E9">
          <w:rPr>
            <w:rStyle w:val="Enlla"/>
          </w:rPr>
          <w:t>Inventari</w:t>
        </w:r>
        <w:r>
          <w:rPr>
            <w:webHidden/>
          </w:rPr>
          <w:tab/>
        </w:r>
        <w:r>
          <w:rPr>
            <w:webHidden/>
          </w:rPr>
          <w:fldChar w:fldCharType="begin"/>
        </w:r>
        <w:r>
          <w:rPr>
            <w:webHidden/>
          </w:rPr>
          <w:instrText xml:space="preserve"> PAGEREF _Toc227829706 \h </w:instrText>
        </w:r>
        <w:r>
          <w:rPr>
            <w:webHidden/>
          </w:rPr>
        </w:r>
        <w:r>
          <w:rPr>
            <w:webHidden/>
          </w:rPr>
          <w:fldChar w:fldCharType="separate"/>
        </w:r>
        <w:r>
          <w:rPr>
            <w:webHidden/>
          </w:rPr>
          <w:t>16</w:t>
        </w:r>
        <w:r>
          <w:rPr>
            <w:webHidden/>
          </w:rPr>
          <w:fldChar w:fldCharType="end"/>
        </w:r>
      </w:hyperlink>
    </w:p>
    <w:p w14:paraId="5D86C7FD" w14:textId="18B5A04E"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07" w:history="1">
        <w:r w:rsidRPr="00EC28E9">
          <w:rPr>
            <w:rStyle w:val="Enlla"/>
          </w:rPr>
          <w:t>.4.1.1.2</w:t>
        </w:r>
        <w:r>
          <w:rPr>
            <w:rFonts w:asciiTheme="minorHAnsi" w:eastAsiaTheme="minorEastAsia" w:hAnsiTheme="minorHAnsi" w:cstheme="minorBidi"/>
            <w:kern w:val="2"/>
            <w:sz w:val="24"/>
            <w:szCs w:val="24"/>
            <w:lang w:eastAsia="ca-ES"/>
            <w14:ligatures w14:val="standardContextual"/>
          </w:rPr>
          <w:tab/>
        </w:r>
        <w:r w:rsidRPr="00EC28E9">
          <w:rPr>
            <w:rStyle w:val="Enlla"/>
          </w:rPr>
          <w:t>Assignació de codis QR als actius i zones</w:t>
        </w:r>
        <w:r>
          <w:rPr>
            <w:webHidden/>
          </w:rPr>
          <w:tab/>
        </w:r>
        <w:r>
          <w:rPr>
            <w:webHidden/>
          </w:rPr>
          <w:fldChar w:fldCharType="begin"/>
        </w:r>
        <w:r>
          <w:rPr>
            <w:webHidden/>
          </w:rPr>
          <w:instrText xml:space="preserve"> PAGEREF _Toc227829707 \h </w:instrText>
        </w:r>
        <w:r>
          <w:rPr>
            <w:webHidden/>
          </w:rPr>
        </w:r>
        <w:r>
          <w:rPr>
            <w:webHidden/>
          </w:rPr>
          <w:fldChar w:fldCharType="separate"/>
        </w:r>
        <w:r>
          <w:rPr>
            <w:webHidden/>
          </w:rPr>
          <w:t>17</w:t>
        </w:r>
        <w:r>
          <w:rPr>
            <w:webHidden/>
          </w:rPr>
          <w:fldChar w:fldCharType="end"/>
        </w:r>
      </w:hyperlink>
    </w:p>
    <w:p w14:paraId="16B31678" w14:textId="6FD36FF7"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08" w:history="1">
        <w:r w:rsidRPr="00EC28E9">
          <w:rPr>
            <w:rStyle w:val="Enlla"/>
          </w:rPr>
          <w:t>.4.1.1.3</w:t>
        </w:r>
        <w:r>
          <w:rPr>
            <w:rFonts w:asciiTheme="minorHAnsi" w:eastAsiaTheme="minorEastAsia" w:hAnsiTheme="minorHAnsi" w:cstheme="minorBidi"/>
            <w:kern w:val="2"/>
            <w:sz w:val="24"/>
            <w:szCs w:val="24"/>
            <w:lang w:eastAsia="ca-ES"/>
            <w14:ligatures w14:val="standardContextual"/>
          </w:rPr>
          <w:tab/>
        </w:r>
        <w:r w:rsidRPr="00EC28E9">
          <w:rPr>
            <w:rStyle w:val="Enlla"/>
          </w:rPr>
          <w:t>Quadre d’actuacions.</w:t>
        </w:r>
        <w:r>
          <w:rPr>
            <w:webHidden/>
          </w:rPr>
          <w:tab/>
        </w:r>
        <w:r>
          <w:rPr>
            <w:webHidden/>
          </w:rPr>
          <w:fldChar w:fldCharType="begin"/>
        </w:r>
        <w:r>
          <w:rPr>
            <w:webHidden/>
          </w:rPr>
          <w:instrText xml:space="preserve"> PAGEREF _Toc227829708 \h </w:instrText>
        </w:r>
        <w:r>
          <w:rPr>
            <w:webHidden/>
          </w:rPr>
        </w:r>
        <w:r>
          <w:rPr>
            <w:webHidden/>
          </w:rPr>
          <w:fldChar w:fldCharType="separate"/>
        </w:r>
        <w:r>
          <w:rPr>
            <w:webHidden/>
          </w:rPr>
          <w:t>18</w:t>
        </w:r>
        <w:r>
          <w:rPr>
            <w:webHidden/>
          </w:rPr>
          <w:fldChar w:fldCharType="end"/>
        </w:r>
      </w:hyperlink>
    </w:p>
    <w:p w14:paraId="6F71C019" w14:textId="1C8FA582"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09" w:history="1">
        <w:r w:rsidRPr="00EC28E9">
          <w:rPr>
            <w:rStyle w:val="Enlla"/>
            <w:i/>
          </w:rPr>
          <w:t>4.1.2</w:t>
        </w:r>
        <w:r>
          <w:rPr>
            <w:rFonts w:asciiTheme="minorHAnsi" w:eastAsiaTheme="minorEastAsia" w:hAnsiTheme="minorHAnsi" w:cstheme="minorBidi"/>
            <w:kern w:val="2"/>
            <w:sz w:val="24"/>
            <w:szCs w:val="24"/>
            <w:lang w:eastAsia="ca-ES"/>
            <w14:ligatures w14:val="standardContextual"/>
          </w:rPr>
          <w:tab/>
        </w:r>
        <w:r w:rsidRPr="00EC28E9">
          <w:rPr>
            <w:rStyle w:val="Enlla"/>
          </w:rPr>
          <w:t>Manteniment programat</w:t>
        </w:r>
        <w:r>
          <w:rPr>
            <w:webHidden/>
          </w:rPr>
          <w:tab/>
        </w:r>
        <w:r>
          <w:rPr>
            <w:webHidden/>
          </w:rPr>
          <w:fldChar w:fldCharType="begin"/>
        </w:r>
        <w:r>
          <w:rPr>
            <w:webHidden/>
          </w:rPr>
          <w:instrText xml:space="preserve"> PAGEREF _Toc227829709 \h </w:instrText>
        </w:r>
        <w:r>
          <w:rPr>
            <w:webHidden/>
          </w:rPr>
        </w:r>
        <w:r>
          <w:rPr>
            <w:webHidden/>
          </w:rPr>
          <w:fldChar w:fldCharType="separate"/>
        </w:r>
        <w:r>
          <w:rPr>
            <w:webHidden/>
          </w:rPr>
          <w:t>18</w:t>
        </w:r>
        <w:r>
          <w:rPr>
            <w:webHidden/>
          </w:rPr>
          <w:fldChar w:fldCharType="end"/>
        </w:r>
      </w:hyperlink>
    </w:p>
    <w:p w14:paraId="79E37C5C" w14:textId="51153043"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0" w:history="1">
        <w:r w:rsidRPr="00EC28E9">
          <w:rPr>
            <w:rStyle w:val="Enlla"/>
          </w:rPr>
          <w:t>.4.1.2.1</w:t>
        </w:r>
        <w:r>
          <w:rPr>
            <w:rFonts w:asciiTheme="minorHAnsi" w:eastAsiaTheme="minorEastAsia" w:hAnsiTheme="minorHAnsi" w:cstheme="minorBidi"/>
            <w:kern w:val="2"/>
            <w:sz w:val="24"/>
            <w:szCs w:val="24"/>
            <w:lang w:eastAsia="ca-ES"/>
            <w14:ligatures w14:val="standardContextual"/>
          </w:rPr>
          <w:tab/>
        </w:r>
        <w:r w:rsidRPr="00EC28E9">
          <w:rPr>
            <w:rStyle w:val="Enlla"/>
          </w:rPr>
          <w:t>Manteniment preventiu</w:t>
        </w:r>
        <w:r>
          <w:rPr>
            <w:webHidden/>
          </w:rPr>
          <w:tab/>
        </w:r>
        <w:r>
          <w:rPr>
            <w:webHidden/>
          </w:rPr>
          <w:fldChar w:fldCharType="begin"/>
        </w:r>
        <w:r>
          <w:rPr>
            <w:webHidden/>
          </w:rPr>
          <w:instrText xml:space="preserve"> PAGEREF _Toc227829710 \h </w:instrText>
        </w:r>
        <w:r>
          <w:rPr>
            <w:webHidden/>
          </w:rPr>
        </w:r>
        <w:r>
          <w:rPr>
            <w:webHidden/>
          </w:rPr>
          <w:fldChar w:fldCharType="separate"/>
        </w:r>
        <w:r>
          <w:rPr>
            <w:webHidden/>
          </w:rPr>
          <w:t>19</w:t>
        </w:r>
        <w:r>
          <w:rPr>
            <w:webHidden/>
          </w:rPr>
          <w:fldChar w:fldCharType="end"/>
        </w:r>
      </w:hyperlink>
    </w:p>
    <w:p w14:paraId="2726CA3D" w14:textId="753E26AA"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1" w:history="1">
        <w:r w:rsidRPr="00EC28E9">
          <w:rPr>
            <w:rStyle w:val="Enlla"/>
          </w:rPr>
          <w:t>.4.1.2.2</w:t>
        </w:r>
        <w:r>
          <w:rPr>
            <w:rFonts w:asciiTheme="minorHAnsi" w:eastAsiaTheme="minorEastAsia" w:hAnsiTheme="minorHAnsi" w:cstheme="minorBidi"/>
            <w:kern w:val="2"/>
            <w:sz w:val="24"/>
            <w:szCs w:val="24"/>
            <w:lang w:eastAsia="ca-ES"/>
            <w14:ligatures w14:val="standardContextual"/>
          </w:rPr>
          <w:tab/>
        </w:r>
        <w:r w:rsidRPr="00EC28E9">
          <w:rPr>
            <w:rStyle w:val="Enlla"/>
          </w:rPr>
          <w:t>Manteniment normatiu</w:t>
        </w:r>
        <w:r>
          <w:rPr>
            <w:webHidden/>
          </w:rPr>
          <w:tab/>
        </w:r>
        <w:r>
          <w:rPr>
            <w:webHidden/>
          </w:rPr>
          <w:fldChar w:fldCharType="begin"/>
        </w:r>
        <w:r>
          <w:rPr>
            <w:webHidden/>
          </w:rPr>
          <w:instrText xml:space="preserve"> PAGEREF _Toc227829711 \h </w:instrText>
        </w:r>
        <w:r>
          <w:rPr>
            <w:webHidden/>
          </w:rPr>
        </w:r>
        <w:r>
          <w:rPr>
            <w:webHidden/>
          </w:rPr>
          <w:fldChar w:fldCharType="separate"/>
        </w:r>
        <w:r>
          <w:rPr>
            <w:webHidden/>
          </w:rPr>
          <w:t>19</w:t>
        </w:r>
        <w:r>
          <w:rPr>
            <w:webHidden/>
          </w:rPr>
          <w:fldChar w:fldCharType="end"/>
        </w:r>
      </w:hyperlink>
    </w:p>
    <w:p w14:paraId="16294088" w14:textId="79180D62"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12" w:history="1">
        <w:r w:rsidRPr="00EC28E9">
          <w:rPr>
            <w:rStyle w:val="Enlla"/>
            <w:i/>
          </w:rPr>
          <w:t>4.1.3</w:t>
        </w:r>
        <w:r>
          <w:rPr>
            <w:rFonts w:asciiTheme="minorHAnsi" w:eastAsiaTheme="minorEastAsia" w:hAnsiTheme="minorHAnsi" w:cstheme="minorBidi"/>
            <w:kern w:val="2"/>
            <w:sz w:val="24"/>
            <w:szCs w:val="24"/>
            <w:lang w:eastAsia="ca-ES"/>
            <w14:ligatures w14:val="standardContextual"/>
          </w:rPr>
          <w:tab/>
        </w:r>
        <w:r w:rsidRPr="00EC28E9">
          <w:rPr>
            <w:rStyle w:val="Enlla"/>
          </w:rPr>
          <w:t>Manteniment correctiu</w:t>
        </w:r>
        <w:r>
          <w:rPr>
            <w:webHidden/>
          </w:rPr>
          <w:tab/>
        </w:r>
        <w:r>
          <w:rPr>
            <w:webHidden/>
          </w:rPr>
          <w:fldChar w:fldCharType="begin"/>
        </w:r>
        <w:r>
          <w:rPr>
            <w:webHidden/>
          </w:rPr>
          <w:instrText xml:space="preserve"> PAGEREF _Toc227829712 \h </w:instrText>
        </w:r>
        <w:r>
          <w:rPr>
            <w:webHidden/>
          </w:rPr>
        </w:r>
        <w:r>
          <w:rPr>
            <w:webHidden/>
          </w:rPr>
          <w:fldChar w:fldCharType="separate"/>
        </w:r>
        <w:r>
          <w:rPr>
            <w:webHidden/>
          </w:rPr>
          <w:t>20</w:t>
        </w:r>
        <w:r>
          <w:rPr>
            <w:webHidden/>
          </w:rPr>
          <w:fldChar w:fldCharType="end"/>
        </w:r>
      </w:hyperlink>
    </w:p>
    <w:p w14:paraId="479D67FD" w14:textId="17118B35"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3" w:history="1">
        <w:r w:rsidRPr="00EC28E9">
          <w:rPr>
            <w:rStyle w:val="Enlla"/>
          </w:rPr>
          <w:t>.4.1.3.1</w:t>
        </w:r>
        <w:r>
          <w:rPr>
            <w:rFonts w:asciiTheme="minorHAnsi" w:eastAsiaTheme="minorEastAsia" w:hAnsiTheme="minorHAnsi" w:cstheme="minorBidi"/>
            <w:kern w:val="2"/>
            <w:sz w:val="24"/>
            <w:szCs w:val="24"/>
            <w:lang w:eastAsia="ca-ES"/>
            <w14:ligatures w14:val="standardContextual"/>
          </w:rPr>
          <w:tab/>
        </w:r>
        <w:r w:rsidRPr="00EC28E9">
          <w:rPr>
            <w:rStyle w:val="Enlla"/>
          </w:rPr>
          <w:t>Abast i definicions</w:t>
        </w:r>
        <w:r>
          <w:rPr>
            <w:webHidden/>
          </w:rPr>
          <w:tab/>
        </w:r>
        <w:r>
          <w:rPr>
            <w:webHidden/>
          </w:rPr>
          <w:fldChar w:fldCharType="begin"/>
        </w:r>
        <w:r>
          <w:rPr>
            <w:webHidden/>
          </w:rPr>
          <w:instrText xml:space="preserve"> PAGEREF _Toc227829713 \h </w:instrText>
        </w:r>
        <w:r>
          <w:rPr>
            <w:webHidden/>
          </w:rPr>
        </w:r>
        <w:r>
          <w:rPr>
            <w:webHidden/>
          </w:rPr>
          <w:fldChar w:fldCharType="separate"/>
        </w:r>
        <w:r>
          <w:rPr>
            <w:webHidden/>
          </w:rPr>
          <w:t>20</w:t>
        </w:r>
        <w:r>
          <w:rPr>
            <w:webHidden/>
          </w:rPr>
          <w:fldChar w:fldCharType="end"/>
        </w:r>
      </w:hyperlink>
    </w:p>
    <w:p w14:paraId="7CAB32CB" w14:textId="4B118451"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4" w:history="1">
        <w:r w:rsidRPr="00EC28E9">
          <w:rPr>
            <w:rStyle w:val="Enlla"/>
          </w:rPr>
          <w:t>.4.1.3.2</w:t>
        </w:r>
        <w:r>
          <w:rPr>
            <w:rFonts w:asciiTheme="minorHAnsi" w:eastAsiaTheme="minorEastAsia" w:hAnsiTheme="minorHAnsi" w:cstheme="minorBidi"/>
            <w:kern w:val="2"/>
            <w:sz w:val="24"/>
            <w:szCs w:val="24"/>
            <w:lang w:eastAsia="ca-ES"/>
            <w14:ligatures w14:val="standardContextual"/>
          </w:rPr>
          <w:tab/>
        </w:r>
        <w:r w:rsidRPr="00EC28E9">
          <w:rPr>
            <w:rStyle w:val="Enlla"/>
          </w:rPr>
          <w:t>Correctius extra</w:t>
        </w:r>
        <w:r>
          <w:rPr>
            <w:webHidden/>
          </w:rPr>
          <w:tab/>
        </w:r>
        <w:r>
          <w:rPr>
            <w:webHidden/>
          </w:rPr>
          <w:fldChar w:fldCharType="begin"/>
        </w:r>
        <w:r>
          <w:rPr>
            <w:webHidden/>
          </w:rPr>
          <w:instrText xml:space="preserve"> PAGEREF _Toc227829714 \h </w:instrText>
        </w:r>
        <w:r>
          <w:rPr>
            <w:webHidden/>
          </w:rPr>
        </w:r>
        <w:r>
          <w:rPr>
            <w:webHidden/>
          </w:rPr>
          <w:fldChar w:fldCharType="separate"/>
        </w:r>
        <w:r>
          <w:rPr>
            <w:webHidden/>
          </w:rPr>
          <w:t>22</w:t>
        </w:r>
        <w:r>
          <w:rPr>
            <w:webHidden/>
          </w:rPr>
          <w:fldChar w:fldCharType="end"/>
        </w:r>
      </w:hyperlink>
    </w:p>
    <w:p w14:paraId="4EC88670" w14:textId="03217890"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5" w:history="1">
        <w:r w:rsidRPr="00EC28E9">
          <w:rPr>
            <w:rStyle w:val="Enlla"/>
          </w:rPr>
          <w:t>.4.1.3.3</w:t>
        </w:r>
        <w:r>
          <w:rPr>
            <w:rFonts w:asciiTheme="minorHAnsi" w:eastAsiaTheme="minorEastAsia" w:hAnsiTheme="minorHAnsi" w:cstheme="minorBidi"/>
            <w:kern w:val="2"/>
            <w:sz w:val="24"/>
            <w:szCs w:val="24"/>
            <w:lang w:eastAsia="ca-ES"/>
            <w14:ligatures w14:val="standardContextual"/>
          </w:rPr>
          <w:tab/>
        </w:r>
        <w:r w:rsidRPr="00EC28E9">
          <w:rPr>
            <w:rStyle w:val="Enlla"/>
          </w:rPr>
          <w:t>Límits del manteniment correctiu</w:t>
        </w:r>
        <w:r>
          <w:rPr>
            <w:webHidden/>
          </w:rPr>
          <w:tab/>
        </w:r>
        <w:r>
          <w:rPr>
            <w:webHidden/>
          </w:rPr>
          <w:fldChar w:fldCharType="begin"/>
        </w:r>
        <w:r>
          <w:rPr>
            <w:webHidden/>
          </w:rPr>
          <w:instrText xml:space="preserve"> PAGEREF _Toc227829715 \h </w:instrText>
        </w:r>
        <w:r>
          <w:rPr>
            <w:webHidden/>
          </w:rPr>
        </w:r>
        <w:r>
          <w:rPr>
            <w:webHidden/>
          </w:rPr>
          <w:fldChar w:fldCharType="separate"/>
        </w:r>
        <w:r>
          <w:rPr>
            <w:webHidden/>
          </w:rPr>
          <w:t>22</w:t>
        </w:r>
        <w:r>
          <w:rPr>
            <w:webHidden/>
          </w:rPr>
          <w:fldChar w:fldCharType="end"/>
        </w:r>
      </w:hyperlink>
    </w:p>
    <w:p w14:paraId="7DDA57B7" w14:textId="3DD4B368"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16" w:history="1">
        <w:r w:rsidRPr="00EC28E9">
          <w:rPr>
            <w:rStyle w:val="Enlla"/>
            <w:i/>
          </w:rPr>
          <w:t>4.1.4</w:t>
        </w:r>
        <w:r>
          <w:rPr>
            <w:rFonts w:asciiTheme="minorHAnsi" w:eastAsiaTheme="minorEastAsia" w:hAnsiTheme="minorHAnsi" w:cstheme="minorBidi"/>
            <w:kern w:val="2"/>
            <w:sz w:val="24"/>
            <w:szCs w:val="24"/>
            <w:lang w:eastAsia="ca-ES"/>
            <w14:ligatures w14:val="standardContextual"/>
          </w:rPr>
          <w:tab/>
        </w:r>
        <w:r w:rsidRPr="00EC28E9">
          <w:rPr>
            <w:rStyle w:val="Enlla"/>
          </w:rPr>
          <w:t>Manteniment conductiu</w:t>
        </w:r>
        <w:r>
          <w:rPr>
            <w:webHidden/>
          </w:rPr>
          <w:tab/>
        </w:r>
        <w:r>
          <w:rPr>
            <w:webHidden/>
          </w:rPr>
          <w:fldChar w:fldCharType="begin"/>
        </w:r>
        <w:r>
          <w:rPr>
            <w:webHidden/>
          </w:rPr>
          <w:instrText xml:space="preserve"> PAGEREF _Toc227829716 \h </w:instrText>
        </w:r>
        <w:r>
          <w:rPr>
            <w:webHidden/>
          </w:rPr>
        </w:r>
        <w:r>
          <w:rPr>
            <w:webHidden/>
          </w:rPr>
          <w:fldChar w:fldCharType="separate"/>
        </w:r>
        <w:r>
          <w:rPr>
            <w:webHidden/>
          </w:rPr>
          <w:t>23</w:t>
        </w:r>
        <w:r>
          <w:rPr>
            <w:webHidden/>
          </w:rPr>
          <w:fldChar w:fldCharType="end"/>
        </w:r>
      </w:hyperlink>
    </w:p>
    <w:p w14:paraId="3C64104D" w14:textId="4C0C7B1A"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7" w:history="1">
        <w:r w:rsidRPr="00EC28E9">
          <w:rPr>
            <w:rStyle w:val="Enlla"/>
          </w:rPr>
          <w:t>.4.1.4.1</w:t>
        </w:r>
        <w:r>
          <w:rPr>
            <w:rFonts w:asciiTheme="minorHAnsi" w:eastAsiaTheme="minorEastAsia" w:hAnsiTheme="minorHAnsi" w:cstheme="minorBidi"/>
            <w:kern w:val="2"/>
            <w:sz w:val="24"/>
            <w:szCs w:val="24"/>
            <w:lang w:eastAsia="ca-ES"/>
            <w14:ligatures w14:val="standardContextual"/>
          </w:rPr>
          <w:tab/>
        </w:r>
        <w:r w:rsidRPr="00EC28E9">
          <w:rPr>
            <w:rStyle w:val="Enlla"/>
          </w:rPr>
          <w:t>Operacions de manteniment conductiu ordinàries</w:t>
        </w:r>
        <w:r>
          <w:rPr>
            <w:webHidden/>
          </w:rPr>
          <w:tab/>
        </w:r>
        <w:r>
          <w:rPr>
            <w:webHidden/>
          </w:rPr>
          <w:fldChar w:fldCharType="begin"/>
        </w:r>
        <w:r>
          <w:rPr>
            <w:webHidden/>
          </w:rPr>
          <w:instrText xml:space="preserve"> PAGEREF _Toc227829717 \h </w:instrText>
        </w:r>
        <w:r>
          <w:rPr>
            <w:webHidden/>
          </w:rPr>
        </w:r>
        <w:r>
          <w:rPr>
            <w:webHidden/>
          </w:rPr>
          <w:fldChar w:fldCharType="separate"/>
        </w:r>
        <w:r>
          <w:rPr>
            <w:webHidden/>
          </w:rPr>
          <w:t>23</w:t>
        </w:r>
        <w:r>
          <w:rPr>
            <w:webHidden/>
          </w:rPr>
          <w:fldChar w:fldCharType="end"/>
        </w:r>
      </w:hyperlink>
    </w:p>
    <w:p w14:paraId="65D22785" w14:textId="1C1A6F9A"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8" w:history="1">
        <w:r w:rsidRPr="00EC28E9">
          <w:rPr>
            <w:rStyle w:val="Enlla"/>
          </w:rPr>
          <w:t>.4.1.4.2</w:t>
        </w:r>
        <w:r>
          <w:rPr>
            <w:rFonts w:asciiTheme="minorHAnsi" w:eastAsiaTheme="minorEastAsia" w:hAnsiTheme="minorHAnsi" w:cstheme="minorBidi"/>
            <w:kern w:val="2"/>
            <w:sz w:val="24"/>
            <w:szCs w:val="24"/>
            <w:lang w:eastAsia="ca-ES"/>
            <w14:ligatures w14:val="standardContextual"/>
          </w:rPr>
          <w:tab/>
        </w:r>
        <w:r w:rsidRPr="00EC28E9">
          <w:rPr>
            <w:rStyle w:val="Enlla"/>
          </w:rPr>
          <w:t>Operacions de manteniment conductiu no ordinàries</w:t>
        </w:r>
        <w:r>
          <w:rPr>
            <w:webHidden/>
          </w:rPr>
          <w:tab/>
        </w:r>
        <w:r>
          <w:rPr>
            <w:webHidden/>
          </w:rPr>
          <w:fldChar w:fldCharType="begin"/>
        </w:r>
        <w:r>
          <w:rPr>
            <w:webHidden/>
          </w:rPr>
          <w:instrText xml:space="preserve"> PAGEREF _Toc227829718 \h </w:instrText>
        </w:r>
        <w:r>
          <w:rPr>
            <w:webHidden/>
          </w:rPr>
        </w:r>
        <w:r>
          <w:rPr>
            <w:webHidden/>
          </w:rPr>
          <w:fldChar w:fldCharType="separate"/>
        </w:r>
        <w:r>
          <w:rPr>
            <w:webHidden/>
          </w:rPr>
          <w:t>24</w:t>
        </w:r>
        <w:r>
          <w:rPr>
            <w:webHidden/>
          </w:rPr>
          <w:fldChar w:fldCharType="end"/>
        </w:r>
      </w:hyperlink>
    </w:p>
    <w:p w14:paraId="4A431972" w14:textId="2ED5B654" w:rsidR="00EB446E" w:rsidRDefault="00EB446E">
      <w:pPr>
        <w:pStyle w:val="IDC2"/>
        <w:tabs>
          <w:tab w:val="left" w:pos="1701"/>
        </w:tabs>
        <w:rPr>
          <w:rFonts w:asciiTheme="minorHAnsi" w:eastAsiaTheme="minorEastAsia" w:hAnsiTheme="minorHAnsi" w:cstheme="minorBidi"/>
          <w:kern w:val="2"/>
          <w:sz w:val="24"/>
          <w:szCs w:val="24"/>
          <w:lang w:eastAsia="ca-ES"/>
          <w14:ligatures w14:val="standardContextual"/>
        </w:rPr>
      </w:pPr>
      <w:hyperlink w:anchor="_Toc227829719" w:history="1">
        <w:r w:rsidRPr="00EC28E9">
          <w:rPr>
            <w:rStyle w:val="Enlla"/>
          </w:rPr>
          <w:t>.4.1.4.3</w:t>
        </w:r>
        <w:r>
          <w:rPr>
            <w:rFonts w:asciiTheme="minorHAnsi" w:eastAsiaTheme="minorEastAsia" w:hAnsiTheme="minorHAnsi" w:cstheme="minorBidi"/>
            <w:kern w:val="2"/>
            <w:sz w:val="24"/>
            <w:szCs w:val="24"/>
            <w:lang w:eastAsia="ca-ES"/>
            <w14:ligatures w14:val="standardContextual"/>
          </w:rPr>
          <w:tab/>
        </w:r>
        <w:r w:rsidRPr="00EC28E9">
          <w:rPr>
            <w:rStyle w:val="Enlla"/>
          </w:rPr>
          <w:t>Accés als sistemes de regulació i control i operació remota</w:t>
        </w:r>
        <w:r>
          <w:rPr>
            <w:webHidden/>
          </w:rPr>
          <w:tab/>
        </w:r>
        <w:r>
          <w:rPr>
            <w:webHidden/>
          </w:rPr>
          <w:fldChar w:fldCharType="begin"/>
        </w:r>
        <w:r>
          <w:rPr>
            <w:webHidden/>
          </w:rPr>
          <w:instrText xml:space="preserve"> PAGEREF _Toc227829719 \h </w:instrText>
        </w:r>
        <w:r>
          <w:rPr>
            <w:webHidden/>
          </w:rPr>
        </w:r>
        <w:r>
          <w:rPr>
            <w:webHidden/>
          </w:rPr>
          <w:fldChar w:fldCharType="separate"/>
        </w:r>
        <w:r>
          <w:rPr>
            <w:webHidden/>
          </w:rPr>
          <w:t>24</w:t>
        </w:r>
        <w:r>
          <w:rPr>
            <w:webHidden/>
          </w:rPr>
          <w:fldChar w:fldCharType="end"/>
        </w:r>
      </w:hyperlink>
    </w:p>
    <w:p w14:paraId="0B33F51F" w14:textId="0CCF5C86"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0" w:history="1">
        <w:r w:rsidRPr="00EC28E9">
          <w:rPr>
            <w:rStyle w:val="Enlla"/>
          </w:rPr>
          <w:t>4.2.</w:t>
        </w:r>
        <w:r>
          <w:rPr>
            <w:rFonts w:asciiTheme="minorHAnsi" w:eastAsiaTheme="minorEastAsia" w:hAnsiTheme="minorHAnsi" w:cstheme="minorBidi"/>
            <w:kern w:val="2"/>
            <w:sz w:val="24"/>
            <w:szCs w:val="24"/>
            <w:lang w:eastAsia="ca-ES"/>
            <w14:ligatures w14:val="standardContextual"/>
          </w:rPr>
          <w:tab/>
        </w:r>
        <w:r w:rsidRPr="00EC28E9">
          <w:rPr>
            <w:rStyle w:val="Enlla"/>
          </w:rPr>
          <w:t>Prescripcions particulars</w:t>
        </w:r>
        <w:r>
          <w:rPr>
            <w:webHidden/>
          </w:rPr>
          <w:tab/>
        </w:r>
        <w:r>
          <w:rPr>
            <w:webHidden/>
          </w:rPr>
          <w:fldChar w:fldCharType="begin"/>
        </w:r>
        <w:r>
          <w:rPr>
            <w:webHidden/>
          </w:rPr>
          <w:instrText xml:space="preserve"> PAGEREF _Toc227829720 \h </w:instrText>
        </w:r>
        <w:r>
          <w:rPr>
            <w:webHidden/>
          </w:rPr>
        </w:r>
        <w:r>
          <w:rPr>
            <w:webHidden/>
          </w:rPr>
          <w:fldChar w:fldCharType="separate"/>
        </w:r>
        <w:r>
          <w:rPr>
            <w:webHidden/>
          </w:rPr>
          <w:t>25</w:t>
        </w:r>
        <w:r>
          <w:rPr>
            <w:webHidden/>
          </w:rPr>
          <w:fldChar w:fldCharType="end"/>
        </w:r>
      </w:hyperlink>
    </w:p>
    <w:p w14:paraId="634F5D68" w14:textId="1F637D51"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1" w:history="1">
        <w:r w:rsidRPr="00EC28E9">
          <w:rPr>
            <w:rStyle w:val="Enlla"/>
          </w:rPr>
          <w:t>4.3.</w:t>
        </w:r>
        <w:r>
          <w:rPr>
            <w:rFonts w:asciiTheme="minorHAnsi" w:eastAsiaTheme="minorEastAsia" w:hAnsiTheme="minorHAnsi" w:cstheme="minorBidi"/>
            <w:kern w:val="2"/>
            <w:sz w:val="24"/>
            <w:szCs w:val="24"/>
            <w:lang w:eastAsia="ca-ES"/>
            <w14:ligatures w14:val="standardContextual"/>
          </w:rPr>
          <w:tab/>
        </w:r>
        <w:r w:rsidRPr="00EC28E9">
          <w:rPr>
            <w:rStyle w:val="Enlla"/>
          </w:rPr>
          <w:t>Documentació del desenvolupament del servei de conservació i manteniment</w:t>
        </w:r>
        <w:r>
          <w:rPr>
            <w:webHidden/>
          </w:rPr>
          <w:tab/>
        </w:r>
        <w:r>
          <w:rPr>
            <w:webHidden/>
          </w:rPr>
          <w:fldChar w:fldCharType="begin"/>
        </w:r>
        <w:r>
          <w:rPr>
            <w:webHidden/>
          </w:rPr>
          <w:instrText xml:space="preserve"> PAGEREF _Toc227829721 \h </w:instrText>
        </w:r>
        <w:r>
          <w:rPr>
            <w:webHidden/>
          </w:rPr>
        </w:r>
        <w:r>
          <w:rPr>
            <w:webHidden/>
          </w:rPr>
          <w:fldChar w:fldCharType="separate"/>
        </w:r>
        <w:r>
          <w:rPr>
            <w:webHidden/>
          </w:rPr>
          <w:t>25</w:t>
        </w:r>
        <w:r>
          <w:rPr>
            <w:webHidden/>
          </w:rPr>
          <w:fldChar w:fldCharType="end"/>
        </w:r>
      </w:hyperlink>
    </w:p>
    <w:p w14:paraId="76BF52FE" w14:textId="7E39F444"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2" w:history="1">
        <w:r w:rsidRPr="00EC28E9">
          <w:rPr>
            <w:rStyle w:val="Enlla"/>
            <w:i/>
          </w:rPr>
          <w:t>4.3.1</w:t>
        </w:r>
        <w:r>
          <w:rPr>
            <w:rFonts w:asciiTheme="minorHAnsi" w:eastAsiaTheme="minorEastAsia" w:hAnsiTheme="minorHAnsi" w:cstheme="minorBidi"/>
            <w:kern w:val="2"/>
            <w:sz w:val="24"/>
            <w:szCs w:val="24"/>
            <w:lang w:eastAsia="ca-ES"/>
            <w14:ligatures w14:val="standardContextual"/>
          </w:rPr>
          <w:tab/>
        </w:r>
        <w:r w:rsidRPr="00EC28E9">
          <w:rPr>
            <w:rStyle w:val="Enlla"/>
          </w:rPr>
          <w:t>Llibre de manteniment</w:t>
        </w:r>
        <w:r>
          <w:rPr>
            <w:webHidden/>
          </w:rPr>
          <w:tab/>
        </w:r>
        <w:r>
          <w:rPr>
            <w:webHidden/>
          </w:rPr>
          <w:fldChar w:fldCharType="begin"/>
        </w:r>
        <w:r>
          <w:rPr>
            <w:webHidden/>
          </w:rPr>
          <w:instrText xml:space="preserve"> PAGEREF _Toc227829722 \h </w:instrText>
        </w:r>
        <w:r>
          <w:rPr>
            <w:webHidden/>
          </w:rPr>
        </w:r>
        <w:r>
          <w:rPr>
            <w:webHidden/>
          </w:rPr>
          <w:fldChar w:fldCharType="separate"/>
        </w:r>
        <w:r>
          <w:rPr>
            <w:webHidden/>
          </w:rPr>
          <w:t>25</w:t>
        </w:r>
        <w:r>
          <w:rPr>
            <w:webHidden/>
          </w:rPr>
          <w:fldChar w:fldCharType="end"/>
        </w:r>
      </w:hyperlink>
    </w:p>
    <w:p w14:paraId="24DFCFEA" w14:textId="5696E07A"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3" w:history="1">
        <w:r w:rsidRPr="00EC28E9">
          <w:rPr>
            <w:rStyle w:val="Enlla"/>
            <w:i/>
          </w:rPr>
          <w:t>4.3.2</w:t>
        </w:r>
        <w:r>
          <w:rPr>
            <w:rFonts w:asciiTheme="minorHAnsi" w:eastAsiaTheme="minorEastAsia" w:hAnsiTheme="minorHAnsi" w:cstheme="minorBidi"/>
            <w:kern w:val="2"/>
            <w:sz w:val="24"/>
            <w:szCs w:val="24"/>
            <w:lang w:eastAsia="ca-ES"/>
            <w14:ligatures w14:val="standardContextual"/>
          </w:rPr>
          <w:tab/>
        </w:r>
        <w:r w:rsidRPr="00EC28E9">
          <w:rPr>
            <w:rStyle w:val="Enlla"/>
          </w:rPr>
          <w:t>Valoracions o memòries valorades</w:t>
        </w:r>
        <w:r>
          <w:rPr>
            <w:webHidden/>
          </w:rPr>
          <w:tab/>
        </w:r>
        <w:r>
          <w:rPr>
            <w:webHidden/>
          </w:rPr>
          <w:fldChar w:fldCharType="begin"/>
        </w:r>
        <w:r>
          <w:rPr>
            <w:webHidden/>
          </w:rPr>
          <w:instrText xml:space="preserve"> PAGEREF _Toc227829723 \h </w:instrText>
        </w:r>
        <w:r>
          <w:rPr>
            <w:webHidden/>
          </w:rPr>
        </w:r>
        <w:r>
          <w:rPr>
            <w:webHidden/>
          </w:rPr>
          <w:fldChar w:fldCharType="separate"/>
        </w:r>
        <w:r>
          <w:rPr>
            <w:webHidden/>
          </w:rPr>
          <w:t>26</w:t>
        </w:r>
        <w:r>
          <w:rPr>
            <w:webHidden/>
          </w:rPr>
          <w:fldChar w:fldCharType="end"/>
        </w:r>
      </w:hyperlink>
    </w:p>
    <w:p w14:paraId="3937FE61" w14:textId="13445C14"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724" w:history="1">
        <w:r w:rsidRPr="00EC28E9">
          <w:rPr>
            <w:rStyle w:val="Enlla"/>
          </w:rPr>
          <w:t>5.</w:t>
        </w:r>
        <w:r>
          <w:rPr>
            <w:rFonts w:asciiTheme="minorHAnsi" w:eastAsiaTheme="minorEastAsia" w:hAnsiTheme="minorHAnsi" w:cstheme="minorBidi"/>
            <w:kern w:val="2"/>
            <w:lang w:val="ca-ES" w:eastAsia="ca-ES"/>
            <w14:ligatures w14:val="standardContextual"/>
          </w:rPr>
          <w:tab/>
        </w:r>
        <w:r w:rsidRPr="00EC28E9">
          <w:rPr>
            <w:rStyle w:val="Enlla"/>
          </w:rPr>
          <w:t>Pla d’intervencions i correctius extra del contracte</w:t>
        </w:r>
        <w:r>
          <w:rPr>
            <w:webHidden/>
          </w:rPr>
          <w:tab/>
        </w:r>
        <w:r>
          <w:rPr>
            <w:webHidden/>
          </w:rPr>
          <w:fldChar w:fldCharType="begin"/>
        </w:r>
        <w:r>
          <w:rPr>
            <w:webHidden/>
          </w:rPr>
          <w:instrText xml:space="preserve"> PAGEREF _Toc227829724 \h </w:instrText>
        </w:r>
        <w:r>
          <w:rPr>
            <w:webHidden/>
          </w:rPr>
        </w:r>
        <w:r>
          <w:rPr>
            <w:webHidden/>
          </w:rPr>
          <w:fldChar w:fldCharType="separate"/>
        </w:r>
        <w:r>
          <w:rPr>
            <w:webHidden/>
          </w:rPr>
          <w:t>26</w:t>
        </w:r>
        <w:r>
          <w:rPr>
            <w:webHidden/>
          </w:rPr>
          <w:fldChar w:fldCharType="end"/>
        </w:r>
      </w:hyperlink>
    </w:p>
    <w:p w14:paraId="342695D2" w14:textId="040BCC3B"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5" w:history="1">
        <w:r w:rsidRPr="00EC28E9">
          <w:rPr>
            <w:rStyle w:val="Enlla"/>
          </w:rPr>
          <w:t>5.1.</w:t>
        </w:r>
        <w:r>
          <w:rPr>
            <w:rFonts w:asciiTheme="minorHAnsi" w:eastAsiaTheme="minorEastAsia" w:hAnsiTheme="minorHAnsi" w:cstheme="minorBidi"/>
            <w:kern w:val="2"/>
            <w:sz w:val="24"/>
            <w:szCs w:val="24"/>
            <w:lang w:eastAsia="ca-ES"/>
            <w14:ligatures w14:val="standardContextual"/>
          </w:rPr>
          <w:tab/>
        </w:r>
        <w:r w:rsidRPr="00EC28E9">
          <w:rPr>
            <w:rStyle w:val="Enlla"/>
          </w:rPr>
          <w:t>Pla d’intervencions</w:t>
        </w:r>
        <w:r>
          <w:rPr>
            <w:webHidden/>
          </w:rPr>
          <w:tab/>
        </w:r>
        <w:r>
          <w:rPr>
            <w:webHidden/>
          </w:rPr>
          <w:fldChar w:fldCharType="begin"/>
        </w:r>
        <w:r>
          <w:rPr>
            <w:webHidden/>
          </w:rPr>
          <w:instrText xml:space="preserve"> PAGEREF _Toc227829725 \h </w:instrText>
        </w:r>
        <w:r>
          <w:rPr>
            <w:webHidden/>
          </w:rPr>
        </w:r>
        <w:r>
          <w:rPr>
            <w:webHidden/>
          </w:rPr>
          <w:fldChar w:fldCharType="separate"/>
        </w:r>
        <w:r>
          <w:rPr>
            <w:webHidden/>
          </w:rPr>
          <w:t>26</w:t>
        </w:r>
        <w:r>
          <w:rPr>
            <w:webHidden/>
          </w:rPr>
          <w:fldChar w:fldCharType="end"/>
        </w:r>
      </w:hyperlink>
    </w:p>
    <w:p w14:paraId="474E772D" w14:textId="399D9E7E"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6" w:history="1">
        <w:r w:rsidRPr="00EC28E9">
          <w:rPr>
            <w:rStyle w:val="Enlla"/>
          </w:rPr>
          <w:t>5.2.</w:t>
        </w:r>
        <w:r>
          <w:rPr>
            <w:rFonts w:asciiTheme="minorHAnsi" w:eastAsiaTheme="minorEastAsia" w:hAnsiTheme="minorHAnsi" w:cstheme="minorBidi"/>
            <w:kern w:val="2"/>
            <w:sz w:val="24"/>
            <w:szCs w:val="24"/>
            <w:lang w:eastAsia="ca-ES"/>
            <w14:ligatures w14:val="standardContextual"/>
          </w:rPr>
          <w:tab/>
        </w:r>
        <w:r w:rsidRPr="00EC28E9">
          <w:rPr>
            <w:rStyle w:val="Enlla"/>
          </w:rPr>
          <w:t>Memòria valorada de les intervencions</w:t>
        </w:r>
        <w:r>
          <w:rPr>
            <w:webHidden/>
          </w:rPr>
          <w:tab/>
        </w:r>
        <w:r>
          <w:rPr>
            <w:webHidden/>
          </w:rPr>
          <w:fldChar w:fldCharType="begin"/>
        </w:r>
        <w:r>
          <w:rPr>
            <w:webHidden/>
          </w:rPr>
          <w:instrText xml:space="preserve"> PAGEREF _Toc227829726 \h </w:instrText>
        </w:r>
        <w:r>
          <w:rPr>
            <w:webHidden/>
          </w:rPr>
        </w:r>
        <w:r>
          <w:rPr>
            <w:webHidden/>
          </w:rPr>
          <w:fldChar w:fldCharType="separate"/>
        </w:r>
        <w:r>
          <w:rPr>
            <w:webHidden/>
          </w:rPr>
          <w:t>27</w:t>
        </w:r>
        <w:r>
          <w:rPr>
            <w:webHidden/>
          </w:rPr>
          <w:fldChar w:fldCharType="end"/>
        </w:r>
      </w:hyperlink>
    </w:p>
    <w:p w14:paraId="283EC3AE" w14:textId="265EA685"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7" w:history="1">
        <w:r w:rsidRPr="00EC28E9">
          <w:rPr>
            <w:rStyle w:val="Enlla"/>
            <w:i/>
          </w:rPr>
          <w:t>5.2.1</w:t>
        </w:r>
        <w:r>
          <w:rPr>
            <w:rFonts w:asciiTheme="minorHAnsi" w:eastAsiaTheme="minorEastAsia" w:hAnsiTheme="minorHAnsi" w:cstheme="minorBidi"/>
            <w:kern w:val="2"/>
            <w:sz w:val="24"/>
            <w:szCs w:val="24"/>
            <w:lang w:eastAsia="ca-ES"/>
            <w14:ligatures w14:val="standardContextual"/>
          </w:rPr>
          <w:tab/>
        </w:r>
        <w:r w:rsidRPr="00EC28E9">
          <w:rPr>
            <w:rStyle w:val="Enlla"/>
          </w:rPr>
          <w:t>Contingut</w:t>
        </w:r>
        <w:r>
          <w:rPr>
            <w:webHidden/>
          </w:rPr>
          <w:tab/>
        </w:r>
        <w:r>
          <w:rPr>
            <w:webHidden/>
          </w:rPr>
          <w:fldChar w:fldCharType="begin"/>
        </w:r>
        <w:r>
          <w:rPr>
            <w:webHidden/>
          </w:rPr>
          <w:instrText xml:space="preserve"> PAGEREF _Toc227829727 \h </w:instrText>
        </w:r>
        <w:r>
          <w:rPr>
            <w:webHidden/>
          </w:rPr>
        </w:r>
        <w:r>
          <w:rPr>
            <w:webHidden/>
          </w:rPr>
          <w:fldChar w:fldCharType="separate"/>
        </w:r>
        <w:r>
          <w:rPr>
            <w:webHidden/>
          </w:rPr>
          <w:t>27</w:t>
        </w:r>
        <w:r>
          <w:rPr>
            <w:webHidden/>
          </w:rPr>
          <w:fldChar w:fldCharType="end"/>
        </w:r>
      </w:hyperlink>
    </w:p>
    <w:p w14:paraId="0AE5A4E2" w14:textId="2E44D14F"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8" w:history="1">
        <w:r w:rsidRPr="00EC28E9">
          <w:rPr>
            <w:rStyle w:val="Enlla"/>
            <w:i/>
          </w:rPr>
          <w:t>5.2.2</w:t>
        </w:r>
        <w:r>
          <w:rPr>
            <w:rFonts w:asciiTheme="minorHAnsi" w:eastAsiaTheme="minorEastAsia" w:hAnsiTheme="minorHAnsi" w:cstheme="minorBidi"/>
            <w:kern w:val="2"/>
            <w:sz w:val="24"/>
            <w:szCs w:val="24"/>
            <w:lang w:eastAsia="ca-ES"/>
            <w14:ligatures w14:val="standardContextual"/>
          </w:rPr>
          <w:tab/>
        </w:r>
        <w:r w:rsidRPr="00EC28E9">
          <w:rPr>
            <w:rStyle w:val="Enlla"/>
          </w:rPr>
          <w:t>Pressupost de l’actuació</w:t>
        </w:r>
        <w:r>
          <w:rPr>
            <w:webHidden/>
          </w:rPr>
          <w:tab/>
        </w:r>
        <w:r>
          <w:rPr>
            <w:webHidden/>
          </w:rPr>
          <w:fldChar w:fldCharType="begin"/>
        </w:r>
        <w:r>
          <w:rPr>
            <w:webHidden/>
          </w:rPr>
          <w:instrText xml:space="preserve"> PAGEREF _Toc227829728 \h </w:instrText>
        </w:r>
        <w:r>
          <w:rPr>
            <w:webHidden/>
          </w:rPr>
        </w:r>
        <w:r>
          <w:rPr>
            <w:webHidden/>
          </w:rPr>
          <w:fldChar w:fldCharType="separate"/>
        </w:r>
        <w:r>
          <w:rPr>
            <w:webHidden/>
          </w:rPr>
          <w:t>28</w:t>
        </w:r>
        <w:r>
          <w:rPr>
            <w:webHidden/>
          </w:rPr>
          <w:fldChar w:fldCharType="end"/>
        </w:r>
      </w:hyperlink>
    </w:p>
    <w:p w14:paraId="26F32E32" w14:textId="2C106584"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29" w:history="1">
        <w:r w:rsidRPr="00EC28E9">
          <w:rPr>
            <w:rStyle w:val="Enlla"/>
            <w:i/>
          </w:rPr>
          <w:t>5.2.3</w:t>
        </w:r>
        <w:r>
          <w:rPr>
            <w:rFonts w:asciiTheme="minorHAnsi" w:eastAsiaTheme="minorEastAsia" w:hAnsiTheme="minorHAnsi" w:cstheme="minorBidi"/>
            <w:kern w:val="2"/>
            <w:sz w:val="24"/>
            <w:szCs w:val="24"/>
            <w:lang w:eastAsia="ca-ES"/>
            <w14:ligatures w14:val="standardContextual"/>
          </w:rPr>
          <w:tab/>
        </w:r>
        <w:r w:rsidRPr="00EC28E9">
          <w:rPr>
            <w:rStyle w:val="Enlla"/>
          </w:rPr>
          <w:t>Despeses indirectes</w:t>
        </w:r>
        <w:r>
          <w:rPr>
            <w:webHidden/>
          </w:rPr>
          <w:tab/>
        </w:r>
        <w:r>
          <w:rPr>
            <w:webHidden/>
          </w:rPr>
          <w:fldChar w:fldCharType="begin"/>
        </w:r>
        <w:r>
          <w:rPr>
            <w:webHidden/>
          </w:rPr>
          <w:instrText xml:space="preserve"> PAGEREF _Toc227829729 \h </w:instrText>
        </w:r>
        <w:r>
          <w:rPr>
            <w:webHidden/>
          </w:rPr>
        </w:r>
        <w:r>
          <w:rPr>
            <w:webHidden/>
          </w:rPr>
          <w:fldChar w:fldCharType="separate"/>
        </w:r>
        <w:r>
          <w:rPr>
            <w:webHidden/>
          </w:rPr>
          <w:t>29</w:t>
        </w:r>
        <w:r>
          <w:rPr>
            <w:webHidden/>
          </w:rPr>
          <w:fldChar w:fldCharType="end"/>
        </w:r>
      </w:hyperlink>
    </w:p>
    <w:p w14:paraId="5A400190" w14:textId="5B6A9248"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0" w:history="1">
        <w:r w:rsidRPr="00EC28E9">
          <w:rPr>
            <w:rStyle w:val="Enlla"/>
            <w:i/>
          </w:rPr>
          <w:t>5.2.4</w:t>
        </w:r>
        <w:r>
          <w:rPr>
            <w:rFonts w:asciiTheme="minorHAnsi" w:eastAsiaTheme="minorEastAsia" w:hAnsiTheme="minorHAnsi" w:cstheme="minorBidi"/>
            <w:kern w:val="2"/>
            <w:sz w:val="24"/>
            <w:szCs w:val="24"/>
            <w:lang w:eastAsia="ca-ES"/>
            <w14:ligatures w14:val="standardContextual"/>
          </w:rPr>
          <w:tab/>
        </w:r>
        <w:r w:rsidRPr="00EC28E9">
          <w:rPr>
            <w:rStyle w:val="Enlla"/>
          </w:rPr>
          <w:t>Plec de prescripcions tècniques</w:t>
        </w:r>
        <w:r>
          <w:rPr>
            <w:webHidden/>
          </w:rPr>
          <w:tab/>
        </w:r>
        <w:r>
          <w:rPr>
            <w:webHidden/>
          </w:rPr>
          <w:fldChar w:fldCharType="begin"/>
        </w:r>
        <w:r>
          <w:rPr>
            <w:webHidden/>
          </w:rPr>
          <w:instrText xml:space="preserve"> PAGEREF _Toc227829730 \h </w:instrText>
        </w:r>
        <w:r>
          <w:rPr>
            <w:webHidden/>
          </w:rPr>
        </w:r>
        <w:r>
          <w:rPr>
            <w:webHidden/>
          </w:rPr>
          <w:fldChar w:fldCharType="separate"/>
        </w:r>
        <w:r>
          <w:rPr>
            <w:webHidden/>
          </w:rPr>
          <w:t>30</w:t>
        </w:r>
        <w:r>
          <w:rPr>
            <w:webHidden/>
          </w:rPr>
          <w:fldChar w:fldCharType="end"/>
        </w:r>
      </w:hyperlink>
    </w:p>
    <w:p w14:paraId="6488E380" w14:textId="57832088"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1" w:history="1">
        <w:r w:rsidRPr="00EC28E9">
          <w:rPr>
            <w:rStyle w:val="Enlla"/>
          </w:rPr>
          <w:t>5.3.</w:t>
        </w:r>
        <w:r>
          <w:rPr>
            <w:rFonts w:asciiTheme="minorHAnsi" w:eastAsiaTheme="minorEastAsia" w:hAnsiTheme="minorHAnsi" w:cstheme="minorBidi"/>
            <w:kern w:val="2"/>
            <w:sz w:val="24"/>
            <w:szCs w:val="24"/>
            <w:lang w:eastAsia="ca-ES"/>
            <w14:ligatures w14:val="standardContextual"/>
          </w:rPr>
          <w:tab/>
        </w:r>
        <w:r w:rsidRPr="00EC28E9">
          <w:rPr>
            <w:rStyle w:val="Enlla"/>
          </w:rPr>
          <w:t>Aprovació d’una intervenció</w:t>
        </w:r>
        <w:r>
          <w:rPr>
            <w:webHidden/>
          </w:rPr>
          <w:tab/>
        </w:r>
        <w:r>
          <w:rPr>
            <w:webHidden/>
          </w:rPr>
          <w:fldChar w:fldCharType="begin"/>
        </w:r>
        <w:r>
          <w:rPr>
            <w:webHidden/>
          </w:rPr>
          <w:instrText xml:space="preserve"> PAGEREF _Toc227829731 \h </w:instrText>
        </w:r>
        <w:r>
          <w:rPr>
            <w:webHidden/>
          </w:rPr>
        </w:r>
        <w:r>
          <w:rPr>
            <w:webHidden/>
          </w:rPr>
          <w:fldChar w:fldCharType="separate"/>
        </w:r>
        <w:r>
          <w:rPr>
            <w:webHidden/>
          </w:rPr>
          <w:t>30</w:t>
        </w:r>
        <w:r>
          <w:rPr>
            <w:webHidden/>
          </w:rPr>
          <w:fldChar w:fldCharType="end"/>
        </w:r>
      </w:hyperlink>
    </w:p>
    <w:p w14:paraId="728C9ECE" w14:textId="4B78BACC"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2" w:history="1">
        <w:r w:rsidRPr="00EC28E9">
          <w:rPr>
            <w:rStyle w:val="Enlla"/>
          </w:rPr>
          <w:t>5.4.</w:t>
        </w:r>
        <w:r>
          <w:rPr>
            <w:rFonts w:asciiTheme="minorHAnsi" w:eastAsiaTheme="minorEastAsia" w:hAnsiTheme="minorHAnsi" w:cstheme="minorBidi"/>
            <w:kern w:val="2"/>
            <w:sz w:val="24"/>
            <w:szCs w:val="24"/>
            <w:lang w:eastAsia="ca-ES"/>
            <w14:ligatures w14:val="standardContextual"/>
          </w:rPr>
          <w:tab/>
        </w:r>
        <w:r w:rsidRPr="00EC28E9">
          <w:rPr>
            <w:rStyle w:val="Enlla"/>
          </w:rPr>
          <w:t>Execució d’una intervenció</w:t>
        </w:r>
        <w:r>
          <w:rPr>
            <w:webHidden/>
          </w:rPr>
          <w:tab/>
        </w:r>
        <w:r>
          <w:rPr>
            <w:webHidden/>
          </w:rPr>
          <w:fldChar w:fldCharType="begin"/>
        </w:r>
        <w:r>
          <w:rPr>
            <w:webHidden/>
          </w:rPr>
          <w:instrText xml:space="preserve"> PAGEREF _Toc227829732 \h </w:instrText>
        </w:r>
        <w:r>
          <w:rPr>
            <w:webHidden/>
          </w:rPr>
        </w:r>
        <w:r>
          <w:rPr>
            <w:webHidden/>
          </w:rPr>
          <w:fldChar w:fldCharType="separate"/>
        </w:r>
        <w:r>
          <w:rPr>
            <w:webHidden/>
          </w:rPr>
          <w:t>30</w:t>
        </w:r>
        <w:r>
          <w:rPr>
            <w:webHidden/>
          </w:rPr>
          <w:fldChar w:fldCharType="end"/>
        </w:r>
      </w:hyperlink>
    </w:p>
    <w:p w14:paraId="17B547F7" w14:textId="156DDF85"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3" w:history="1">
        <w:r w:rsidRPr="00EC28E9">
          <w:rPr>
            <w:rStyle w:val="Enlla"/>
          </w:rPr>
          <w:t>5.5.</w:t>
        </w:r>
        <w:r>
          <w:rPr>
            <w:rFonts w:asciiTheme="minorHAnsi" w:eastAsiaTheme="minorEastAsia" w:hAnsiTheme="minorHAnsi" w:cstheme="minorBidi"/>
            <w:kern w:val="2"/>
            <w:sz w:val="24"/>
            <w:szCs w:val="24"/>
            <w:lang w:eastAsia="ca-ES"/>
            <w14:ligatures w14:val="standardContextual"/>
          </w:rPr>
          <w:tab/>
        </w:r>
        <w:r w:rsidRPr="00EC28E9">
          <w:rPr>
            <w:rStyle w:val="Enlla"/>
          </w:rPr>
          <w:t>Correctius extra</w:t>
        </w:r>
        <w:r>
          <w:rPr>
            <w:webHidden/>
          </w:rPr>
          <w:tab/>
        </w:r>
        <w:r>
          <w:rPr>
            <w:webHidden/>
          </w:rPr>
          <w:fldChar w:fldCharType="begin"/>
        </w:r>
        <w:r>
          <w:rPr>
            <w:webHidden/>
          </w:rPr>
          <w:instrText xml:space="preserve"> PAGEREF _Toc227829733 \h </w:instrText>
        </w:r>
        <w:r>
          <w:rPr>
            <w:webHidden/>
          </w:rPr>
        </w:r>
        <w:r>
          <w:rPr>
            <w:webHidden/>
          </w:rPr>
          <w:fldChar w:fldCharType="separate"/>
        </w:r>
        <w:r>
          <w:rPr>
            <w:webHidden/>
          </w:rPr>
          <w:t>31</w:t>
        </w:r>
        <w:r>
          <w:rPr>
            <w:webHidden/>
          </w:rPr>
          <w:fldChar w:fldCharType="end"/>
        </w:r>
      </w:hyperlink>
    </w:p>
    <w:p w14:paraId="20967D6A" w14:textId="229031DD"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4" w:history="1">
        <w:r w:rsidRPr="00EC28E9">
          <w:rPr>
            <w:rStyle w:val="Enlla"/>
            <w:i/>
          </w:rPr>
          <w:t>5.5.1</w:t>
        </w:r>
        <w:r>
          <w:rPr>
            <w:rFonts w:asciiTheme="minorHAnsi" w:eastAsiaTheme="minorEastAsia" w:hAnsiTheme="minorHAnsi" w:cstheme="minorBidi"/>
            <w:kern w:val="2"/>
            <w:sz w:val="24"/>
            <w:szCs w:val="24"/>
            <w:lang w:eastAsia="ca-ES"/>
            <w14:ligatures w14:val="standardContextual"/>
          </w:rPr>
          <w:tab/>
        </w:r>
        <w:r w:rsidRPr="00EC28E9">
          <w:rPr>
            <w:rStyle w:val="Enlla"/>
          </w:rPr>
          <w:t>Concreció dels correctius extra</w:t>
        </w:r>
        <w:r>
          <w:rPr>
            <w:webHidden/>
          </w:rPr>
          <w:tab/>
        </w:r>
        <w:r>
          <w:rPr>
            <w:webHidden/>
          </w:rPr>
          <w:fldChar w:fldCharType="begin"/>
        </w:r>
        <w:r>
          <w:rPr>
            <w:webHidden/>
          </w:rPr>
          <w:instrText xml:space="preserve"> PAGEREF _Toc227829734 \h </w:instrText>
        </w:r>
        <w:r>
          <w:rPr>
            <w:webHidden/>
          </w:rPr>
        </w:r>
        <w:r>
          <w:rPr>
            <w:webHidden/>
          </w:rPr>
          <w:fldChar w:fldCharType="separate"/>
        </w:r>
        <w:r>
          <w:rPr>
            <w:webHidden/>
          </w:rPr>
          <w:t>31</w:t>
        </w:r>
        <w:r>
          <w:rPr>
            <w:webHidden/>
          </w:rPr>
          <w:fldChar w:fldCharType="end"/>
        </w:r>
      </w:hyperlink>
    </w:p>
    <w:p w14:paraId="48560534" w14:textId="72B07D0A"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5" w:history="1">
        <w:r w:rsidRPr="00EC28E9">
          <w:rPr>
            <w:rStyle w:val="Enlla"/>
            <w:i/>
          </w:rPr>
          <w:t>5.5.2</w:t>
        </w:r>
        <w:r>
          <w:rPr>
            <w:rFonts w:asciiTheme="minorHAnsi" w:eastAsiaTheme="minorEastAsia" w:hAnsiTheme="minorHAnsi" w:cstheme="minorBidi"/>
            <w:kern w:val="2"/>
            <w:sz w:val="24"/>
            <w:szCs w:val="24"/>
            <w:lang w:eastAsia="ca-ES"/>
            <w14:ligatures w14:val="standardContextual"/>
          </w:rPr>
          <w:tab/>
        </w:r>
        <w:r w:rsidRPr="00EC28E9">
          <w:rPr>
            <w:rStyle w:val="Enlla"/>
          </w:rPr>
          <w:t>Valoració i aprovació dels correctius extra</w:t>
        </w:r>
        <w:r>
          <w:rPr>
            <w:webHidden/>
          </w:rPr>
          <w:tab/>
        </w:r>
        <w:r>
          <w:rPr>
            <w:webHidden/>
          </w:rPr>
          <w:fldChar w:fldCharType="begin"/>
        </w:r>
        <w:r>
          <w:rPr>
            <w:webHidden/>
          </w:rPr>
          <w:instrText xml:space="preserve"> PAGEREF _Toc227829735 \h </w:instrText>
        </w:r>
        <w:r>
          <w:rPr>
            <w:webHidden/>
          </w:rPr>
        </w:r>
        <w:r>
          <w:rPr>
            <w:webHidden/>
          </w:rPr>
          <w:fldChar w:fldCharType="separate"/>
        </w:r>
        <w:r>
          <w:rPr>
            <w:webHidden/>
          </w:rPr>
          <w:t>32</w:t>
        </w:r>
        <w:r>
          <w:rPr>
            <w:webHidden/>
          </w:rPr>
          <w:fldChar w:fldCharType="end"/>
        </w:r>
      </w:hyperlink>
    </w:p>
    <w:p w14:paraId="2712707D" w14:textId="2DBF5E30"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6" w:history="1">
        <w:r w:rsidRPr="00EC28E9">
          <w:rPr>
            <w:rStyle w:val="Enlla"/>
            <w:i/>
          </w:rPr>
          <w:t>5.5.3</w:t>
        </w:r>
        <w:r>
          <w:rPr>
            <w:rFonts w:asciiTheme="minorHAnsi" w:eastAsiaTheme="minorEastAsia" w:hAnsiTheme="minorHAnsi" w:cstheme="minorBidi"/>
            <w:kern w:val="2"/>
            <w:sz w:val="24"/>
            <w:szCs w:val="24"/>
            <w:lang w:eastAsia="ca-ES"/>
            <w14:ligatures w14:val="standardContextual"/>
          </w:rPr>
          <w:tab/>
        </w:r>
        <w:r w:rsidRPr="00EC28E9">
          <w:rPr>
            <w:rStyle w:val="Enlla"/>
          </w:rPr>
          <w:t>Execució dels correctius extra</w:t>
        </w:r>
        <w:r>
          <w:rPr>
            <w:webHidden/>
          </w:rPr>
          <w:tab/>
        </w:r>
        <w:r>
          <w:rPr>
            <w:webHidden/>
          </w:rPr>
          <w:fldChar w:fldCharType="begin"/>
        </w:r>
        <w:r>
          <w:rPr>
            <w:webHidden/>
          </w:rPr>
          <w:instrText xml:space="preserve"> PAGEREF _Toc227829736 \h </w:instrText>
        </w:r>
        <w:r>
          <w:rPr>
            <w:webHidden/>
          </w:rPr>
        </w:r>
        <w:r>
          <w:rPr>
            <w:webHidden/>
          </w:rPr>
          <w:fldChar w:fldCharType="separate"/>
        </w:r>
        <w:r>
          <w:rPr>
            <w:webHidden/>
          </w:rPr>
          <w:t>32</w:t>
        </w:r>
        <w:r>
          <w:rPr>
            <w:webHidden/>
          </w:rPr>
          <w:fldChar w:fldCharType="end"/>
        </w:r>
      </w:hyperlink>
    </w:p>
    <w:p w14:paraId="097221A9" w14:textId="3C86720F" w:rsidR="00EB446E" w:rsidRDefault="00EB446E">
      <w:pPr>
        <w:pStyle w:val="IDC2"/>
        <w:rPr>
          <w:rFonts w:asciiTheme="minorHAnsi" w:eastAsiaTheme="minorEastAsia" w:hAnsiTheme="minorHAnsi" w:cstheme="minorBidi"/>
          <w:kern w:val="2"/>
          <w:sz w:val="24"/>
          <w:szCs w:val="24"/>
          <w:lang w:eastAsia="ca-ES"/>
          <w14:ligatures w14:val="standardContextual"/>
        </w:rPr>
      </w:pPr>
      <w:hyperlink w:anchor="_Toc227829737" w:history="1">
        <w:r w:rsidRPr="00EC28E9">
          <w:rPr>
            <w:rStyle w:val="Enlla"/>
            <w:i/>
          </w:rPr>
          <w:t>5.5.4</w:t>
        </w:r>
        <w:r>
          <w:rPr>
            <w:rFonts w:asciiTheme="minorHAnsi" w:eastAsiaTheme="minorEastAsia" w:hAnsiTheme="minorHAnsi" w:cstheme="minorBidi"/>
            <w:kern w:val="2"/>
            <w:sz w:val="24"/>
            <w:szCs w:val="24"/>
            <w:lang w:eastAsia="ca-ES"/>
            <w14:ligatures w14:val="standardContextual"/>
          </w:rPr>
          <w:tab/>
        </w:r>
        <w:r w:rsidRPr="00EC28E9">
          <w:rPr>
            <w:rStyle w:val="Enlla"/>
          </w:rPr>
          <w:t>Informe dels correctius extra</w:t>
        </w:r>
        <w:r>
          <w:rPr>
            <w:webHidden/>
          </w:rPr>
          <w:tab/>
        </w:r>
        <w:r>
          <w:rPr>
            <w:webHidden/>
          </w:rPr>
          <w:fldChar w:fldCharType="begin"/>
        </w:r>
        <w:r>
          <w:rPr>
            <w:webHidden/>
          </w:rPr>
          <w:instrText xml:space="preserve"> PAGEREF _Toc227829737 \h </w:instrText>
        </w:r>
        <w:r>
          <w:rPr>
            <w:webHidden/>
          </w:rPr>
        </w:r>
        <w:r>
          <w:rPr>
            <w:webHidden/>
          </w:rPr>
          <w:fldChar w:fldCharType="separate"/>
        </w:r>
        <w:r>
          <w:rPr>
            <w:webHidden/>
          </w:rPr>
          <w:t>33</w:t>
        </w:r>
        <w:r>
          <w:rPr>
            <w:webHidden/>
          </w:rPr>
          <w:fldChar w:fldCharType="end"/>
        </w:r>
      </w:hyperlink>
    </w:p>
    <w:p w14:paraId="7A821759" w14:textId="00405F5F"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738" w:history="1">
        <w:r w:rsidRPr="00EC28E9">
          <w:rPr>
            <w:rStyle w:val="Enlla"/>
          </w:rPr>
          <w:t>6.</w:t>
        </w:r>
        <w:r>
          <w:rPr>
            <w:rFonts w:asciiTheme="minorHAnsi" w:eastAsiaTheme="minorEastAsia" w:hAnsiTheme="minorHAnsi" w:cstheme="minorBidi"/>
            <w:kern w:val="2"/>
            <w:lang w:val="ca-ES" w:eastAsia="ca-ES"/>
            <w14:ligatures w14:val="standardContextual"/>
          </w:rPr>
          <w:tab/>
        </w:r>
        <w:r w:rsidRPr="00EC28E9">
          <w:rPr>
            <w:rStyle w:val="Enlla"/>
          </w:rPr>
          <w:t>Prevenció de riscos laborals</w:t>
        </w:r>
        <w:r>
          <w:rPr>
            <w:webHidden/>
          </w:rPr>
          <w:tab/>
        </w:r>
        <w:r>
          <w:rPr>
            <w:webHidden/>
          </w:rPr>
          <w:fldChar w:fldCharType="begin"/>
        </w:r>
        <w:r>
          <w:rPr>
            <w:webHidden/>
          </w:rPr>
          <w:instrText xml:space="preserve"> PAGEREF _Toc227829738 \h </w:instrText>
        </w:r>
        <w:r>
          <w:rPr>
            <w:webHidden/>
          </w:rPr>
        </w:r>
        <w:r>
          <w:rPr>
            <w:webHidden/>
          </w:rPr>
          <w:fldChar w:fldCharType="separate"/>
        </w:r>
        <w:r>
          <w:rPr>
            <w:webHidden/>
          </w:rPr>
          <w:t>34</w:t>
        </w:r>
        <w:r>
          <w:rPr>
            <w:webHidden/>
          </w:rPr>
          <w:fldChar w:fldCharType="end"/>
        </w:r>
      </w:hyperlink>
    </w:p>
    <w:p w14:paraId="6BC6B20E" w14:textId="0F848A2B"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739" w:history="1">
        <w:r w:rsidRPr="00EC28E9">
          <w:rPr>
            <w:rStyle w:val="Enlla"/>
          </w:rPr>
          <w:t>7.</w:t>
        </w:r>
        <w:r>
          <w:rPr>
            <w:rFonts w:asciiTheme="minorHAnsi" w:eastAsiaTheme="minorEastAsia" w:hAnsiTheme="minorHAnsi" w:cstheme="minorBidi"/>
            <w:kern w:val="2"/>
            <w:lang w:val="ca-ES" w:eastAsia="ca-ES"/>
            <w14:ligatures w14:val="standardContextual"/>
          </w:rPr>
          <w:tab/>
        </w:r>
        <w:r w:rsidRPr="00EC28E9">
          <w:rPr>
            <w:rStyle w:val="Enlla"/>
          </w:rPr>
          <w:t>Gestió de residus</w:t>
        </w:r>
        <w:r>
          <w:rPr>
            <w:webHidden/>
          </w:rPr>
          <w:tab/>
        </w:r>
        <w:r>
          <w:rPr>
            <w:webHidden/>
          </w:rPr>
          <w:fldChar w:fldCharType="begin"/>
        </w:r>
        <w:r>
          <w:rPr>
            <w:webHidden/>
          </w:rPr>
          <w:instrText xml:space="preserve"> PAGEREF _Toc227829739 \h </w:instrText>
        </w:r>
        <w:r>
          <w:rPr>
            <w:webHidden/>
          </w:rPr>
        </w:r>
        <w:r>
          <w:rPr>
            <w:webHidden/>
          </w:rPr>
          <w:fldChar w:fldCharType="separate"/>
        </w:r>
        <w:r>
          <w:rPr>
            <w:webHidden/>
          </w:rPr>
          <w:t>34</w:t>
        </w:r>
        <w:r>
          <w:rPr>
            <w:webHidden/>
          </w:rPr>
          <w:fldChar w:fldCharType="end"/>
        </w:r>
      </w:hyperlink>
    </w:p>
    <w:p w14:paraId="40A9C5B0" w14:textId="4AD974B2"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740" w:history="1">
        <w:r w:rsidRPr="00EC28E9">
          <w:rPr>
            <w:rStyle w:val="Enlla"/>
          </w:rPr>
          <w:t>8.</w:t>
        </w:r>
        <w:r>
          <w:rPr>
            <w:rFonts w:asciiTheme="minorHAnsi" w:eastAsiaTheme="minorEastAsia" w:hAnsiTheme="minorHAnsi" w:cstheme="minorBidi"/>
            <w:kern w:val="2"/>
            <w:lang w:val="ca-ES" w:eastAsia="ca-ES"/>
            <w14:ligatures w14:val="standardContextual"/>
          </w:rPr>
          <w:tab/>
        </w:r>
        <w:r w:rsidRPr="00EC28E9">
          <w:rPr>
            <w:rStyle w:val="Enlla"/>
          </w:rPr>
          <w:t>Devolució del servei</w:t>
        </w:r>
        <w:r>
          <w:rPr>
            <w:webHidden/>
          </w:rPr>
          <w:tab/>
        </w:r>
        <w:r>
          <w:rPr>
            <w:webHidden/>
          </w:rPr>
          <w:fldChar w:fldCharType="begin"/>
        </w:r>
        <w:r>
          <w:rPr>
            <w:webHidden/>
          </w:rPr>
          <w:instrText xml:space="preserve"> PAGEREF _Toc227829740 \h </w:instrText>
        </w:r>
        <w:r>
          <w:rPr>
            <w:webHidden/>
          </w:rPr>
        </w:r>
        <w:r>
          <w:rPr>
            <w:webHidden/>
          </w:rPr>
          <w:fldChar w:fldCharType="separate"/>
        </w:r>
        <w:r>
          <w:rPr>
            <w:webHidden/>
          </w:rPr>
          <w:t>36</w:t>
        </w:r>
        <w:r>
          <w:rPr>
            <w:webHidden/>
          </w:rPr>
          <w:fldChar w:fldCharType="end"/>
        </w:r>
      </w:hyperlink>
    </w:p>
    <w:p w14:paraId="4C11BB7E" w14:textId="34E4C453"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741" w:history="1">
        <w:r w:rsidRPr="00EC28E9">
          <w:rPr>
            <w:rStyle w:val="Enlla"/>
          </w:rPr>
          <w:t>9.</w:t>
        </w:r>
        <w:r>
          <w:rPr>
            <w:rFonts w:asciiTheme="minorHAnsi" w:eastAsiaTheme="minorEastAsia" w:hAnsiTheme="minorHAnsi" w:cstheme="minorBidi"/>
            <w:kern w:val="2"/>
            <w:lang w:val="ca-ES" w:eastAsia="ca-ES"/>
            <w14:ligatures w14:val="standardContextual"/>
          </w:rPr>
          <w:tab/>
        </w:r>
        <w:r w:rsidRPr="00EC28E9">
          <w:rPr>
            <w:rStyle w:val="Enlla"/>
          </w:rPr>
          <w:t>Nivells de servei</w:t>
        </w:r>
        <w:r>
          <w:rPr>
            <w:webHidden/>
          </w:rPr>
          <w:tab/>
        </w:r>
        <w:r>
          <w:rPr>
            <w:webHidden/>
          </w:rPr>
          <w:fldChar w:fldCharType="begin"/>
        </w:r>
        <w:r>
          <w:rPr>
            <w:webHidden/>
          </w:rPr>
          <w:instrText xml:space="preserve"> PAGEREF _Toc227829741 \h </w:instrText>
        </w:r>
        <w:r>
          <w:rPr>
            <w:webHidden/>
          </w:rPr>
        </w:r>
        <w:r>
          <w:rPr>
            <w:webHidden/>
          </w:rPr>
          <w:fldChar w:fldCharType="separate"/>
        </w:r>
        <w:r>
          <w:rPr>
            <w:webHidden/>
          </w:rPr>
          <w:t>37</w:t>
        </w:r>
        <w:r>
          <w:rPr>
            <w:webHidden/>
          </w:rPr>
          <w:fldChar w:fldCharType="end"/>
        </w:r>
      </w:hyperlink>
    </w:p>
    <w:p w14:paraId="5F52A058" w14:textId="5C0610E5" w:rsidR="00EB446E" w:rsidRDefault="00EB446E">
      <w:pPr>
        <w:pStyle w:val="IDC1"/>
        <w:rPr>
          <w:rFonts w:asciiTheme="minorHAnsi" w:eastAsiaTheme="minorEastAsia" w:hAnsiTheme="minorHAnsi" w:cstheme="minorBidi"/>
          <w:kern w:val="2"/>
          <w:lang w:val="ca-ES" w:eastAsia="ca-ES"/>
          <w14:ligatures w14:val="standardContextual"/>
        </w:rPr>
      </w:pPr>
      <w:hyperlink w:anchor="_Toc227829742" w:history="1">
        <w:r w:rsidRPr="00EC28E9">
          <w:rPr>
            <w:rStyle w:val="Enlla"/>
          </w:rPr>
          <w:t>10.</w:t>
        </w:r>
        <w:r>
          <w:rPr>
            <w:rFonts w:asciiTheme="minorHAnsi" w:eastAsiaTheme="minorEastAsia" w:hAnsiTheme="minorHAnsi" w:cstheme="minorBidi"/>
            <w:kern w:val="2"/>
            <w:lang w:val="ca-ES" w:eastAsia="ca-ES"/>
            <w14:ligatures w14:val="standardContextual"/>
          </w:rPr>
          <w:tab/>
        </w:r>
        <w:r w:rsidRPr="00EC28E9">
          <w:rPr>
            <w:rStyle w:val="Enlla"/>
          </w:rPr>
          <w:t>Supervisió del contracte</w:t>
        </w:r>
        <w:r>
          <w:rPr>
            <w:webHidden/>
          </w:rPr>
          <w:tab/>
        </w:r>
        <w:r>
          <w:rPr>
            <w:webHidden/>
          </w:rPr>
          <w:fldChar w:fldCharType="begin"/>
        </w:r>
        <w:r>
          <w:rPr>
            <w:webHidden/>
          </w:rPr>
          <w:instrText xml:space="preserve"> PAGEREF _Toc227829742 \h </w:instrText>
        </w:r>
        <w:r>
          <w:rPr>
            <w:webHidden/>
          </w:rPr>
        </w:r>
        <w:r>
          <w:rPr>
            <w:webHidden/>
          </w:rPr>
          <w:fldChar w:fldCharType="separate"/>
        </w:r>
        <w:r>
          <w:rPr>
            <w:webHidden/>
          </w:rPr>
          <w:t>37</w:t>
        </w:r>
        <w:r>
          <w:rPr>
            <w:webHidden/>
          </w:rPr>
          <w:fldChar w:fldCharType="end"/>
        </w:r>
      </w:hyperlink>
    </w:p>
    <w:p w14:paraId="61443C45" w14:textId="7FDE4C6C" w:rsidR="00B04443" w:rsidRPr="00312773" w:rsidRDefault="00B35C05" w:rsidP="00B04443">
      <w:pPr>
        <w:rPr>
          <w:b/>
          <w:bCs/>
        </w:rPr>
      </w:pPr>
      <w:r w:rsidRPr="00312773">
        <w:rPr>
          <w:rFonts w:eastAsia="Times New Roman" w:cs="Arial"/>
          <w:noProof/>
          <w:sz w:val="24"/>
          <w:szCs w:val="24"/>
          <w:lang w:val="es-ES" w:eastAsia="es-ES"/>
        </w:rPr>
        <w:fldChar w:fldCharType="end"/>
      </w:r>
    </w:p>
    <w:p w14:paraId="62350863" w14:textId="4DBD8B75" w:rsidR="00542B10" w:rsidRDefault="00AA2905" w:rsidP="00B04443">
      <w:pPr>
        <w:rPr>
          <w:rFonts w:eastAsia="Times New Roman" w:cs="Arial"/>
          <w:b/>
          <w:lang w:eastAsia="es-ES"/>
        </w:rPr>
      </w:pPr>
      <w:r w:rsidRPr="00312773">
        <w:rPr>
          <w:rFonts w:eastAsia="Times New Roman" w:cs="Arial"/>
          <w:b/>
          <w:lang w:eastAsia="es-ES"/>
        </w:rPr>
        <w:t xml:space="preserve">Annex </w:t>
      </w:r>
      <w:r w:rsidR="009B0FF6">
        <w:rPr>
          <w:rFonts w:eastAsia="Times New Roman" w:cs="Arial"/>
          <w:b/>
          <w:lang w:eastAsia="es-ES"/>
        </w:rPr>
        <w:t>1</w:t>
      </w:r>
      <w:r w:rsidRPr="00312773">
        <w:rPr>
          <w:rFonts w:eastAsia="Times New Roman" w:cs="Arial"/>
          <w:b/>
          <w:lang w:eastAsia="es-ES"/>
        </w:rPr>
        <w:t xml:space="preserve">. </w:t>
      </w:r>
      <w:r w:rsidRPr="00312773">
        <w:rPr>
          <w:rFonts w:eastAsia="Times New Roman" w:cs="Arial"/>
          <w:b/>
          <w:lang w:eastAsia="es-ES"/>
        </w:rPr>
        <w:tab/>
      </w:r>
      <w:r w:rsidR="00EB446E" w:rsidRPr="00EB446E">
        <w:rPr>
          <w:rFonts w:eastAsia="Times New Roman" w:cs="Arial"/>
          <w:b/>
          <w:lang w:eastAsia="es-ES"/>
        </w:rPr>
        <w:t>Relació d’equipaments adscrits al contracte</w:t>
      </w:r>
    </w:p>
    <w:p w14:paraId="7AAEE062" w14:textId="0176BFCB" w:rsidR="00EB446E" w:rsidRDefault="00EB446E" w:rsidP="00B04443">
      <w:pPr>
        <w:rPr>
          <w:rFonts w:eastAsia="Times New Roman" w:cs="Arial"/>
          <w:b/>
          <w:lang w:eastAsia="es-ES"/>
        </w:rPr>
      </w:pPr>
      <w:r w:rsidRPr="00312773">
        <w:rPr>
          <w:rFonts w:eastAsia="Times New Roman" w:cs="Arial"/>
          <w:b/>
          <w:lang w:eastAsia="es-ES"/>
        </w:rPr>
        <w:t xml:space="preserve">Annex </w:t>
      </w:r>
      <w:r>
        <w:rPr>
          <w:rFonts w:eastAsia="Times New Roman" w:cs="Arial"/>
          <w:b/>
          <w:lang w:eastAsia="es-ES"/>
        </w:rPr>
        <w:t>2</w:t>
      </w:r>
      <w:r w:rsidRPr="00312773">
        <w:rPr>
          <w:rFonts w:eastAsia="Times New Roman" w:cs="Arial"/>
          <w:b/>
          <w:lang w:eastAsia="es-ES"/>
        </w:rPr>
        <w:t xml:space="preserve">. </w:t>
      </w:r>
      <w:r w:rsidRPr="00312773">
        <w:rPr>
          <w:rFonts w:eastAsia="Times New Roman" w:cs="Arial"/>
          <w:b/>
          <w:lang w:eastAsia="es-ES"/>
        </w:rPr>
        <w:tab/>
      </w:r>
      <w:r>
        <w:rPr>
          <w:rFonts w:eastAsia="Times New Roman" w:cs="Arial"/>
          <w:b/>
          <w:lang w:eastAsia="es-ES"/>
        </w:rPr>
        <w:t>Instal·lacions i elements inclosos al servei</w:t>
      </w:r>
    </w:p>
    <w:p w14:paraId="4E3CBEB3" w14:textId="6112A622" w:rsidR="00542B10" w:rsidRPr="00312773" w:rsidRDefault="00542B10" w:rsidP="00542B10">
      <w:pPr>
        <w:ind w:left="1416" w:firstLine="708"/>
        <w:rPr>
          <w:rFonts w:eastAsia="Times New Roman" w:cs="Arial"/>
          <w:lang w:eastAsia="es-ES"/>
        </w:rPr>
      </w:pPr>
      <w:r w:rsidRPr="00312773">
        <w:rPr>
          <w:rFonts w:eastAsia="Times New Roman" w:cs="Arial"/>
          <w:lang w:eastAsia="es-ES"/>
        </w:rPr>
        <w:t xml:space="preserve">Apèndix 1. </w:t>
      </w:r>
      <w:r>
        <w:rPr>
          <w:rFonts w:eastAsia="Times New Roman" w:cs="Arial"/>
          <w:lang w:eastAsia="es-ES"/>
        </w:rPr>
        <w:t>Inventari (en suport informàtic)</w:t>
      </w:r>
    </w:p>
    <w:p w14:paraId="6DAA9ECB" w14:textId="0CDBAC6D" w:rsidR="005C1632" w:rsidRPr="00312773" w:rsidRDefault="00AA2905" w:rsidP="00B04443">
      <w:pPr>
        <w:rPr>
          <w:rFonts w:eastAsia="Times New Roman" w:cs="Arial"/>
          <w:b/>
          <w:lang w:eastAsia="es-ES"/>
        </w:rPr>
      </w:pPr>
      <w:r w:rsidRPr="00312773">
        <w:rPr>
          <w:rFonts w:eastAsia="Times New Roman" w:cs="Arial"/>
          <w:b/>
          <w:lang w:eastAsia="es-ES"/>
        </w:rPr>
        <w:t xml:space="preserve">Annex </w:t>
      </w:r>
      <w:r w:rsidR="00EB446E">
        <w:rPr>
          <w:rFonts w:eastAsia="Times New Roman" w:cs="Arial"/>
          <w:b/>
          <w:lang w:eastAsia="es-ES"/>
        </w:rPr>
        <w:t>3</w:t>
      </w:r>
      <w:r w:rsidRPr="00312773">
        <w:rPr>
          <w:rFonts w:eastAsia="Times New Roman" w:cs="Arial"/>
          <w:b/>
          <w:lang w:eastAsia="es-ES"/>
        </w:rPr>
        <w:t xml:space="preserve">. </w:t>
      </w:r>
      <w:r w:rsidRPr="00312773">
        <w:rPr>
          <w:rFonts w:eastAsia="Times New Roman" w:cs="Arial"/>
          <w:b/>
          <w:lang w:eastAsia="es-ES"/>
        </w:rPr>
        <w:tab/>
      </w:r>
      <w:r w:rsidR="00EB446E">
        <w:rPr>
          <w:rFonts w:eastAsia="Times New Roman" w:cs="Arial"/>
          <w:b/>
          <w:lang w:eastAsia="es-ES"/>
        </w:rPr>
        <w:t>Límits i exclusions</w:t>
      </w:r>
      <w:r w:rsidR="00420864">
        <w:rPr>
          <w:rFonts w:eastAsia="Times New Roman" w:cs="Arial"/>
          <w:b/>
          <w:lang w:eastAsia="es-ES"/>
        </w:rPr>
        <w:t xml:space="preserve"> del servei</w:t>
      </w:r>
    </w:p>
    <w:p w14:paraId="459AB6C0" w14:textId="0A15DC6A" w:rsidR="00E17B25" w:rsidRDefault="005C1632" w:rsidP="00E17B25">
      <w:pPr>
        <w:rPr>
          <w:rFonts w:eastAsia="Times New Roman" w:cs="Arial"/>
          <w:b/>
          <w:lang w:eastAsia="es-ES"/>
        </w:rPr>
      </w:pPr>
      <w:r w:rsidRPr="00312773">
        <w:rPr>
          <w:rFonts w:eastAsia="Times New Roman" w:cs="Arial"/>
          <w:b/>
          <w:lang w:eastAsia="es-ES"/>
        </w:rPr>
        <w:t xml:space="preserve">Annex </w:t>
      </w:r>
      <w:r w:rsidR="00EB446E">
        <w:rPr>
          <w:rFonts w:eastAsia="Times New Roman" w:cs="Arial"/>
          <w:b/>
          <w:lang w:eastAsia="es-ES"/>
        </w:rPr>
        <w:t>4</w:t>
      </w:r>
      <w:r w:rsidRPr="00312773">
        <w:rPr>
          <w:rFonts w:eastAsia="Times New Roman" w:cs="Arial"/>
          <w:b/>
          <w:lang w:eastAsia="es-ES"/>
        </w:rPr>
        <w:t xml:space="preserve">. </w:t>
      </w:r>
      <w:r w:rsidRPr="00312773">
        <w:rPr>
          <w:rFonts w:eastAsia="Times New Roman" w:cs="Arial"/>
          <w:b/>
          <w:lang w:eastAsia="es-ES"/>
        </w:rPr>
        <w:tab/>
      </w:r>
      <w:r w:rsidR="00E17B25" w:rsidRPr="00312773">
        <w:rPr>
          <w:rFonts w:eastAsia="Times New Roman" w:cs="Arial"/>
          <w:b/>
          <w:lang w:eastAsia="es-ES"/>
        </w:rPr>
        <w:t xml:space="preserve">Prescripcions particulars per </w:t>
      </w:r>
      <w:r w:rsidR="00EB446E">
        <w:rPr>
          <w:rFonts w:eastAsia="Times New Roman" w:cs="Arial"/>
          <w:b/>
          <w:lang w:eastAsia="es-ES"/>
        </w:rPr>
        <w:t>client</w:t>
      </w:r>
    </w:p>
    <w:p w14:paraId="172A1BFB" w14:textId="03B5727A" w:rsidR="00EB446E" w:rsidRPr="00312773" w:rsidRDefault="00EB446E" w:rsidP="00E17B25">
      <w:pPr>
        <w:rPr>
          <w:rFonts w:eastAsia="Times New Roman" w:cs="Arial"/>
          <w:b/>
          <w:lang w:eastAsia="es-ES"/>
        </w:rPr>
      </w:pPr>
      <w:r w:rsidRPr="00312773">
        <w:rPr>
          <w:rFonts w:eastAsia="Times New Roman" w:cs="Arial"/>
          <w:b/>
          <w:lang w:eastAsia="es-ES"/>
        </w:rPr>
        <w:t xml:space="preserve">Annex </w:t>
      </w:r>
      <w:r>
        <w:rPr>
          <w:rFonts w:eastAsia="Times New Roman" w:cs="Arial"/>
          <w:b/>
          <w:lang w:eastAsia="es-ES"/>
        </w:rPr>
        <w:t>5</w:t>
      </w:r>
      <w:r w:rsidRPr="00312773">
        <w:rPr>
          <w:rFonts w:eastAsia="Times New Roman" w:cs="Arial"/>
          <w:b/>
          <w:lang w:eastAsia="es-ES"/>
        </w:rPr>
        <w:t xml:space="preserve">. </w:t>
      </w:r>
      <w:r w:rsidRPr="00312773">
        <w:rPr>
          <w:rFonts w:eastAsia="Times New Roman" w:cs="Arial"/>
          <w:b/>
          <w:lang w:eastAsia="es-ES"/>
        </w:rPr>
        <w:tab/>
        <w:t>Prescripcions particulars per instal·lacions</w:t>
      </w:r>
    </w:p>
    <w:p w14:paraId="5B61B7E5" w14:textId="7C63085D" w:rsidR="008E7CAE" w:rsidRPr="00312773" w:rsidRDefault="00AA2905" w:rsidP="00B04443">
      <w:pPr>
        <w:rPr>
          <w:rFonts w:eastAsia="Times New Roman" w:cs="Arial"/>
          <w:b/>
          <w:lang w:eastAsia="es-ES"/>
        </w:rPr>
      </w:pPr>
      <w:r w:rsidRPr="00312773">
        <w:rPr>
          <w:rFonts w:eastAsia="Times New Roman" w:cs="Arial"/>
          <w:b/>
          <w:lang w:eastAsia="es-ES"/>
        </w:rPr>
        <w:t xml:space="preserve">Annex </w:t>
      </w:r>
      <w:r w:rsidR="00EB446E">
        <w:rPr>
          <w:rFonts w:eastAsia="Times New Roman" w:cs="Arial"/>
          <w:b/>
          <w:lang w:eastAsia="es-ES"/>
        </w:rPr>
        <w:t>6</w:t>
      </w:r>
      <w:r w:rsidRPr="00312773">
        <w:rPr>
          <w:rFonts w:eastAsia="Times New Roman" w:cs="Arial"/>
          <w:b/>
          <w:lang w:eastAsia="es-ES"/>
        </w:rPr>
        <w:t>.</w:t>
      </w:r>
      <w:r w:rsidRPr="00312773">
        <w:rPr>
          <w:rFonts w:eastAsia="Times New Roman" w:cs="Arial"/>
          <w:b/>
          <w:lang w:eastAsia="es-ES"/>
        </w:rPr>
        <w:tab/>
      </w:r>
      <w:r w:rsidR="008C4321" w:rsidRPr="00312773">
        <w:rPr>
          <w:rFonts w:eastAsia="Times New Roman" w:cs="Arial"/>
          <w:b/>
          <w:lang w:eastAsia="es-ES"/>
        </w:rPr>
        <w:t xml:space="preserve">Operacions de manteniment </w:t>
      </w:r>
      <w:r w:rsidR="007B3884" w:rsidRPr="00312773">
        <w:rPr>
          <w:rFonts w:eastAsia="Times New Roman" w:cs="Arial"/>
          <w:b/>
          <w:lang w:eastAsia="es-ES"/>
        </w:rPr>
        <w:t xml:space="preserve">preventiu </w:t>
      </w:r>
      <w:r w:rsidR="005C1632" w:rsidRPr="00312773">
        <w:rPr>
          <w:rFonts w:eastAsia="Times New Roman" w:cs="Arial"/>
          <w:b/>
          <w:lang w:eastAsia="es-ES"/>
        </w:rPr>
        <w:t>(</w:t>
      </w:r>
      <w:r w:rsidR="00180CF5">
        <w:rPr>
          <w:rFonts w:eastAsia="Times New Roman" w:cs="Arial"/>
          <w:b/>
          <w:lang w:eastAsia="es-ES"/>
        </w:rPr>
        <w:t>en suport informàtic</w:t>
      </w:r>
      <w:r w:rsidR="005C1632" w:rsidRPr="00312773">
        <w:rPr>
          <w:rFonts w:eastAsia="Times New Roman" w:cs="Arial"/>
          <w:b/>
          <w:lang w:eastAsia="es-ES"/>
        </w:rPr>
        <w:t>)</w:t>
      </w:r>
    </w:p>
    <w:p w14:paraId="684C73BD" w14:textId="3041AC20" w:rsidR="00C22547" w:rsidRPr="00312773" w:rsidRDefault="00C22547" w:rsidP="00B04443">
      <w:pPr>
        <w:rPr>
          <w:rFonts w:eastAsia="Times New Roman" w:cs="Arial"/>
          <w:b/>
          <w:lang w:eastAsia="es-ES"/>
        </w:rPr>
      </w:pPr>
      <w:r w:rsidRPr="00312773">
        <w:rPr>
          <w:rFonts w:eastAsia="Times New Roman" w:cs="Arial"/>
          <w:b/>
          <w:lang w:eastAsia="es-ES"/>
        </w:rPr>
        <w:t xml:space="preserve">Annex </w:t>
      </w:r>
      <w:r w:rsidR="00EB446E">
        <w:rPr>
          <w:rFonts w:eastAsia="Times New Roman" w:cs="Arial"/>
          <w:b/>
          <w:lang w:eastAsia="es-ES"/>
        </w:rPr>
        <w:t>7</w:t>
      </w:r>
      <w:r w:rsidRPr="00312773">
        <w:rPr>
          <w:rFonts w:eastAsia="Times New Roman" w:cs="Arial"/>
          <w:b/>
          <w:lang w:eastAsia="es-ES"/>
        </w:rPr>
        <w:t xml:space="preserve">. </w:t>
      </w:r>
      <w:r w:rsidRPr="00312773">
        <w:rPr>
          <w:rFonts w:eastAsia="Times New Roman" w:cs="Arial"/>
          <w:b/>
          <w:lang w:eastAsia="es-ES"/>
        </w:rPr>
        <w:tab/>
        <w:t>Informació complementària del servei de manteniment</w:t>
      </w:r>
    </w:p>
    <w:p w14:paraId="58011823" w14:textId="74497B54" w:rsidR="0084157F" w:rsidRPr="00312773" w:rsidRDefault="0084157F" w:rsidP="00B04443">
      <w:pPr>
        <w:rPr>
          <w:rFonts w:eastAsia="Times New Roman" w:cs="Arial"/>
          <w:b/>
          <w:lang w:eastAsia="es-ES"/>
        </w:rPr>
      </w:pPr>
      <w:r w:rsidRPr="00312773">
        <w:rPr>
          <w:rFonts w:eastAsia="Times New Roman" w:cs="Arial"/>
          <w:b/>
          <w:lang w:eastAsia="es-ES"/>
        </w:rPr>
        <w:t xml:space="preserve">Annex </w:t>
      </w:r>
      <w:r w:rsidR="00EB446E">
        <w:rPr>
          <w:rFonts w:eastAsia="Times New Roman" w:cs="Arial"/>
          <w:b/>
          <w:lang w:eastAsia="es-ES"/>
        </w:rPr>
        <w:t>8</w:t>
      </w:r>
      <w:r w:rsidRPr="00312773">
        <w:rPr>
          <w:rFonts w:eastAsia="Times New Roman" w:cs="Arial"/>
          <w:b/>
          <w:lang w:eastAsia="es-ES"/>
        </w:rPr>
        <w:t>.</w:t>
      </w:r>
      <w:r w:rsidRPr="00312773">
        <w:rPr>
          <w:rFonts w:eastAsia="Times New Roman" w:cs="Arial"/>
          <w:b/>
          <w:lang w:eastAsia="es-ES"/>
        </w:rPr>
        <w:tab/>
      </w:r>
      <w:r w:rsidR="00EB2953" w:rsidRPr="00312773">
        <w:rPr>
          <w:rFonts w:eastAsia="Times New Roman" w:cs="Arial"/>
          <w:b/>
          <w:lang w:eastAsia="es-ES"/>
        </w:rPr>
        <w:t>Nivells de servei</w:t>
      </w:r>
    </w:p>
    <w:p w14:paraId="3D07E7EF" w14:textId="77777777" w:rsidR="007B3884" w:rsidRPr="00312773" w:rsidRDefault="007B3884" w:rsidP="00B04443">
      <w:pPr>
        <w:rPr>
          <w:rFonts w:eastAsia="Times New Roman" w:cs="Arial"/>
          <w:lang w:eastAsia="es-ES"/>
        </w:rPr>
      </w:pPr>
      <w:r w:rsidRPr="00312773">
        <w:rPr>
          <w:rFonts w:eastAsia="Times New Roman" w:cs="Arial"/>
          <w:b/>
          <w:lang w:eastAsia="es-ES"/>
        </w:rPr>
        <w:tab/>
      </w:r>
      <w:r w:rsidRPr="00312773">
        <w:rPr>
          <w:rFonts w:eastAsia="Times New Roman" w:cs="Arial"/>
          <w:b/>
          <w:lang w:eastAsia="es-ES"/>
        </w:rPr>
        <w:tab/>
      </w:r>
      <w:r w:rsidRPr="00312773">
        <w:rPr>
          <w:rFonts w:eastAsia="Times New Roman" w:cs="Arial"/>
          <w:b/>
          <w:lang w:eastAsia="es-ES"/>
        </w:rPr>
        <w:tab/>
      </w:r>
      <w:r w:rsidRPr="00312773">
        <w:rPr>
          <w:rFonts w:eastAsia="Times New Roman" w:cs="Arial"/>
          <w:lang w:eastAsia="es-ES"/>
        </w:rPr>
        <w:t>Memòria</w:t>
      </w:r>
    </w:p>
    <w:p w14:paraId="735980E8" w14:textId="77777777" w:rsidR="007B3884" w:rsidRPr="00312773" w:rsidRDefault="007B3884" w:rsidP="007B3884">
      <w:pPr>
        <w:ind w:left="1416" w:firstLine="708"/>
        <w:rPr>
          <w:rFonts w:eastAsia="Times New Roman" w:cs="Arial"/>
          <w:lang w:eastAsia="es-ES"/>
        </w:rPr>
      </w:pPr>
      <w:r w:rsidRPr="00312773">
        <w:rPr>
          <w:rFonts w:eastAsia="Times New Roman" w:cs="Arial"/>
          <w:lang w:eastAsia="es-ES"/>
        </w:rPr>
        <w:t>Apèndix 1. Criticitat de zones</w:t>
      </w:r>
    </w:p>
    <w:p w14:paraId="344EFDB6" w14:textId="7F087A93" w:rsidR="007B3884" w:rsidRPr="00312773" w:rsidRDefault="007B3884" w:rsidP="007B3884">
      <w:pPr>
        <w:ind w:left="1416" w:firstLine="708"/>
        <w:rPr>
          <w:rFonts w:eastAsia="Times New Roman" w:cs="Arial"/>
          <w:lang w:eastAsia="es-ES"/>
        </w:rPr>
      </w:pPr>
      <w:r w:rsidRPr="00312773">
        <w:rPr>
          <w:rFonts w:eastAsia="Times New Roman" w:cs="Arial"/>
          <w:lang w:eastAsia="es-ES"/>
        </w:rPr>
        <w:t xml:space="preserve">Apèndix </w:t>
      </w:r>
      <w:r w:rsidR="001B204D">
        <w:rPr>
          <w:rFonts w:eastAsia="Times New Roman" w:cs="Arial"/>
          <w:lang w:eastAsia="es-ES"/>
        </w:rPr>
        <w:t>2</w:t>
      </w:r>
      <w:r w:rsidRPr="00312773">
        <w:rPr>
          <w:rFonts w:eastAsia="Times New Roman" w:cs="Arial"/>
          <w:lang w:eastAsia="es-ES"/>
        </w:rPr>
        <w:t xml:space="preserve">. </w:t>
      </w:r>
      <w:r w:rsidR="0002451C">
        <w:rPr>
          <w:lang w:eastAsia="es-ES"/>
        </w:rPr>
        <w:t>[</w:t>
      </w:r>
      <w:r w:rsidR="0002451C" w:rsidRPr="0002451C">
        <w:rPr>
          <w:rFonts w:eastAsia="Times New Roman" w:cs="Arial"/>
          <w:lang w:eastAsia="es-ES"/>
        </w:rPr>
        <w:t>Taula d’operacions obligatòries]</w:t>
      </w:r>
      <w:r w:rsidR="0002451C" w:rsidRPr="00312773">
        <w:rPr>
          <w:rFonts w:eastAsia="Times New Roman" w:cs="Arial"/>
          <w:lang w:eastAsia="es-ES"/>
        </w:rPr>
        <w:t xml:space="preserve"> </w:t>
      </w:r>
      <w:r w:rsidR="00587166" w:rsidRPr="00312773">
        <w:rPr>
          <w:rFonts w:eastAsia="Times New Roman" w:cs="Arial"/>
          <w:lang w:eastAsia="es-ES"/>
        </w:rPr>
        <w:t xml:space="preserve">(NS7) </w:t>
      </w:r>
    </w:p>
    <w:p w14:paraId="4C5379F5" w14:textId="77777777" w:rsidR="00B01A86" w:rsidRPr="00312773" w:rsidRDefault="00B01A86" w:rsidP="00B01A86">
      <w:pPr>
        <w:spacing w:after="0"/>
        <w:rPr>
          <w:rFonts w:eastAsia="Times New Roman" w:cs="Arial"/>
          <w:b/>
          <w:color w:val="00B050"/>
          <w:lang w:eastAsia="es-ES"/>
        </w:rPr>
      </w:pPr>
      <w:r w:rsidRPr="00312773">
        <w:rPr>
          <w:rFonts w:eastAsia="Times New Roman" w:cs="Arial"/>
          <w:b/>
          <w:color w:val="00B050"/>
          <w:lang w:eastAsia="es-ES"/>
        </w:rPr>
        <w:br w:type="page"/>
      </w:r>
    </w:p>
    <w:p w14:paraId="397A9222" w14:textId="1BC91E81" w:rsidR="00B01A86" w:rsidRPr="00171927" w:rsidRDefault="004B1E86" w:rsidP="004B1E86">
      <w:pPr>
        <w:spacing w:after="0"/>
        <w:jc w:val="center"/>
        <w:rPr>
          <w:rFonts w:eastAsia="Times New Roman" w:cs="Arial"/>
          <w:b/>
          <w:color w:val="00B050"/>
          <w:lang w:eastAsia="es-ES"/>
        </w:rPr>
      </w:pPr>
      <w:r w:rsidRPr="00312773">
        <w:rPr>
          <w:rFonts w:eastAsia="Times New Roman" w:cs="Arial"/>
          <w:b/>
          <w:color w:val="00B050"/>
          <w:lang w:eastAsia="es-ES"/>
        </w:rPr>
        <w:lastRenderedPageBreak/>
        <w:t xml:space="preserve">PLEC DE PRESCRIPCIONS TÈCNIQUES DEL SERVEI DE CONSERVACIÓ I MANTENIMENT </w:t>
      </w:r>
      <w:r w:rsidR="0043500D" w:rsidRPr="00171927">
        <w:rPr>
          <w:rFonts w:eastAsia="Times New Roman" w:cs="Arial"/>
          <w:b/>
          <w:color w:val="00B050"/>
          <w:lang w:eastAsia="es-ES"/>
        </w:rPr>
        <w:t xml:space="preserve">DE </w:t>
      </w:r>
      <w:r w:rsidR="00A60555">
        <w:rPr>
          <w:rFonts w:eastAsia="Times New Roman" w:cs="Arial"/>
          <w:b/>
          <w:caps/>
          <w:color w:val="00B050"/>
          <w:lang w:eastAsia="es-ES"/>
        </w:rPr>
        <w:t>DIVERSOS EQUIPAMENTS DE L’AGÈNCIA TRIBUTÀRIA DE CATALUNYA</w:t>
      </w:r>
      <w:r w:rsidR="00113072" w:rsidRPr="00171927">
        <w:rPr>
          <w:rFonts w:eastAsia="Times New Roman" w:cs="Arial"/>
          <w:b/>
          <w:color w:val="00B050"/>
          <w:lang w:eastAsia="es-ES"/>
        </w:rPr>
        <w:t xml:space="preserve"> </w:t>
      </w:r>
    </w:p>
    <w:p w14:paraId="2E44EBEF" w14:textId="60405BD3" w:rsidR="002500FE" w:rsidRPr="00312773" w:rsidRDefault="00B01A86" w:rsidP="00B01A86">
      <w:pPr>
        <w:spacing w:after="0"/>
        <w:jc w:val="center"/>
        <w:rPr>
          <w:rFonts w:eastAsia="Times New Roman" w:cs="Arial"/>
          <w:b/>
          <w:color w:val="00B050"/>
          <w:lang w:eastAsia="es-ES"/>
        </w:rPr>
      </w:pPr>
      <w:r w:rsidRPr="00171927">
        <w:rPr>
          <w:rFonts w:eastAsia="Times New Roman" w:cs="Arial"/>
          <w:b/>
          <w:color w:val="00B050"/>
          <w:lang w:eastAsia="es-ES"/>
        </w:rPr>
        <w:t xml:space="preserve">Clau: </w:t>
      </w:r>
      <w:r w:rsidR="0043500D" w:rsidRPr="00171927">
        <w:rPr>
          <w:rFonts w:eastAsia="Times New Roman" w:cs="Arial"/>
          <w:b/>
          <w:color w:val="00B050"/>
          <w:lang w:eastAsia="es-ES"/>
        </w:rPr>
        <w:t>M</w:t>
      </w:r>
      <w:r w:rsidR="00A60555">
        <w:rPr>
          <w:rFonts w:eastAsia="Times New Roman" w:cs="Arial"/>
          <w:b/>
          <w:color w:val="00B050"/>
          <w:lang w:eastAsia="es-ES"/>
        </w:rPr>
        <w:t>EC-26L03</w:t>
      </w:r>
    </w:p>
    <w:p w14:paraId="251BF18A" w14:textId="77777777" w:rsidR="00422D61" w:rsidRPr="00312773" w:rsidRDefault="00CB1636" w:rsidP="00B42169">
      <w:pPr>
        <w:pStyle w:val="Ttol1"/>
      </w:pPr>
      <w:bookmarkStart w:id="0" w:name="_Toc53509287"/>
      <w:bookmarkStart w:id="1" w:name="_Toc53521855"/>
      <w:bookmarkStart w:id="2" w:name="_Toc53534450"/>
      <w:bookmarkStart w:id="3" w:name="_Toc53566190"/>
      <w:bookmarkStart w:id="4" w:name="_Toc53704971"/>
      <w:bookmarkStart w:id="5" w:name="_Toc53705347"/>
      <w:bookmarkStart w:id="6" w:name="_Toc53759149"/>
      <w:bookmarkStart w:id="7" w:name="_Toc227829687"/>
      <w:bookmarkEnd w:id="0"/>
      <w:bookmarkEnd w:id="1"/>
      <w:bookmarkEnd w:id="2"/>
      <w:bookmarkEnd w:id="3"/>
      <w:bookmarkEnd w:id="4"/>
      <w:bookmarkEnd w:id="5"/>
      <w:bookmarkEnd w:id="6"/>
      <w:r w:rsidRPr="00312773">
        <w:t>Introducció</w:t>
      </w:r>
      <w:bookmarkEnd w:id="7"/>
    </w:p>
    <w:p w14:paraId="05D91185" w14:textId="77777777" w:rsidR="00A60555" w:rsidRDefault="00422D61" w:rsidP="00422D61">
      <w:pPr>
        <w:rPr>
          <w:lang w:eastAsia="es-ES"/>
        </w:rPr>
      </w:pPr>
      <w:r w:rsidRPr="00312773">
        <w:rPr>
          <w:lang w:eastAsia="es-ES"/>
        </w:rPr>
        <w:t xml:space="preserve">Infraestructures.cat </w:t>
      </w:r>
      <w:r w:rsidR="00A60555" w:rsidRPr="00A60555">
        <w:rPr>
          <w:lang w:eastAsia="es-ES"/>
        </w:rPr>
        <w:t>rebut l’encàrrec per gestionar 20 equipaments de l’Agència Tributària de Catalunya (ATC) en data 4/06/2025</w:t>
      </w:r>
      <w:r w:rsidR="00A60555">
        <w:rPr>
          <w:lang w:eastAsia="es-ES"/>
        </w:rPr>
        <w:t>.</w:t>
      </w:r>
    </w:p>
    <w:p w14:paraId="7A5B5740" w14:textId="685E5468" w:rsidR="005F594C" w:rsidRPr="00312773" w:rsidRDefault="005F594C" w:rsidP="00422D61">
      <w:pPr>
        <w:rPr>
          <w:lang w:eastAsia="es-ES"/>
        </w:rPr>
      </w:pPr>
      <w:r w:rsidRPr="00312773">
        <w:rPr>
          <w:lang w:eastAsia="es-ES"/>
        </w:rPr>
        <w:t xml:space="preserve">En aquest Plec de Prescripcions es recullen les condicions que hauran de complir les empreses </w:t>
      </w:r>
      <w:r w:rsidR="00EA0830" w:rsidRPr="00312773">
        <w:rPr>
          <w:lang w:eastAsia="es-ES"/>
        </w:rPr>
        <w:t>que licitin o siguin adjudicatàries</w:t>
      </w:r>
      <w:r w:rsidRPr="00312773">
        <w:rPr>
          <w:lang w:eastAsia="es-ES"/>
        </w:rPr>
        <w:t xml:space="preserve"> </w:t>
      </w:r>
      <w:r w:rsidR="00EA0830" w:rsidRPr="00312773">
        <w:rPr>
          <w:lang w:eastAsia="es-ES"/>
        </w:rPr>
        <w:t>d</w:t>
      </w:r>
      <w:r w:rsidRPr="00312773">
        <w:rPr>
          <w:lang w:eastAsia="es-ES"/>
        </w:rPr>
        <w:t xml:space="preserve">el servei de conservació i manteniment i s’hi descriuen les característiques tant tècniques com organitzatives del servei sobre </w:t>
      </w:r>
      <w:r w:rsidR="00CB1636" w:rsidRPr="00312773">
        <w:rPr>
          <w:lang w:eastAsia="es-ES"/>
        </w:rPr>
        <w:t>els equipaments objecte del contracte</w:t>
      </w:r>
      <w:r w:rsidRPr="00312773">
        <w:rPr>
          <w:lang w:eastAsia="es-ES"/>
        </w:rPr>
        <w:t>.</w:t>
      </w:r>
    </w:p>
    <w:p w14:paraId="1D2F3BE5" w14:textId="3B5CDFCB" w:rsidR="00B5665E" w:rsidRPr="00312773" w:rsidRDefault="005F594C" w:rsidP="00B5665E">
      <w:pPr>
        <w:rPr>
          <w:lang w:eastAsia="es-ES"/>
        </w:rPr>
      </w:pPr>
      <w:r w:rsidRPr="00312773">
        <w:rPr>
          <w:lang w:eastAsia="es-ES"/>
        </w:rPr>
        <w:t xml:space="preserve">El servei s’organitza </w:t>
      </w:r>
      <w:r w:rsidR="004921F2" w:rsidRPr="00312773">
        <w:rPr>
          <w:lang w:eastAsia="es-ES"/>
        </w:rPr>
        <w:t xml:space="preserve">globalment i </w:t>
      </w:r>
      <w:r w:rsidRPr="00312773">
        <w:rPr>
          <w:lang w:eastAsia="es-ES"/>
        </w:rPr>
        <w:t xml:space="preserve">per a cada </w:t>
      </w:r>
      <w:r w:rsidR="00E479AB" w:rsidRPr="00312773">
        <w:rPr>
          <w:lang w:eastAsia="es-ES"/>
        </w:rPr>
        <w:t>equipament</w:t>
      </w:r>
      <w:r w:rsidRPr="00312773">
        <w:rPr>
          <w:lang w:eastAsia="es-ES"/>
        </w:rPr>
        <w:t xml:space="preserve"> en el </w:t>
      </w:r>
      <w:r w:rsidRPr="00312773">
        <w:rPr>
          <w:i/>
          <w:lang w:eastAsia="es-ES"/>
        </w:rPr>
        <w:t xml:space="preserve">Pla </w:t>
      </w:r>
      <w:r w:rsidR="00B34FD2" w:rsidRPr="00312773">
        <w:rPr>
          <w:i/>
          <w:lang w:eastAsia="es-ES"/>
        </w:rPr>
        <w:t>de manteniment</w:t>
      </w:r>
      <w:r w:rsidRPr="00312773">
        <w:rPr>
          <w:lang w:eastAsia="es-ES"/>
        </w:rPr>
        <w:t xml:space="preserve">, del qual n’és responsable l’empresa adjudicatària davant </w:t>
      </w:r>
      <w:r w:rsidR="00EA0830" w:rsidRPr="00312773">
        <w:rPr>
          <w:lang w:eastAsia="es-ES"/>
        </w:rPr>
        <w:t>d’Infraestructures.cat</w:t>
      </w:r>
      <w:r w:rsidRPr="00312773">
        <w:rPr>
          <w:lang w:eastAsia="es-ES"/>
        </w:rPr>
        <w:t xml:space="preserve"> i usuaris dels </w:t>
      </w:r>
      <w:r w:rsidR="00E479AB" w:rsidRPr="00312773">
        <w:rPr>
          <w:lang w:eastAsia="es-ES"/>
        </w:rPr>
        <w:t>equipament</w:t>
      </w:r>
      <w:r w:rsidRPr="00312773">
        <w:rPr>
          <w:lang w:eastAsia="es-ES"/>
        </w:rPr>
        <w:t xml:space="preserve">s, tant pel que fa a la seva elaboració com a l’execució i compliment. </w:t>
      </w:r>
    </w:p>
    <w:p w14:paraId="38198D98" w14:textId="732EB998" w:rsidR="005F594C" w:rsidRPr="00312773" w:rsidRDefault="005F594C" w:rsidP="005F594C">
      <w:pPr>
        <w:rPr>
          <w:lang w:eastAsia="es-ES"/>
        </w:rPr>
      </w:pPr>
      <w:r w:rsidRPr="00312773">
        <w:rPr>
          <w:lang w:eastAsia="es-ES"/>
        </w:rPr>
        <w:t xml:space="preserve">En aquest sentit, la posada en pràctica del </w:t>
      </w:r>
      <w:r w:rsidR="00B34FD2" w:rsidRPr="00312773">
        <w:rPr>
          <w:i/>
          <w:lang w:eastAsia="es-ES"/>
        </w:rPr>
        <w:t xml:space="preserve">Pla de manteniment </w:t>
      </w:r>
      <w:r w:rsidRPr="00312773">
        <w:rPr>
          <w:lang w:eastAsia="es-ES"/>
        </w:rPr>
        <w:t xml:space="preserve">permet, en primer terme, reduir les despeses de reparació, i evita alhora la pèrdua de valor dels </w:t>
      </w:r>
      <w:r w:rsidR="00E9294D" w:rsidRPr="00312773">
        <w:rPr>
          <w:lang w:eastAsia="es-ES"/>
        </w:rPr>
        <w:t>equipament</w:t>
      </w:r>
      <w:r w:rsidRPr="00312773">
        <w:rPr>
          <w:lang w:eastAsia="es-ES"/>
        </w:rPr>
        <w:t>s</w:t>
      </w:r>
      <w:r w:rsidR="004921F2" w:rsidRPr="00312773">
        <w:rPr>
          <w:lang w:eastAsia="es-ES"/>
        </w:rPr>
        <w:t xml:space="preserve"> </w:t>
      </w:r>
      <w:r w:rsidR="00CB1636" w:rsidRPr="00312773">
        <w:rPr>
          <w:lang w:eastAsia="es-ES"/>
        </w:rPr>
        <w:t>objecte del contracte</w:t>
      </w:r>
      <w:r w:rsidRPr="00312773">
        <w:rPr>
          <w:lang w:eastAsia="es-ES"/>
        </w:rPr>
        <w:t xml:space="preserve">. Quant a la prestació del servei, s’hi defineixen els procediments necessaris per a garantir que els equipaments subjectes a manteniment </w:t>
      </w:r>
      <w:r w:rsidR="004921F2" w:rsidRPr="00312773">
        <w:rPr>
          <w:lang w:eastAsia="es-ES"/>
        </w:rPr>
        <w:t xml:space="preserve">i gestió energètica </w:t>
      </w:r>
      <w:r w:rsidRPr="00312773">
        <w:rPr>
          <w:lang w:eastAsia="es-ES"/>
        </w:rPr>
        <w:t xml:space="preserve">puguin complir amb els objectius de servei públic que se’ls assignen. Es tracta d’evitar-ne el deteriorament degut a l’envelliment i l’ús, tant adequat com inadequat, garantir-ne la plena disponibilitat i assolir els objectius d’estalvi i eficiència energètica </w:t>
      </w:r>
      <w:r w:rsidR="004921F2" w:rsidRPr="00312773">
        <w:rPr>
          <w:lang w:eastAsia="es-ES"/>
        </w:rPr>
        <w:t xml:space="preserve">i millora ambiental </w:t>
      </w:r>
      <w:r w:rsidRPr="00312773">
        <w:rPr>
          <w:lang w:eastAsia="es-ES"/>
        </w:rPr>
        <w:t xml:space="preserve">que s’assignen </w:t>
      </w:r>
      <w:r w:rsidR="00582D6F" w:rsidRPr="00312773">
        <w:rPr>
          <w:lang w:eastAsia="es-ES"/>
        </w:rPr>
        <w:t xml:space="preserve">per a cada </w:t>
      </w:r>
      <w:r w:rsidR="00356612" w:rsidRPr="00312773">
        <w:rPr>
          <w:lang w:eastAsia="es-ES"/>
        </w:rPr>
        <w:t>equipament</w:t>
      </w:r>
      <w:r w:rsidRPr="00312773">
        <w:rPr>
          <w:lang w:eastAsia="es-ES"/>
        </w:rPr>
        <w:t>.</w:t>
      </w:r>
    </w:p>
    <w:p w14:paraId="4759CC0C" w14:textId="77777777" w:rsidR="005F594C" w:rsidRPr="00312773" w:rsidRDefault="005F594C" w:rsidP="005F594C">
      <w:pPr>
        <w:rPr>
          <w:lang w:eastAsia="es-ES"/>
        </w:rPr>
      </w:pPr>
      <w:r w:rsidRPr="00312773">
        <w:rPr>
          <w:lang w:eastAsia="es-ES"/>
        </w:rPr>
        <w:t xml:space="preserve">Es pretén contractar nivells de qualitat, eficiència i disponibilitat idonis dels </w:t>
      </w:r>
      <w:r w:rsidR="00E479AB" w:rsidRPr="00312773">
        <w:rPr>
          <w:lang w:eastAsia="es-ES"/>
        </w:rPr>
        <w:t>equipament</w:t>
      </w:r>
      <w:r w:rsidRPr="00312773">
        <w:rPr>
          <w:lang w:eastAsia="es-ES"/>
        </w:rPr>
        <w:t xml:space="preserve">s objecte de cada contracte i no un determinat nombre d’operacions cobertes pel contracte o de tasques compreses en el seu import. </w:t>
      </w:r>
    </w:p>
    <w:p w14:paraId="72E89FF9" w14:textId="135CCAB0" w:rsidR="002670CA" w:rsidRPr="00312773" w:rsidRDefault="002670CA" w:rsidP="005F594C">
      <w:pPr>
        <w:rPr>
          <w:lang w:eastAsia="es-ES"/>
        </w:rPr>
      </w:pPr>
      <w:r w:rsidRPr="00312773">
        <w:rPr>
          <w:lang w:eastAsia="es-ES"/>
        </w:rPr>
        <w:t>En aquest plec, els termes servei de conservació i manteniment i servei de manteniment són sinònims.</w:t>
      </w:r>
    </w:p>
    <w:p w14:paraId="469E358C" w14:textId="77777777" w:rsidR="00422D61" w:rsidRPr="00312773" w:rsidRDefault="00D01F46" w:rsidP="00B42169">
      <w:pPr>
        <w:pStyle w:val="Ttol1"/>
      </w:pPr>
      <w:bookmarkStart w:id="8" w:name="_Toc394663942"/>
      <w:bookmarkStart w:id="9" w:name="_Toc394666478"/>
      <w:bookmarkStart w:id="10" w:name="_Toc394663947"/>
      <w:bookmarkStart w:id="11" w:name="_Toc394666484"/>
      <w:bookmarkStart w:id="12" w:name="_Toc397951633"/>
      <w:bookmarkStart w:id="13" w:name="_Toc227829688"/>
      <w:bookmarkEnd w:id="8"/>
      <w:bookmarkEnd w:id="9"/>
      <w:bookmarkEnd w:id="10"/>
      <w:bookmarkEnd w:id="11"/>
      <w:r w:rsidRPr="00312773">
        <w:t>Objecte</w:t>
      </w:r>
      <w:r w:rsidR="004E57B7" w:rsidRPr="00312773">
        <w:t xml:space="preserve"> del contracte</w:t>
      </w:r>
      <w:bookmarkEnd w:id="12"/>
      <w:bookmarkEnd w:id="13"/>
    </w:p>
    <w:p w14:paraId="19145322" w14:textId="77777777" w:rsidR="00022B4B" w:rsidRPr="00312773" w:rsidRDefault="004E57B7" w:rsidP="001A6726">
      <w:pPr>
        <w:pStyle w:val="Ttol2"/>
      </w:pPr>
      <w:bookmarkStart w:id="14" w:name="_Toc53704991"/>
      <w:bookmarkStart w:id="15" w:name="_Toc53705367"/>
      <w:bookmarkStart w:id="16" w:name="_Toc53759169"/>
      <w:bookmarkStart w:id="17" w:name="_Toc397951635"/>
      <w:bookmarkStart w:id="18" w:name="_Toc227829689"/>
      <w:bookmarkEnd w:id="14"/>
      <w:bookmarkEnd w:id="15"/>
      <w:bookmarkEnd w:id="16"/>
      <w:r w:rsidRPr="00312773">
        <w:t>Abast</w:t>
      </w:r>
      <w:bookmarkEnd w:id="17"/>
      <w:bookmarkEnd w:id="18"/>
      <w:r w:rsidR="009F7122">
        <w:t xml:space="preserve"> </w:t>
      </w:r>
    </w:p>
    <w:p w14:paraId="37C4755D" w14:textId="31125F26" w:rsidR="009F7122" w:rsidRPr="00312773" w:rsidRDefault="00022B4B" w:rsidP="00180B21">
      <w:pPr>
        <w:rPr>
          <w:lang w:eastAsia="es-ES"/>
        </w:rPr>
      </w:pPr>
      <w:r w:rsidRPr="00312773">
        <w:rPr>
          <w:lang w:eastAsia="es-ES"/>
        </w:rPr>
        <w:t xml:space="preserve">Queden afectes al servei de conservació i manteniment cadascun dels recintes i espais interiors i exteriors </w:t>
      </w:r>
      <w:r w:rsidR="00D9637C">
        <w:rPr>
          <w:lang w:eastAsia="es-ES"/>
        </w:rPr>
        <w:t>de l’equipament</w:t>
      </w:r>
      <w:r w:rsidRPr="00312773">
        <w:rPr>
          <w:lang w:eastAsia="es-ES"/>
        </w:rPr>
        <w:t xml:space="preserve"> amb el detall quant</w:t>
      </w:r>
      <w:r w:rsidR="009C28BA" w:rsidRPr="00312773">
        <w:rPr>
          <w:lang w:eastAsia="es-ES"/>
        </w:rPr>
        <w:t xml:space="preserve"> </w:t>
      </w:r>
      <w:r w:rsidRPr="00312773">
        <w:rPr>
          <w:lang w:eastAsia="es-ES"/>
        </w:rPr>
        <w:t>instal</w:t>
      </w:r>
      <w:r w:rsidR="00987524" w:rsidRPr="00312773">
        <w:rPr>
          <w:lang w:eastAsia="es-ES"/>
        </w:rPr>
        <w:t>·</w:t>
      </w:r>
      <w:r w:rsidRPr="00312773">
        <w:rPr>
          <w:lang w:eastAsia="es-ES"/>
        </w:rPr>
        <w:t>lacions, equips i elements d’ob</w:t>
      </w:r>
      <w:r w:rsidR="00180B21" w:rsidRPr="00312773">
        <w:rPr>
          <w:lang w:eastAsia="es-ES"/>
        </w:rPr>
        <w:t>ra civil que es recull</w:t>
      </w:r>
      <w:r w:rsidR="009C28BA" w:rsidRPr="00312773">
        <w:rPr>
          <w:lang w:eastAsia="es-ES"/>
        </w:rPr>
        <w:t>en</w:t>
      </w:r>
      <w:r w:rsidR="00180B21" w:rsidRPr="00312773">
        <w:rPr>
          <w:lang w:eastAsia="es-ES"/>
        </w:rPr>
        <w:t xml:space="preserve"> </w:t>
      </w:r>
      <w:r w:rsidR="009F7122">
        <w:rPr>
          <w:lang w:eastAsia="es-ES"/>
        </w:rPr>
        <w:t>a l’annex 1</w:t>
      </w:r>
      <w:r w:rsidR="00C777F9" w:rsidRPr="00312773">
        <w:rPr>
          <w:lang w:eastAsia="es-ES"/>
        </w:rPr>
        <w:t>. L’A</w:t>
      </w:r>
      <w:r w:rsidR="00A945C5" w:rsidRPr="00312773">
        <w:rPr>
          <w:lang w:eastAsia="es-ES"/>
        </w:rPr>
        <w:t xml:space="preserve">nnex </w:t>
      </w:r>
      <w:r w:rsidR="006F0754">
        <w:rPr>
          <w:lang w:eastAsia="es-ES"/>
        </w:rPr>
        <w:t>2</w:t>
      </w:r>
      <w:r w:rsidR="00A945C5" w:rsidRPr="00312773">
        <w:rPr>
          <w:lang w:eastAsia="es-ES"/>
        </w:rPr>
        <w:t xml:space="preserve"> [característiques del servei] conté particularitats </w:t>
      </w:r>
      <w:r w:rsidR="00180CF5">
        <w:rPr>
          <w:lang w:eastAsia="es-ES"/>
        </w:rPr>
        <w:t>de l’equipament</w:t>
      </w:r>
      <w:r w:rsidR="00A945C5" w:rsidRPr="00312773">
        <w:rPr>
          <w:lang w:eastAsia="es-ES"/>
        </w:rPr>
        <w:t xml:space="preserve"> que prevalen al contingut de l’</w:t>
      </w:r>
      <w:r w:rsidR="00C777F9" w:rsidRPr="00312773">
        <w:rPr>
          <w:lang w:eastAsia="es-ES"/>
        </w:rPr>
        <w:t>A</w:t>
      </w:r>
      <w:r w:rsidR="00A945C5" w:rsidRPr="00312773">
        <w:rPr>
          <w:lang w:eastAsia="es-ES"/>
        </w:rPr>
        <w:t xml:space="preserve">nnex </w:t>
      </w:r>
      <w:r w:rsidR="006F0754">
        <w:rPr>
          <w:lang w:eastAsia="es-ES"/>
        </w:rPr>
        <w:t>1</w:t>
      </w:r>
      <w:r w:rsidR="00A945C5" w:rsidRPr="00312773">
        <w:rPr>
          <w:lang w:eastAsia="es-ES"/>
        </w:rPr>
        <w:t>.</w:t>
      </w:r>
      <w:r w:rsidR="00587166" w:rsidRPr="00312773">
        <w:rPr>
          <w:lang w:eastAsia="es-ES"/>
        </w:rPr>
        <w:t xml:space="preserve"> </w:t>
      </w:r>
    </w:p>
    <w:p w14:paraId="0C598DAC" w14:textId="77777777" w:rsidR="007108EB" w:rsidRPr="00312773" w:rsidRDefault="007108EB" w:rsidP="00180B21">
      <w:pPr>
        <w:rPr>
          <w:lang w:eastAsia="es-ES"/>
        </w:rPr>
      </w:pPr>
    </w:p>
    <w:p w14:paraId="629CAE63" w14:textId="77777777" w:rsidR="00180B21" w:rsidRPr="00312773" w:rsidRDefault="00DC2CBB" w:rsidP="001A6726">
      <w:pPr>
        <w:pStyle w:val="Ttol2"/>
      </w:pPr>
      <w:bookmarkStart w:id="19" w:name="_Toc397951636"/>
      <w:bookmarkStart w:id="20" w:name="_Toc227829690"/>
      <w:r w:rsidRPr="00312773">
        <w:t>O</w:t>
      </w:r>
      <w:r w:rsidR="00180B21" w:rsidRPr="00312773">
        <w:t xml:space="preserve">bjectius </w:t>
      </w:r>
      <w:r w:rsidR="00304364" w:rsidRPr="00312773">
        <w:t>del servei</w:t>
      </w:r>
      <w:bookmarkEnd w:id="19"/>
      <w:bookmarkEnd w:id="20"/>
    </w:p>
    <w:p w14:paraId="2FDB00EE" w14:textId="77777777" w:rsidR="00180B21" w:rsidRPr="00312773" w:rsidRDefault="002D6B02" w:rsidP="00180B21">
      <w:pPr>
        <w:rPr>
          <w:lang w:eastAsia="es-ES"/>
        </w:rPr>
      </w:pPr>
      <w:r w:rsidRPr="00312773">
        <w:rPr>
          <w:lang w:eastAsia="es-ES"/>
        </w:rPr>
        <w:t>Les principals tasques previstes són</w:t>
      </w:r>
      <w:r w:rsidR="00180B21" w:rsidRPr="00312773">
        <w:rPr>
          <w:lang w:eastAsia="es-ES"/>
        </w:rPr>
        <w:t>:</w:t>
      </w:r>
    </w:p>
    <w:p w14:paraId="7FBF72B0" w14:textId="77777777" w:rsidR="00AB6DB2" w:rsidRPr="00312773" w:rsidRDefault="00C17D9A" w:rsidP="00E33B28">
      <w:pPr>
        <w:numPr>
          <w:ilvl w:val="0"/>
          <w:numId w:val="5"/>
        </w:numPr>
        <w:ind w:left="426" w:hanging="426"/>
        <w:rPr>
          <w:lang w:eastAsia="es-ES"/>
        </w:rPr>
      </w:pPr>
      <w:r w:rsidRPr="00312773">
        <w:rPr>
          <w:lang w:eastAsia="es-ES"/>
        </w:rPr>
        <w:t xml:space="preserve">Enginyeria de manteniment </w:t>
      </w:r>
      <w:r w:rsidR="0031259F" w:rsidRPr="00312773">
        <w:rPr>
          <w:lang w:eastAsia="es-ES"/>
        </w:rPr>
        <w:t xml:space="preserve">–execució dels </w:t>
      </w:r>
      <w:r w:rsidRPr="00312773">
        <w:rPr>
          <w:lang w:eastAsia="es-ES"/>
        </w:rPr>
        <w:t>plans de manteniment</w:t>
      </w:r>
      <w:r w:rsidR="0031259F" w:rsidRPr="00312773">
        <w:rPr>
          <w:lang w:eastAsia="es-ES"/>
        </w:rPr>
        <w:t>–</w:t>
      </w:r>
      <w:r w:rsidRPr="00312773">
        <w:rPr>
          <w:lang w:eastAsia="es-ES"/>
        </w:rPr>
        <w:t xml:space="preserve">, compresa </w:t>
      </w:r>
      <w:r w:rsidR="0031259F" w:rsidRPr="00312773">
        <w:rPr>
          <w:lang w:eastAsia="es-ES"/>
        </w:rPr>
        <w:t>la g</w:t>
      </w:r>
      <w:r w:rsidR="00180B21" w:rsidRPr="00312773">
        <w:rPr>
          <w:lang w:eastAsia="es-ES"/>
        </w:rPr>
        <w:t>estió de la informació de l’actiu immobiliari i, en particular</w:t>
      </w:r>
    </w:p>
    <w:p w14:paraId="6E9FCE09" w14:textId="77777777" w:rsidR="00AB6DB2" w:rsidRPr="00312773" w:rsidRDefault="00180B21" w:rsidP="00812D40">
      <w:pPr>
        <w:numPr>
          <w:ilvl w:val="1"/>
          <w:numId w:val="5"/>
        </w:numPr>
        <w:rPr>
          <w:lang w:eastAsia="es-ES"/>
        </w:rPr>
      </w:pPr>
      <w:r w:rsidRPr="00312773">
        <w:rPr>
          <w:lang w:eastAsia="es-ES"/>
        </w:rPr>
        <w:t xml:space="preserve"> </w:t>
      </w:r>
      <w:r w:rsidR="00AB6DB2" w:rsidRPr="00312773">
        <w:rPr>
          <w:lang w:eastAsia="es-ES"/>
        </w:rPr>
        <w:t>I</w:t>
      </w:r>
      <w:r w:rsidRPr="00312773">
        <w:rPr>
          <w:lang w:eastAsia="es-ES"/>
        </w:rPr>
        <w:t>nventari</w:t>
      </w:r>
      <w:r w:rsidR="00AB6DB2" w:rsidRPr="00312773">
        <w:rPr>
          <w:lang w:eastAsia="es-ES"/>
        </w:rPr>
        <w:t>s d’</w:t>
      </w:r>
      <w:r w:rsidR="000A6D07" w:rsidRPr="00312773">
        <w:rPr>
          <w:lang w:eastAsia="es-ES"/>
        </w:rPr>
        <w:t>elements</w:t>
      </w:r>
      <w:r w:rsidR="00AB6DB2" w:rsidRPr="00312773">
        <w:rPr>
          <w:lang w:eastAsia="es-ES"/>
        </w:rPr>
        <w:t xml:space="preserve"> d’obra civil</w:t>
      </w:r>
      <w:r w:rsidR="000A6D07" w:rsidRPr="00312773">
        <w:rPr>
          <w:lang w:eastAsia="es-ES"/>
        </w:rPr>
        <w:t xml:space="preserve"> i instal·lacions</w:t>
      </w:r>
      <w:r w:rsidR="00AB6DB2" w:rsidRPr="00312773">
        <w:rPr>
          <w:lang w:eastAsia="es-ES"/>
        </w:rPr>
        <w:t>.</w:t>
      </w:r>
    </w:p>
    <w:p w14:paraId="03B0121B" w14:textId="77777777" w:rsidR="00AB6DB2" w:rsidRPr="00312773" w:rsidRDefault="00AB6DB2" w:rsidP="00812D40">
      <w:pPr>
        <w:numPr>
          <w:ilvl w:val="1"/>
          <w:numId w:val="5"/>
        </w:numPr>
        <w:rPr>
          <w:lang w:eastAsia="es-ES"/>
        </w:rPr>
      </w:pPr>
      <w:r w:rsidRPr="00312773">
        <w:rPr>
          <w:lang w:eastAsia="es-ES"/>
        </w:rPr>
        <w:t>Inventari d’espais.</w:t>
      </w:r>
    </w:p>
    <w:p w14:paraId="3AADE29C" w14:textId="77777777" w:rsidR="00180B21" w:rsidRPr="00312773" w:rsidRDefault="00180B21" w:rsidP="00E33B28">
      <w:pPr>
        <w:numPr>
          <w:ilvl w:val="0"/>
          <w:numId w:val="5"/>
        </w:numPr>
        <w:ind w:left="426" w:hanging="426"/>
        <w:rPr>
          <w:lang w:eastAsia="es-ES"/>
        </w:rPr>
      </w:pPr>
      <w:r w:rsidRPr="00312773">
        <w:rPr>
          <w:lang w:eastAsia="es-ES"/>
        </w:rPr>
        <w:t xml:space="preserve">Gestió del manteniment </w:t>
      </w:r>
      <w:r w:rsidR="0031259F" w:rsidRPr="00312773">
        <w:rPr>
          <w:lang w:eastAsia="es-ES"/>
        </w:rPr>
        <w:t>(c</w:t>
      </w:r>
      <w:r w:rsidRPr="00312773">
        <w:rPr>
          <w:lang w:eastAsia="es-ES"/>
        </w:rPr>
        <w:t>orrectiu</w:t>
      </w:r>
      <w:r w:rsidR="0031259F" w:rsidRPr="00312773">
        <w:rPr>
          <w:lang w:eastAsia="es-ES"/>
        </w:rPr>
        <w:t xml:space="preserve"> / p</w:t>
      </w:r>
      <w:r w:rsidRPr="00312773">
        <w:rPr>
          <w:lang w:eastAsia="es-ES"/>
        </w:rPr>
        <w:t>reventiu</w:t>
      </w:r>
      <w:r w:rsidR="0031259F" w:rsidRPr="00312773">
        <w:rPr>
          <w:lang w:eastAsia="es-ES"/>
        </w:rPr>
        <w:t xml:space="preserve"> / n</w:t>
      </w:r>
      <w:r w:rsidRPr="00312773">
        <w:rPr>
          <w:lang w:eastAsia="es-ES"/>
        </w:rPr>
        <w:t>ormatiu</w:t>
      </w:r>
      <w:r w:rsidR="0031259F" w:rsidRPr="00312773">
        <w:rPr>
          <w:lang w:eastAsia="es-ES"/>
        </w:rPr>
        <w:t xml:space="preserve"> / p</w:t>
      </w:r>
      <w:r w:rsidRPr="00312773">
        <w:rPr>
          <w:lang w:eastAsia="es-ES"/>
        </w:rPr>
        <w:t>redictiu</w:t>
      </w:r>
      <w:r w:rsidR="0031259F" w:rsidRPr="00312773">
        <w:rPr>
          <w:lang w:eastAsia="es-ES"/>
        </w:rPr>
        <w:t xml:space="preserve"> / c</w:t>
      </w:r>
      <w:r w:rsidRPr="00312773">
        <w:rPr>
          <w:lang w:eastAsia="es-ES"/>
        </w:rPr>
        <w:t>onductiu</w:t>
      </w:r>
      <w:r w:rsidR="0031259F" w:rsidRPr="00312773">
        <w:rPr>
          <w:lang w:eastAsia="es-ES"/>
        </w:rPr>
        <w:t>)</w:t>
      </w:r>
      <w:r w:rsidRPr="00312773">
        <w:rPr>
          <w:lang w:eastAsia="es-ES"/>
        </w:rPr>
        <w:t xml:space="preserve"> mitjançant sistemes de gestió i control dedicats </w:t>
      </w:r>
      <w:r w:rsidR="0031259F" w:rsidRPr="00312773">
        <w:rPr>
          <w:lang w:eastAsia="es-ES"/>
        </w:rPr>
        <w:t>suportats per GMAO</w:t>
      </w:r>
      <w:r w:rsidR="000A6D07" w:rsidRPr="00312773">
        <w:rPr>
          <w:lang w:eastAsia="es-ES"/>
        </w:rPr>
        <w:t>,</w:t>
      </w:r>
      <w:r w:rsidR="0031259F" w:rsidRPr="00312773">
        <w:rPr>
          <w:lang w:eastAsia="es-ES"/>
        </w:rPr>
        <w:t xml:space="preserve"> </w:t>
      </w:r>
      <w:proofErr w:type="spellStart"/>
      <w:r w:rsidR="0031259F" w:rsidRPr="00312773">
        <w:rPr>
          <w:lang w:eastAsia="es-ES"/>
        </w:rPr>
        <w:t>aplicatius</w:t>
      </w:r>
      <w:proofErr w:type="spellEnd"/>
      <w:r w:rsidR="0031259F" w:rsidRPr="00312773">
        <w:rPr>
          <w:lang w:eastAsia="es-ES"/>
        </w:rPr>
        <w:t xml:space="preserve"> de traçabilitat del servei</w:t>
      </w:r>
      <w:r w:rsidR="000A6D07" w:rsidRPr="00312773">
        <w:rPr>
          <w:lang w:eastAsia="es-ES"/>
        </w:rPr>
        <w:t xml:space="preserve"> i gestió remota d’instal·lacions</w:t>
      </w:r>
      <w:r w:rsidR="0031259F" w:rsidRPr="00312773">
        <w:rPr>
          <w:lang w:eastAsia="es-ES"/>
        </w:rPr>
        <w:t>.</w:t>
      </w:r>
    </w:p>
    <w:p w14:paraId="3BDB4B5F" w14:textId="77777777" w:rsidR="00180B21" w:rsidRPr="00312773" w:rsidRDefault="0086204D" w:rsidP="00E33B28">
      <w:pPr>
        <w:numPr>
          <w:ilvl w:val="0"/>
          <w:numId w:val="5"/>
        </w:numPr>
        <w:ind w:left="426" w:hanging="426"/>
        <w:rPr>
          <w:lang w:eastAsia="es-ES"/>
        </w:rPr>
      </w:pPr>
      <w:r w:rsidRPr="00312773">
        <w:rPr>
          <w:lang w:eastAsia="es-ES"/>
        </w:rPr>
        <w:t xml:space="preserve">Manteniment dels </w:t>
      </w:r>
      <w:r w:rsidR="00180B21" w:rsidRPr="00312773">
        <w:rPr>
          <w:lang w:eastAsia="es-ES"/>
        </w:rPr>
        <w:t>elements constructius i d’obra civil i d’equips i instal</w:t>
      </w:r>
      <w:r w:rsidRPr="00312773">
        <w:rPr>
          <w:lang w:eastAsia="es-ES"/>
        </w:rPr>
        <w:t>·</w:t>
      </w:r>
      <w:r w:rsidR="00180B21" w:rsidRPr="00312773">
        <w:rPr>
          <w:lang w:eastAsia="es-ES"/>
        </w:rPr>
        <w:t xml:space="preserve">lacions afectes a cada </w:t>
      </w:r>
      <w:r w:rsidR="00356612" w:rsidRPr="00312773">
        <w:rPr>
          <w:lang w:eastAsia="es-ES"/>
        </w:rPr>
        <w:t>equipament</w:t>
      </w:r>
      <w:r w:rsidR="00180B21" w:rsidRPr="00312773">
        <w:rPr>
          <w:lang w:eastAsia="es-ES"/>
        </w:rPr>
        <w:t xml:space="preserve">, tant </w:t>
      </w:r>
      <w:r w:rsidRPr="00312773">
        <w:rPr>
          <w:lang w:eastAsia="es-ES"/>
        </w:rPr>
        <w:t>generals</w:t>
      </w:r>
      <w:r w:rsidR="00180B21" w:rsidRPr="00312773">
        <w:rPr>
          <w:lang w:eastAsia="es-ES"/>
        </w:rPr>
        <w:t xml:space="preserve"> com auxiliars i especials</w:t>
      </w:r>
      <w:r w:rsidRPr="00312773">
        <w:rPr>
          <w:lang w:eastAsia="es-ES"/>
        </w:rPr>
        <w:t>.</w:t>
      </w:r>
    </w:p>
    <w:p w14:paraId="519D2811" w14:textId="77777777" w:rsidR="004E57B7" w:rsidRPr="00312773" w:rsidRDefault="004E57B7" w:rsidP="00E33B28">
      <w:pPr>
        <w:numPr>
          <w:ilvl w:val="0"/>
          <w:numId w:val="5"/>
        </w:numPr>
        <w:ind w:left="426" w:hanging="426"/>
        <w:rPr>
          <w:lang w:eastAsia="es-ES"/>
        </w:rPr>
      </w:pPr>
      <w:r w:rsidRPr="00312773">
        <w:rPr>
          <w:lang w:eastAsia="es-ES"/>
        </w:rPr>
        <w:t>Estar a disposició dels requeriments d’Infraestructures.cat o de l’equip tècnic que la representi.</w:t>
      </w:r>
    </w:p>
    <w:p w14:paraId="1517016D" w14:textId="77777777" w:rsidR="004E57B7" w:rsidRPr="00312773" w:rsidRDefault="004E57B7" w:rsidP="00E33B28">
      <w:pPr>
        <w:numPr>
          <w:ilvl w:val="0"/>
          <w:numId w:val="5"/>
        </w:numPr>
        <w:ind w:left="426" w:hanging="426"/>
        <w:rPr>
          <w:lang w:eastAsia="es-ES"/>
        </w:rPr>
      </w:pPr>
      <w:r w:rsidRPr="00312773">
        <w:rPr>
          <w:lang w:eastAsia="es-ES"/>
        </w:rPr>
        <w:t xml:space="preserve">Proposar a Infraestructures.cat o a l’equip tècnic que la representi aquelles tasques que es vegin necessàries per tal que durant la vigència del contracte l’edifici i les seves instal·lacions es trobin en un nivell de conservació </w:t>
      </w:r>
      <w:r w:rsidR="009B75EA" w:rsidRPr="00312773">
        <w:rPr>
          <w:lang w:eastAsia="es-ES"/>
        </w:rPr>
        <w:t>òptimes</w:t>
      </w:r>
      <w:r w:rsidRPr="00312773">
        <w:rPr>
          <w:lang w:eastAsia="es-ES"/>
        </w:rPr>
        <w:t>.</w:t>
      </w:r>
    </w:p>
    <w:p w14:paraId="2E9E5FA2" w14:textId="77777777" w:rsidR="002D6B02" w:rsidRPr="00312773" w:rsidRDefault="004E57B7" w:rsidP="00E33B28">
      <w:pPr>
        <w:numPr>
          <w:ilvl w:val="0"/>
          <w:numId w:val="5"/>
        </w:numPr>
        <w:ind w:left="426" w:hanging="426"/>
        <w:rPr>
          <w:lang w:eastAsia="es-ES"/>
        </w:rPr>
      </w:pPr>
      <w:r w:rsidRPr="00312773">
        <w:rPr>
          <w:lang w:eastAsia="es-ES"/>
        </w:rPr>
        <w:t>Contribuir en qu</w:t>
      </w:r>
      <w:r w:rsidR="00E33B28" w:rsidRPr="00312773">
        <w:rPr>
          <w:lang w:eastAsia="es-ES"/>
        </w:rPr>
        <w:t>è</w:t>
      </w:r>
      <w:r w:rsidRPr="00312773">
        <w:rPr>
          <w:lang w:eastAsia="es-ES"/>
        </w:rPr>
        <w:t xml:space="preserve"> el procés de posada en marxa dels </w:t>
      </w:r>
      <w:r w:rsidR="00E9294D" w:rsidRPr="00312773">
        <w:rPr>
          <w:lang w:eastAsia="es-ES"/>
        </w:rPr>
        <w:t>equipament</w:t>
      </w:r>
      <w:r w:rsidRPr="00312773">
        <w:rPr>
          <w:lang w:eastAsia="es-ES"/>
        </w:rPr>
        <w:t>s i les seves instal·lacions i sistemes es faci</w:t>
      </w:r>
      <w:r w:rsidR="00E33B28" w:rsidRPr="00312773">
        <w:rPr>
          <w:lang w:eastAsia="es-ES"/>
        </w:rPr>
        <w:t>n</w:t>
      </w:r>
      <w:r w:rsidRPr="00312773">
        <w:rPr>
          <w:lang w:eastAsia="es-ES"/>
        </w:rPr>
        <w:t xml:space="preserve"> de manera sistematitzada, documentada i orientada al funcionament futur. </w:t>
      </w:r>
    </w:p>
    <w:p w14:paraId="5D142631" w14:textId="77777777" w:rsidR="002D6B02"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t>Garantir la funcionalitat permanent de l’</w:t>
      </w:r>
      <w:r w:rsidR="00E9294D" w:rsidRPr="00312773">
        <w:rPr>
          <w:lang w:eastAsia="es-ES"/>
        </w:rPr>
        <w:t>equipament</w:t>
      </w:r>
      <w:r w:rsidRPr="00312773">
        <w:rPr>
          <w:rFonts w:eastAsia="Times New Roman" w:cs="Arial"/>
          <w:lang w:eastAsia="es-ES"/>
        </w:rPr>
        <w:t xml:space="preserve"> amb un servei de manteniment </w:t>
      </w:r>
      <w:r w:rsidR="006D4BF6" w:rsidRPr="00312773">
        <w:rPr>
          <w:rFonts w:eastAsia="Times New Roman" w:cs="Arial"/>
          <w:lang w:eastAsia="es-ES"/>
        </w:rPr>
        <w:t xml:space="preserve">i gestió energètica </w:t>
      </w:r>
      <w:r w:rsidRPr="00312773">
        <w:rPr>
          <w:rFonts w:eastAsia="Times New Roman" w:cs="Arial"/>
          <w:lang w:eastAsia="es-ES"/>
        </w:rPr>
        <w:t xml:space="preserve">eficaç, de qualitat, sempre amb l’aplicació dels requisits normatius i del seu control, sempre seguint les recomanacions dels fabricants de les instal·lacions i els seus equips. </w:t>
      </w:r>
    </w:p>
    <w:p w14:paraId="690A2088" w14:textId="77777777" w:rsidR="002D6B02"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t>Garantir un funcionament correcte de les instal·lacions per mantenir el nivell adequat de confort, d’acord a</w:t>
      </w:r>
      <w:r w:rsidR="006D4BF6" w:rsidRPr="00312773">
        <w:rPr>
          <w:rFonts w:eastAsia="Times New Roman" w:cs="Arial"/>
          <w:lang w:eastAsia="es-ES"/>
        </w:rPr>
        <w:t>mb</w:t>
      </w:r>
      <w:r w:rsidRPr="00312773">
        <w:rPr>
          <w:rFonts w:eastAsia="Times New Roman" w:cs="Arial"/>
          <w:lang w:eastAsia="es-ES"/>
        </w:rPr>
        <w:t xml:space="preserve"> les normatives vigents de seguretat i salut en el treball, evitar la degradació accelerada dels equips, intentant assolir i/o superar la vida útil indicada pel fabricant; i executar les accions correctives i preventives que garanteixin la plena operativitat de les instal·lacions de l’</w:t>
      </w:r>
      <w:r w:rsidR="00E9294D" w:rsidRPr="00312773">
        <w:rPr>
          <w:lang w:eastAsia="es-ES"/>
        </w:rPr>
        <w:t>equipament</w:t>
      </w:r>
      <w:r w:rsidRPr="00312773">
        <w:rPr>
          <w:rFonts w:eastAsia="Times New Roman" w:cs="Arial"/>
          <w:lang w:eastAsia="es-ES"/>
        </w:rPr>
        <w:t xml:space="preserve">. </w:t>
      </w:r>
    </w:p>
    <w:p w14:paraId="448EEF7A" w14:textId="77777777" w:rsidR="002D6B02"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t xml:space="preserve">Assegurar una disponibilitat i assistència eficaç per part de l’empresa adjudicatària del servei de manteniment. </w:t>
      </w:r>
    </w:p>
    <w:p w14:paraId="3A85EEA4" w14:textId="77777777" w:rsidR="002D6B02"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t>Realitzar operacions sistemàtiques planificades que permetin garantir el</w:t>
      </w:r>
      <w:r w:rsidR="00BA147C" w:rsidRPr="00312773">
        <w:rPr>
          <w:rFonts w:eastAsia="Times New Roman" w:cs="Arial"/>
          <w:lang w:eastAsia="es-ES"/>
        </w:rPr>
        <w:t>s</w:t>
      </w:r>
      <w:r w:rsidRPr="00312773">
        <w:rPr>
          <w:rFonts w:eastAsia="Times New Roman" w:cs="Arial"/>
          <w:lang w:eastAsia="es-ES"/>
        </w:rPr>
        <w:t xml:space="preserve"> nivell</w:t>
      </w:r>
      <w:r w:rsidR="00BA147C" w:rsidRPr="00312773">
        <w:rPr>
          <w:rFonts w:eastAsia="Times New Roman" w:cs="Arial"/>
          <w:lang w:eastAsia="es-ES"/>
        </w:rPr>
        <w:t>s</w:t>
      </w:r>
      <w:r w:rsidRPr="00312773">
        <w:rPr>
          <w:rFonts w:eastAsia="Times New Roman" w:cs="Arial"/>
          <w:lang w:eastAsia="es-ES"/>
        </w:rPr>
        <w:t xml:space="preserve"> de </w:t>
      </w:r>
      <w:r w:rsidR="00BA147C" w:rsidRPr="00312773">
        <w:rPr>
          <w:rFonts w:eastAsia="Times New Roman" w:cs="Arial"/>
          <w:lang w:eastAsia="es-ES"/>
        </w:rPr>
        <w:t>servei</w:t>
      </w:r>
      <w:r w:rsidRPr="00312773">
        <w:rPr>
          <w:rFonts w:eastAsia="Times New Roman" w:cs="Arial"/>
          <w:lang w:eastAsia="es-ES"/>
        </w:rPr>
        <w:t xml:space="preserve"> i funcionalitat de les instal·lacions per assegurar la continuïtat del servei i retardar en el temps el deteriorament produït per l’ús mantenint en tot moment el seu rendiment correcte. </w:t>
      </w:r>
    </w:p>
    <w:p w14:paraId="3F20E2D1" w14:textId="77777777" w:rsidR="002D6B02"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lastRenderedPageBreak/>
        <w:t>Redu</w:t>
      </w:r>
      <w:r w:rsidR="006D4BF6" w:rsidRPr="00312773">
        <w:rPr>
          <w:rFonts w:eastAsia="Times New Roman" w:cs="Arial"/>
          <w:lang w:eastAsia="es-ES"/>
        </w:rPr>
        <w:t>ir</w:t>
      </w:r>
      <w:r w:rsidRPr="00312773">
        <w:rPr>
          <w:rFonts w:eastAsia="Times New Roman" w:cs="Arial"/>
          <w:lang w:eastAsia="es-ES"/>
        </w:rPr>
        <w:t xml:space="preserve"> les despeses energètiques i millor</w:t>
      </w:r>
      <w:r w:rsidR="006D4BF6" w:rsidRPr="00312773">
        <w:rPr>
          <w:rFonts w:eastAsia="Times New Roman" w:cs="Arial"/>
          <w:lang w:eastAsia="es-ES"/>
        </w:rPr>
        <w:t>ar</w:t>
      </w:r>
      <w:r w:rsidRPr="00312773">
        <w:rPr>
          <w:rFonts w:eastAsia="Times New Roman" w:cs="Arial"/>
          <w:lang w:eastAsia="es-ES"/>
        </w:rPr>
        <w:t xml:space="preserve"> el rendiment de les instal·lacions. </w:t>
      </w:r>
    </w:p>
    <w:p w14:paraId="6BAA5293" w14:textId="77777777" w:rsidR="002D6B02"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t>Fer un control real i burocràtic de les tasques a fer a cada tipus d’instal·lació i la coordinació i supervisió amb els responsables de l’</w:t>
      </w:r>
      <w:r w:rsidR="00E9294D" w:rsidRPr="00312773">
        <w:rPr>
          <w:lang w:eastAsia="es-ES"/>
        </w:rPr>
        <w:t>equipament</w:t>
      </w:r>
      <w:r w:rsidRPr="00312773">
        <w:rPr>
          <w:rFonts w:eastAsia="Times New Roman" w:cs="Arial"/>
          <w:lang w:eastAsia="es-ES"/>
        </w:rPr>
        <w:t xml:space="preserve">. </w:t>
      </w:r>
    </w:p>
    <w:p w14:paraId="002ECBC4" w14:textId="77777777" w:rsidR="002D6B02"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t xml:space="preserve">Mantenir i millorar el nivell de compliment de les normatives </w:t>
      </w:r>
      <w:r w:rsidR="00C314C4" w:rsidRPr="00312773">
        <w:rPr>
          <w:rFonts w:eastAsia="Times New Roman" w:cs="Arial"/>
          <w:lang w:eastAsia="es-ES"/>
        </w:rPr>
        <w:t>de seguretat industrial</w:t>
      </w:r>
      <w:r w:rsidRPr="00312773">
        <w:rPr>
          <w:rFonts w:eastAsia="Times New Roman" w:cs="Arial"/>
          <w:lang w:eastAsia="es-ES"/>
        </w:rPr>
        <w:t xml:space="preserve">, d’acord a les inspeccions tècniques oficials a través d’Organismes de Control autoritzats. </w:t>
      </w:r>
    </w:p>
    <w:p w14:paraId="1E4BC325" w14:textId="77777777" w:rsidR="006D4BF6" w:rsidRPr="00312773" w:rsidRDefault="002D6B02" w:rsidP="003D4408">
      <w:pPr>
        <w:numPr>
          <w:ilvl w:val="0"/>
          <w:numId w:val="6"/>
        </w:numPr>
        <w:spacing w:after="0"/>
        <w:ind w:left="357" w:hanging="357"/>
        <w:rPr>
          <w:rFonts w:eastAsia="Times New Roman" w:cs="Arial"/>
          <w:lang w:eastAsia="es-ES"/>
        </w:rPr>
      </w:pPr>
      <w:r w:rsidRPr="00312773">
        <w:rPr>
          <w:rFonts w:eastAsia="Times New Roman" w:cs="Arial"/>
          <w:lang w:eastAsia="es-ES"/>
        </w:rPr>
        <w:t>Donar compliment als requisits ambientals i de qualitat requerits per Infraestructures.cat i per la normativa aplicable.</w:t>
      </w:r>
    </w:p>
    <w:p w14:paraId="5B8A2AF9" w14:textId="77777777" w:rsidR="002D6B02" w:rsidRPr="00312773" w:rsidRDefault="002D6B02" w:rsidP="003D4408">
      <w:pPr>
        <w:spacing w:after="0" w:line="276" w:lineRule="auto"/>
        <w:ind w:left="360"/>
        <w:rPr>
          <w:rFonts w:eastAsia="Times New Roman" w:cs="Arial"/>
          <w:lang w:eastAsia="es-ES"/>
        </w:rPr>
      </w:pPr>
      <w:r w:rsidRPr="00312773">
        <w:rPr>
          <w:rFonts w:eastAsia="Times New Roman" w:cs="Arial"/>
          <w:lang w:eastAsia="es-ES"/>
        </w:rPr>
        <w:t xml:space="preserve"> </w:t>
      </w:r>
    </w:p>
    <w:p w14:paraId="5E9F7416" w14:textId="03D8C89D" w:rsidR="002D6B02" w:rsidRDefault="002D6B02" w:rsidP="00AE3087">
      <w:pPr>
        <w:spacing w:after="0"/>
        <w:rPr>
          <w:rFonts w:eastAsia="Times New Roman" w:cs="Arial"/>
          <w:sz w:val="20"/>
          <w:szCs w:val="20"/>
          <w:lang w:eastAsia="es-ES"/>
        </w:rPr>
      </w:pPr>
      <w:r w:rsidRPr="00312773">
        <w:rPr>
          <w:rFonts w:eastAsia="Times New Roman" w:cs="Arial"/>
          <w:lang w:eastAsia="es-ES"/>
        </w:rPr>
        <w:t>L’adjudicat</w:t>
      </w:r>
      <w:r w:rsidR="00D07660">
        <w:rPr>
          <w:rFonts w:eastAsia="Times New Roman" w:cs="Arial"/>
          <w:lang w:eastAsia="es-ES"/>
        </w:rPr>
        <w:t>à</w:t>
      </w:r>
      <w:r w:rsidRPr="00312773">
        <w:rPr>
          <w:rFonts w:eastAsia="Times New Roman" w:cs="Arial"/>
          <w:lang w:eastAsia="es-ES"/>
        </w:rPr>
        <w:t>ri</w:t>
      </w:r>
      <w:r w:rsidR="00D07660">
        <w:rPr>
          <w:rFonts w:eastAsia="Times New Roman" w:cs="Arial"/>
          <w:lang w:eastAsia="es-ES"/>
        </w:rPr>
        <w:t>a</w:t>
      </w:r>
      <w:r w:rsidRPr="00312773">
        <w:rPr>
          <w:rFonts w:eastAsia="Times New Roman" w:cs="Arial"/>
          <w:lang w:eastAsia="es-ES"/>
        </w:rPr>
        <w:t xml:space="preserve"> estarà especialment capacitat per acomplir i s’escau millorar tota la operativa establerta, així com lògicament per donar resposta als assumptes relacionats amb les instal·lacions.</w:t>
      </w:r>
      <w:r w:rsidRPr="00312773">
        <w:rPr>
          <w:rFonts w:eastAsia="Times New Roman" w:cs="Arial"/>
          <w:sz w:val="20"/>
          <w:szCs w:val="20"/>
          <w:lang w:eastAsia="es-ES"/>
        </w:rPr>
        <w:t xml:space="preserve"> </w:t>
      </w:r>
    </w:p>
    <w:p w14:paraId="263563D5" w14:textId="77777777" w:rsidR="00E77B07" w:rsidRPr="00312773" w:rsidRDefault="00E77B07" w:rsidP="00AE3087">
      <w:pPr>
        <w:spacing w:after="0"/>
        <w:rPr>
          <w:lang w:eastAsia="es-ES"/>
        </w:rPr>
      </w:pPr>
    </w:p>
    <w:p w14:paraId="6943B52C" w14:textId="2E94E450" w:rsidR="005F3147" w:rsidRPr="00312773" w:rsidRDefault="005F3147" w:rsidP="005F3147">
      <w:pPr>
        <w:pStyle w:val="Ttol2"/>
      </w:pPr>
      <w:bookmarkStart w:id="21" w:name="_Toc397951637"/>
      <w:bookmarkStart w:id="22" w:name="_Toc227829691"/>
      <w:r w:rsidRPr="00312773">
        <w:t>Pla de manteniment</w:t>
      </w:r>
      <w:bookmarkEnd w:id="22"/>
      <w:r w:rsidRPr="00312773">
        <w:t xml:space="preserve"> </w:t>
      </w:r>
      <w:bookmarkEnd w:id="21"/>
    </w:p>
    <w:p w14:paraId="658A4E2C" w14:textId="3E0C4BF6" w:rsidR="005F3147" w:rsidRPr="00312773" w:rsidRDefault="005F3147" w:rsidP="005F3147">
      <w:pPr>
        <w:rPr>
          <w:lang w:eastAsia="es-ES"/>
        </w:rPr>
      </w:pPr>
      <w:r w:rsidRPr="00312773">
        <w:rPr>
          <w:lang w:eastAsia="es-ES"/>
        </w:rPr>
        <w:t xml:space="preserve">Les operacions de manteniment i gestió energètica es realitzaran d’acord amb el </w:t>
      </w:r>
      <w:r w:rsidRPr="00312773">
        <w:rPr>
          <w:i/>
          <w:lang w:eastAsia="es-ES"/>
        </w:rPr>
        <w:t>Pla de manteniment i gestió energètica</w:t>
      </w:r>
      <w:r w:rsidRPr="00312773">
        <w:rPr>
          <w:lang w:eastAsia="es-ES"/>
        </w:rPr>
        <w:t xml:space="preserve"> que es concretarà per part de l’</w:t>
      </w:r>
      <w:r w:rsidR="00D07660" w:rsidRPr="00D07660">
        <w:rPr>
          <w:lang w:eastAsia="es-ES"/>
        </w:rPr>
        <w:t xml:space="preserve"> </w:t>
      </w:r>
      <w:r w:rsidR="00D07660">
        <w:rPr>
          <w:lang w:eastAsia="es-ES"/>
        </w:rPr>
        <w:t>adjudicatària</w:t>
      </w:r>
      <w:r w:rsidRPr="00312773">
        <w:rPr>
          <w:lang w:eastAsia="es-ES"/>
        </w:rPr>
        <w:t xml:space="preserve"> </w:t>
      </w:r>
      <w:r w:rsidR="00F15A20" w:rsidRPr="00312773">
        <w:rPr>
          <w:lang w:eastAsia="es-ES"/>
        </w:rPr>
        <w:t xml:space="preserve">durant el </w:t>
      </w:r>
      <w:r w:rsidRPr="00312773">
        <w:rPr>
          <w:lang w:eastAsia="es-ES"/>
        </w:rPr>
        <w:t>servei</w:t>
      </w:r>
      <w:r w:rsidR="00F15A20" w:rsidRPr="00312773">
        <w:rPr>
          <w:lang w:eastAsia="es-ES"/>
        </w:rPr>
        <w:t>. Les fites principals que caldrà concretar són:</w:t>
      </w:r>
      <w:r w:rsidRPr="00312773">
        <w:rPr>
          <w:lang w:eastAsia="es-ES"/>
        </w:rPr>
        <w:t>:</w:t>
      </w:r>
    </w:p>
    <w:p w14:paraId="05E5CB20" w14:textId="77777777" w:rsidR="00A4332C" w:rsidRPr="00312773" w:rsidRDefault="00A4332C" w:rsidP="00E33B28">
      <w:pPr>
        <w:numPr>
          <w:ilvl w:val="0"/>
          <w:numId w:val="8"/>
        </w:numPr>
        <w:spacing w:after="0"/>
        <w:ind w:left="714" w:hanging="357"/>
        <w:rPr>
          <w:i/>
          <w:lang w:eastAsia="es-ES"/>
        </w:rPr>
      </w:pPr>
      <w:r w:rsidRPr="00312773">
        <w:rPr>
          <w:i/>
          <w:iCs/>
          <w:lang w:eastAsia="es-ES"/>
        </w:rPr>
        <w:t>Pla de manteniment</w:t>
      </w:r>
      <w:r w:rsidR="00F15A20" w:rsidRPr="00312773">
        <w:rPr>
          <w:i/>
          <w:iCs/>
          <w:lang w:eastAsia="es-ES"/>
        </w:rPr>
        <w:t xml:space="preserve"> (GMAO).</w:t>
      </w:r>
    </w:p>
    <w:p w14:paraId="5BAE35A2" w14:textId="77777777" w:rsidR="00E33B28" w:rsidRPr="00312773" w:rsidRDefault="00E33B28" w:rsidP="00E33B28">
      <w:pPr>
        <w:numPr>
          <w:ilvl w:val="1"/>
          <w:numId w:val="8"/>
        </w:numPr>
        <w:spacing w:after="0"/>
        <w:rPr>
          <w:i/>
          <w:lang w:eastAsia="es-ES"/>
        </w:rPr>
      </w:pPr>
      <w:r w:rsidRPr="00312773">
        <w:rPr>
          <w:i/>
          <w:lang w:eastAsia="es-ES"/>
        </w:rPr>
        <w:t>Inventari de</w:t>
      </w:r>
      <w:r w:rsidR="00356612" w:rsidRPr="00312773">
        <w:rPr>
          <w:i/>
          <w:lang w:eastAsia="es-ES"/>
        </w:rPr>
        <w:t xml:space="preserve"> </w:t>
      </w:r>
      <w:r w:rsidRPr="00312773">
        <w:rPr>
          <w:i/>
          <w:lang w:eastAsia="es-ES"/>
        </w:rPr>
        <w:t>l</w:t>
      </w:r>
      <w:r w:rsidR="00356612" w:rsidRPr="00312773">
        <w:rPr>
          <w:i/>
          <w:lang w:eastAsia="es-ES"/>
        </w:rPr>
        <w:t>’</w:t>
      </w:r>
      <w:r w:rsidR="00356612" w:rsidRPr="00312773">
        <w:rPr>
          <w:lang w:eastAsia="es-ES"/>
        </w:rPr>
        <w:t>equipament</w:t>
      </w:r>
    </w:p>
    <w:p w14:paraId="454C6BBB" w14:textId="77777777" w:rsidR="005F3147" w:rsidRPr="00312773" w:rsidRDefault="005F3147" w:rsidP="00E33B28">
      <w:pPr>
        <w:numPr>
          <w:ilvl w:val="1"/>
          <w:numId w:val="8"/>
        </w:numPr>
        <w:spacing w:after="0"/>
        <w:rPr>
          <w:i/>
          <w:lang w:eastAsia="es-ES"/>
        </w:rPr>
      </w:pPr>
      <w:r w:rsidRPr="00312773">
        <w:rPr>
          <w:i/>
          <w:iCs/>
          <w:lang w:eastAsia="es-ES"/>
        </w:rPr>
        <w:t>Quadre d’actuacions</w:t>
      </w:r>
      <w:r w:rsidR="002B40BD" w:rsidRPr="00312773">
        <w:rPr>
          <w:i/>
          <w:iCs/>
          <w:lang w:eastAsia="es-ES"/>
        </w:rPr>
        <w:t xml:space="preserve"> de manteniment</w:t>
      </w:r>
      <w:r w:rsidRPr="00312773">
        <w:rPr>
          <w:i/>
          <w:lang w:eastAsia="es-ES"/>
        </w:rPr>
        <w:t xml:space="preserve"> </w:t>
      </w:r>
    </w:p>
    <w:p w14:paraId="1FCDC3A5" w14:textId="77777777" w:rsidR="005F3147" w:rsidRPr="00312773" w:rsidRDefault="005F3147" w:rsidP="00E33B28">
      <w:pPr>
        <w:numPr>
          <w:ilvl w:val="1"/>
          <w:numId w:val="8"/>
        </w:numPr>
        <w:spacing w:after="0"/>
        <w:rPr>
          <w:i/>
          <w:lang w:eastAsia="es-ES"/>
        </w:rPr>
      </w:pPr>
      <w:r w:rsidRPr="00312773">
        <w:rPr>
          <w:i/>
          <w:iCs/>
          <w:lang w:eastAsia="es-ES"/>
        </w:rPr>
        <w:t>Quadre de planificació</w:t>
      </w:r>
      <w:r w:rsidR="002B40BD" w:rsidRPr="00312773">
        <w:rPr>
          <w:i/>
          <w:iCs/>
          <w:lang w:eastAsia="es-ES"/>
        </w:rPr>
        <w:t xml:space="preserve"> de manteniment</w:t>
      </w:r>
    </w:p>
    <w:p w14:paraId="67D2673A" w14:textId="77777777" w:rsidR="00BD13B7" w:rsidRPr="00E77B07" w:rsidRDefault="002B40BD" w:rsidP="00BD13B7">
      <w:pPr>
        <w:numPr>
          <w:ilvl w:val="0"/>
          <w:numId w:val="8"/>
        </w:numPr>
        <w:spacing w:after="0"/>
        <w:ind w:left="714" w:hanging="357"/>
        <w:rPr>
          <w:lang w:eastAsia="es-ES"/>
        </w:rPr>
      </w:pPr>
      <w:bookmarkStart w:id="23" w:name="_Toc340743965"/>
      <w:bookmarkStart w:id="24" w:name="_Toc347856259"/>
      <w:r w:rsidRPr="00312773">
        <w:rPr>
          <w:i/>
          <w:lang w:eastAsia="es-ES"/>
        </w:rPr>
        <w:t>Pla d’</w:t>
      </w:r>
      <w:r w:rsidR="008B4B6F" w:rsidRPr="00312773">
        <w:rPr>
          <w:i/>
          <w:lang w:eastAsia="es-ES"/>
        </w:rPr>
        <w:t>intervencions</w:t>
      </w:r>
      <w:r w:rsidRPr="00312773">
        <w:rPr>
          <w:i/>
          <w:lang w:eastAsia="es-ES"/>
        </w:rPr>
        <w:t xml:space="preserve"> del contracte</w:t>
      </w:r>
      <w:r w:rsidR="00F15A20" w:rsidRPr="00312773">
        <w:rPr>
          <w:i/>
          <w:lang w:eastAsia="es-ES"/>
        </w:rPr>
        <w:t xml:space="preserve"> </w:t>
      </w:r>
    </w:p>
    <w:p w14:paraId="0DCF02A7" w14:textId="77777777" w:rsidR="00E77B07" w:rsidRDefault="00E77B07" w:rsidP="00E77B07">
      <w:pPr>
        <w:spacing w:after="0"/>
        <w:rPr>
          <w:lang w:eastAsia="es-ES"/>
        </w:rPr>
      </w:pPr>
    </w:p>
    <w:p w14:paraId="59A56754" w14:textId="77777777" w:rsidR="00E02EFB" w:rsidRPr="00312773" w:rsidRDefault="001633F7" w:rsidP="00B42169">
      <w:pPr>
        <w:pStyle w:val="Ttol1"/>
      </w:pPr>
      <w:bookmarkStart w:id="25" w:name="_Toc397951638"/>
      <w:bookmarkStart w:id="26" w:name="_Toc227829692"/>
      <w:r w:rsidRPr="00312773">
        <w:t xml:space="preserve">Mitjans </w:t>
      </w:r>
      <w:r w:rsidR="006D303C" w:rsidRPr="00312773">
        <w:t xml:space="preserve">mínims </w:t>
      </w:r>
      <w:r w:rsidRPr="00312773">
        <w:t>per al desenvolupament del contracte</w:t>
      </w:r>
      <w:bookmarkEnd w:id="26"/>
      <w:r w:rsidRPr="00312773">
        <w:t xml:space="preserve"> </w:t>
      </w:r>
      <w:bookmarkEnd w:id="23"/>
      <w:bookmarkEnd w:id="24"/>
      <w:bookmarkEnd w:id="25"/>
    </w:p>
    <w:p w14:paraId="3979F73B" w14:textId="64FE496B" w:rsidR="00BB47ED" w:rsidRPr="00312773" w:rsidRDefault="00BB47ED" w:rsidP="000A6D07">
      <w:pPr>
        <w:rPr>
          <w:lang w:eastAsia="es-ES"/>
        </w:rPr>
      </w:pPr>
      <w:r w:rsidRPr="00312773">
        <w:rPr>
          <w:lang w:eastAsia="es-ES"/>
        </w:rPr>
        <w:t xml:space="preserve">A continuació es descriuen els principals mitjans humans, tècnics i de suport mínims que </w:t>
      </w:r>
      <w:r w:rsidR="00305685">
        <w:rPr>
          <w:lang w:eastAsia="es-ES"/>
        </w:rPr>
        <w:t xml:space="preserve"> la licitadora</w:t>
      </w:r>
      <w:r w:rsidRPr="00312773">
        <w:rPr>
          <w:lang w:eastAsia="es-ES"/>
        </w:rPr>
        <w:t xml:space="preserve"> </w:t>
      </w:r>
      <w:r w:rsidR="006E3A1E" w:rsidRPr="00312773">
        <w:rPr>
          <w:lang w:eastAsia="es-ES"/>
        </w:rPr>
        <w:t>tindrà en compte per presentar la seva oferta</w:t>
      </w:r>
      <w:r w:rsidRPr="00312773">
        <w:rPr>
          <w:lang w:eastAsia="es-ES"/>
        </w:rPr>
        <w:t xml:space="preserve"> per al desenvol</w:t>
      </w:r>
      <w:r w:rsidR="00407B61" w:rsidRPr="00312773">
        <w:rPr>
          <w:lang w:eastAsia="es-ES"/>
        </w:rPr>
        <w:t>upament del</w:t>
      </w:r>
      <w:r w:rsidR="001633F7" w:rsidRPr="00312773">
        <w:rPr>
          <w:lang w:eastAsia="es-ES"/>
        </w:rPr>
        <w:t>s serveis descrits en aquest plec</w:t>
      </w:r>
      <w:r w:rsidRPr="00312773">
        <w:rPr>
          <w:lang w:eastAsia="es-ES"/>
        </w:rPr>
        <w:t>.</w:t>
      </w:r>
      <w:r w:rsidR="006E3A1E" w:rsidRPr="00312773">
        <w:rPr>
          <w:lang w:eastAsia="es-ES"/>
        </w:rPr>
        <w:t xml:space="preserve"> </w:t>
      </w:r>
    </w:p>
    <w:p w14:paraId="170E53A0" w14:textId="77777777" w:rsidR="006E3A1E" w:rsidRPr="00312773" w:rsidRDefault="006E3A1E" w:rsidP="006E3A1E">
      <w:pPr>
        <w:rPr>
          <w:lang w:eastAsia="es-ES"/>
        </w:rPr>
      </w:pPr>
      <w:r w:rsidRPr="00312773">
        <w:rPr>
          <w:lang w:eastAsia="es-ES"/>
        </w:rPr>
        <w:t xml:space="preserve">L’estructura amb la qual es desenvolupi el servei haurà de ser suficient per atendre les necessitats de cada </w:t>
      </w:r>
      <w:r w:rsidR="00356612" w:rsidRPr="00312773">
        <w:rPr>
          <w:lang w:eastAsia="es-ES"/>
        </w:rPr>
        <w:t>equipament</w:t>
      </w:r>
      <w:r w:rsidRPr="00312773">
        <w:rPr>
          <w:lang w:eastAsia="es-ES"/>
        </w:rPr>
        <w:t>.</w:t>
      </w:r>
    </w:p>
    <w:p w14:paraId="03D327D0" w14:textId="7381D8D4" w:rsidR="009D07A9" w:rsidRPr="00A60555" w:rsidRDefault="00BB47ED" w:rsidP="000A6D07">
      <w:pPr>
        <w:rPr>
          <w:lang w:eastAsia="es-ES"/>
        </w:rPr>
      </w:pPr>
      <w:r w:rsidRPr="00CE315A">
        <w:rPr>
          <w:lang w:eastAsia="es-ES"/>
        </w:rPr>
        <w:t>L’</w:t>
      </w:r>
      <w:r w:rsidR="00C777F9" w:rsidRPr="00CE315A">
        <w:rPr>
          <w:lang w:eastAsia="es-ES"/>
        </w:rPr>
        <w:t>A</w:t>
      </w:r>
      <w:r w:rsidRPr="00CE315A">
        <w:rPr>
          <w:lang w:eastAsia="es-ES"/>
        </w:rPr>
        <w:t xml:space="preserve">nnex </w:t>
      </w:r>
      <w:r w:rsidR="007724F3" w:rsidRPr="00CE315A">
        <w:rPr>
          <w:lang w:eastAsia="es-ES"/>
        </w:rPr>
        <w:t>2</w:t>
      </w:r>
      <w:r w:rsidRPr="00CE315A">
        <w:rPr>
          <w:lang w:eastAsia="es-ES"/>
        </w:rPr>
        <w:t xml:space="preserve"> [</w:t>
      </w:r>
      <w:r w:rsidR="00420864" w:rsidRPr="00CE315A">
        <w:rPr>
          <w:rFonts w:eastAsia="Times New Roman" w:cs="Arial"/>
          <w:bCs/>
          <w:lang w:eastAsia="es-ES"/>
        </w:rPr>
        <w:t>Característiques del servei</w:t>
      </w:r>
      <w:r w:rsidRPr="00CE315A">
        <w:rPr>
          <w:lang w:eastAsia="es-ES"/>
        </w:rPr>
        <w:t>]</w:t>
      </w:r>
      <w:r w:rsidRPr="00312773">
        <w:rPr>
          <w:lang w:eastAsia="es-ES"/>
        </w:rPr>
        <w:t xml:space="preserve"> conté </w:t>
      </w:r>
      <w:r w:rsidR="00C4666C" w:rsidRPr="00312773">
        <w:rPr>
          <w:lang w:eastAsia="es-ES"/>
        </w:rPr>
        <w:t xml:space="preserve">el personal mínim i </w:t>
      </w:r>
      <w:r w:rsidRPr="00312773">
        <w:rPr>
          <w:lang w:eastAsia="es-ES"/>
        </w:rPr>
        <w:t xml:space="preserve">la dedicació mínima </w:t>
      </w:r>
      <w:r w:rsidR="00A73DBE" w:rsidRPr="00312773">
        <w:rPr>
          <w:lang w:eastAsia="es-ES"/>
        </w:rPr>
        <w:t xml:space="preserve">equivalent (expressada en setmanes laborals de 40 hores) </w:t>
      </w:r>
      <w:r w:rsidRPr="00312773">
        <w:rPr>
          <w:lang w:eastAsia="es-ES"/>
        </w:rPr>
        <w:t>de</w:t>
      </w:r>
      <w:r w:rsidR="00A73DBE" w:rsidRPr="00312773">
        <w:rPr>
          <w:lang w:eastAsia="es-ES"/>
        </w:rPr>
        <w:t xml:space="preserve"> </w:t>
      </w:r>
      <w:r w:rsidRPr="00312773">
        <w:rPr>
          <w:lang w:eastAsia="es-ES"/>
        </w:rPr>
        <w:t>l</w:t>
      </w:r>
      <w:r w:rsidR="00A73DBE" w:rsidRPr="00312773">
        <w:rPr>
          <w:lang w:eastAsia="es-ES"/>
        </w:rPr>
        <w:t>es posicions de</w:t>
      </w:r>
      <w:r w:rsidR="00D3752F" w:rsidRPr="00312773">
        <w:rPr>
          <w:lang w:eastAsia="es-ES"/>
        </w:rPr>
        <w:t>l</w:t>
      </w:r>
      <w:r w:rsidRPr="00312773">
        <w:rPr>
          <w:lang w:eastAsia="es-ES"/>
        </w:rPr>
        <w:t xml:space="preserve"> cap de servei</w:t>
      </w:r>
      <w:r w:rsidR="00842C0A">
        <w:rPr>
          <w:lang w:eastAsia="es-ES"/>
        </w:rPr>
        <w:t xml:space="preserve"> i </w:t>
      </w:r>
      <w:r w:rsidR="00A73DBE" w:rsidRPr="00312773">
        <w:rPr>
          <w:lang w:eastAsia="es-ES"/>
        </w:rPr>
        <w:t>de l’equip d’intervenció</w:t>
      </w:r>
      <w:r w:rsidRPr="00312773">
        <w:rPr>
          <w:lang w:eastAsia="es-ES"/>
        </w:rPr>
        <w:t>.</w:t>
      </w:r>
      <w:r w:rsidR="00A73DBE" w:rsidRPr="00312773" w:rsidDel="00A73DBE">
        <w:rPr>
          <w:lang w:eastAsia="es-ES"/>
        </w:rPr>
        <w:t xml:space="preserve"> </w:t>
      </w:r>
    </w:p>
    <w:p w14:paraId="56AAF642" w14:textId="1767BC85" w:rsidR="007E29ED" w:rsidRPr="00312773" w:rsidRDefault="007E29ED" w:rsidP="007E29ED">
      <w:pPr>
        <w:rPr>
          <w:lang w:eastAsia="es-ES"/>
        </w:rPr>
      </w:pPr>
      <w:r w:rsidRPr="00312773">
        <w:rPr>
          <w:lang w:eastAsia="es-ES"/>
        </w:rPr>
        <w:t>La presència del cap de servei, podrà ser requerida en qualsevol moment, fins i tot fora de la jornada laboral en cas d’</w:t>
      </w:r>
      <w:r w:rsidR="00C95B1E" w:rsidRPr="00312773">
        <w:rPr>
          <w:lang w:eastAsia="es-ES"/>
        </w:rPr>
        <w:t>urgència</w:t>
      </w:r>
      <w:r w:rsidRPr="00312773">
        <w:rPr>
          <w:lang w:eastAsia="es-ES"/>
        </w:rPr>
        <w:t xml:space="preserve">. Se n’hauran de preveure les absències i nomenar-ne un substitut, amb el requisits professionals i d’experiència mínims requerits i igualment subjecte a l’aprovació </w:t>
      </w:r>
      <w:proofErr w:type="spellStart"/>
      <w:r w:rsidRPr="00312773">
        <w:rPr>
          <w:lang w:eastAsia="es-ES"/>
        </w:rPr>
        <w:t>d’Infraestructures.cat</w:t>
      </w:r>
      <w:proofErr w:type="spellEnd"/>
      <w:r w:rsidRPr="00312773">
        <w:rPr>
          <w:lang w:eastAsia="es-ES"/>
        </w:rPr>
        <w:t xml:space="preserve">. </w:t>
      </w:r>
    </w:p>
    <w:p w14:paraId="77B61572" w14:textId="658F33E1" w:rsidR="007E29ED" w:rsidRPr="00312773" w:rsidRDefault="00C95B1E" w:rsidP="000A6D07">
      <w:pPr>
        <w:rPr>
          <w:lang w:eastAsia="es-ES"/>
        </w:rPr>
      </w:pPr>
      <w:r w:rsidRPr="00312773">
        <w:rPr>
          <w:lang w:eastAsia="es-ES"/>
        </w:rPr>
        <w:lastRenderedPageBreak/>
        <w:t>En cas que el cap de servei</w:t>
      </w:r>
      <w:r w:rsidR="00842C0A">
        <w:rPr>
          <w:lang w:eastAsia="es-ES"/>
        </w:rPr>
        <w:t xml:space="preserve"> o </w:t>
      </w:r>
      <w:r w:rsidR="007C3D5D" w:rsidRPr="00312773">
        <w:rPr>
          <w:lang w:eastAsia="es-ES"/>
        </w:rPr>
        <w:t>algun membre de l’equip d’intervenció no desenvolupés les seves funcions adequadament</w:t>
      </w:r>
      <w:r w:rsidRPr="00312773">
        <w:rPr>
          <w:lang w:eastAsia="es-ES"/>
        </w:rPr>
        <w:t>, Infraestructures.cat es reserva el dret de recusar-lo</w:t>
      </w:r>
      <w:r w:rsidR="007C3D5D" w:rsidRPr="00312773">
        <w:rPr>
          <w:lang w:eastAsia="es-ES"/>
        </w:rPr>
        <w:t>s</w:t>
      </w:r>
      <w:r w:rsidRPr="00312773">
        <w:rPr>
          <w:lang w:eastAsia="es-ES"/>
        </w:rPr>
        <w:t xml:space="preserve"> i sol·licitar a l’empresa adjudicatària la designació immediata d’una altra persona com a </w:t>
      </w:r>
      <w:r w:rsidR="007C3D5D" w:rsidRPr="00312773">
        <w:rPr>
          <w:lang w:eastAsia="es-ES"/>
        </w:rPr>
        <w:t>cap de servei</w:t>
      </w:r>
      <w:r w:rsidR="00842C0A">
        <w:rPr>
          <w:lang w:eastAsia="es-ES"/>
        </w:rPr>
        <w:t xml:space="preserve"> o </w:t>
      </w:r>
      <w:r w:rsidR="007C3D5D" w:rsidRPr="00312773">
        <w:rPr>
          <w:lang w:eastAsia="es-ES"/>
        </w:rPr>
        <w:t xml:space="preserve">membre de l’equip d’intervenció </w:t>
      </w:r>
      <w:r w:rsidRPr="00312773">
        <w:rPr>
          <w:lang w:eastAsia="es-ES"/>
        </w:rPr>
        <w:t>amb el requisits professionals i d’experiència mínims requerits en aquesta clàusula i igualment subjecta a l’aprovació d’Infraestructures.cat i igualment susceptible de recusació. L’</w:t>
      </w:r>
      <w:r w:rsidR="00D07660">
        <w:rPr>
          <w:lang w:eastAsia="es-ES"/>
        </w:rPr>
        <w:t>Adjudicatària</w:t>
      </w:r>
      <w:r w:rsidR="00D07660" w:rsidRPr="00312773" w:rsidDel="00D07660">
        <w:rPr>
          <w:lang w:eastAsia="es-ES"/>
        </w:rPr>
        <w:t xml:space="preserve"> </w:t>
      </w:r>
      <w:r w:rsidRPr="00312773">
        <w:rPr>
          <w:lang w:eastAsia="es-ES"/>
        </w:rPr>
        <w:t xml:space="preserve">haurà de proposar </w:t>
      </w:r>
      <w:r w:rsidR="007C3D5D" w:rsidRPr="00312773">
        <w:rPr>
          <w:lang w:eastAsia="es-ES"/>
        </w:rPr>
        <w:t xml:space="preserve">la persona que ha d’ocupar la posició </w:t>
      </w:r>
      <w:r w:rsidRPr="00312773">
        <w:rPr>
          <w:lang w:eastAsia="es-ES"/>
        </w:rPr>
        <w:t>en el termini d’una setmana i el canvi haurà de ser efectiu en el termini de dues setmanes des de la notificació de la recusació.</w:t>
      </w:r>
    </w:p>
    <w:p w14:paraId="3D5DCA3E" w14:textId="5179455A" w:rsidR="00E60620" w:rsidRPr="00312773" w:rsidRDefault="007C3D5D" w:rsidP="000A6D07">
      <w:pPr>
        <w:rPr>
          <w:lang w:eastAsia="es-ES"/>
        </w:rPr>
      </w:pPr>
      <w:r w:rsidRPr="00312773">
        <w:rPr>
          <w:u w:val="single"/>
          <w:lang w:eastAsia="es-ES"/>
        </w:rPr>
        <w:t>El cap de servei</w:t>
      </w:r>
      <w:r w:rsidR="00842C0A">
        <w:rPr>
          <w:u w:val="single"/>
          <w:lang w:eastAsia="es-ES"/>
        </w:rPr>
        <w:t xml:space="preserve"> </w:t>
      </w:r>
      <w:r w:rsidRPr="00312773">
        <w:rPr>
          <w:u w:val="single"/>
          <w:lang w:eastAsia="es-ES"/>
        </w:rPr>
        <w:t xml:space="preserve">i els membres de l’equip d’intervenció </w:t>
      </w:r>
      <w:r w:rsidR="0078215D" w:rsidRPr="00312773">
        <w:rPr>
          <w:u w:val="single"/>
          <w:lang w:eastAsia="es-ES"/>
        </w:rPr>
        <w:t xml:space="preserve">hauran de formar part de la plantilla de l’empresa adjudicatària i </w:t>
      </w:r>
      <w:r w:rsidRPr="00312773">
        <w:rPr>
          <w:u w:val="single"/>
          <w:lang w:eastAsia="es-ES"/>
        </w:rPr>
        <w:t xml:space="preserve">es mantindran vinculats al contracte en tota la seva durada i </w:t>
      </w:r>
      <w:r w:rsidRPr="00312773">
        <w:rPr>
          <w:lang w:eastAsia="es-ES"/>
        </w:rPr>
        <w:t>no podrà ser objecte de substitució llevat que concorrin causes no imputables a l’</w:t>
      </w:r>
      <w:r w:rsidR="00D07660">
        <w:rPr>
          <w:lang w:eastAsia="es-ES"/>
        </w:rPr>
        <w:t>adjudicatària</w:t>
      </w:r>
      <w:r w:rsidRPr="00312773">
        <w:rPr>
          <w:lang w:eastAsia="es-ES"/>
        </w:rPr>
        <w:t xml:space="preserve">, requerint necessàriament l’autorització </w:t>
      </w:r>
      <w:proofErr w:type="spellStart"/>
      <w:r w:rsidRPr="00312773">
        <w:rPr>
          <w:lang w:eastAsia="es-ES"/>
        </w:rPr>
        <w:t>d’Infraestructures.cat</w:t>
      </w:r>
      <w:proofErr w:type="spellEnd"/>
      <w:r w:rsidRPr="00312773">
        <w:rPr>
          <w:lang w:eastAsia="es-ES"/>
        </w:rPr>
        <w:t xml:space="preserve">. La persona proposada com a substituta haurà de complir com a mínim el perfil professional i experiència requerit en aquesta clàusula.. No està permesa l’absència injustificada </w:t>
      </w:r>
      <w:r w:rsidR="000B1F56" w:rsidRPr="00312773">
        <w:rPr>
          <w:lang w:eastAsia="es-ES"/>
        </w:rPr>
        <w:t xml:space="preserve">de cap d’ells </w:t>
      </w:r>
      <w:r w:rsidRPr="00312773">
        <w:rPr>
          <w:lang w:eastAsia="es-ES"/>
        </w:rPr>
        <w:t xml:space="preserve">ni </w:t>
      </w:r>
      <w:r w:rsidR="000B1F56" w:rsidRPr="00312773">
        <w:rPr>
          <w:lang w:eastAsia="es-ES"/>
        </w:rPr>
        <w:t>els desenvolupament de les seves funcions per cap persona que no estigui autoritzada</w:t>
      </w:r>
      <w:r w:rsidRPr="00312773">
        <w:rPr>
          <w:lang w:eastAsia="es-ES"/>
        </w:rPr>
        <w:t xml:space="preserve"> expressament per Infraestructures.cat.</w:t>
      </w:r>
    </w:p>
    <w:p w14:paraId="52246ED6" w14:textId="77777777" w:rsidR="000A6D07" w:rsidRPr="00312773" w:rsidRDefault="000A6D07" w:rsidP="001633F7">
      <w:pPr>
        <w:pStyle w:val="Ttol2"/>
      </w:pPr>
      <w:bookmarkStart w:id="27" w:name="_Toc227829693"/>
      <w:r w:rsidRPr="00312773">
        <w:t>Cap de Servei</w:t>
      </w:r>
      <w:bookmarkEnd w:id="27"/>
    </w:p>
    <w:p w14:paraId="08E923C0" w14:textId="7B283B66" w:rsidR="008E4EEE" w:rsidRPr="00312773" w:rsidRDefault="000A6D07" w:rsidP="000A6D07">
      <w:pPr>
        <w:rPr>
          <w:lang w:eastAsia="es-ES"/>
        </w:rPr>
      </w:pPr>
      <w:r w:rsidRPr="00312773">
        <w:rPr>
          <w:lang w:eastAsia="es-ES"/>
        </w:rPr>
        <w:t>El cap de servei serà l’interlocutor únic de l’</w:t>
      </w:r>
      <w:r w:rsidR="00D07660">
        <w:rPr>
          <w:lang w:eastAsia="es-ES"/>
        </w:rPr>
        <w:t>adjudicatària</w:t>
      </w:r>
      <w:r w:rsidRPr="00312773">
        <w:rPr>
          <w:lang w:eastAsia="es-ES"/>
        </w:rPr>
        <w:t xml:space="preserve"> amb Infraestructures.cat, responsable de l’organització del servei i tindrà la capacitat per a mobilitzar els recursos a disposició del contracte tant per a la prestació ordinària del servei com per a la resolució de contingències en qualsevol àmbit de gestió del contracte. </w:t>
      </w:r>
      <w:r w:rsidR="008E4EEE" w:rsidRPr="00312773">
        <w:rPr>
          <w:lang w:eastAsia="es-ES"/>
        </w:rPr>
        <w:t>Les seves funcions principals són:</w:t>
      </w:r>
    </w:p>
    <w:p w14:paraId="730D41C2" w14:textId="77777777" w:rsidR="008E4EEE" w:rsidRPr="00312773" w:rsidRDefault="0051628F" w:rsidP="008E4EEE">
      <w:pPr>
        <w:numPr>
          <w:ilvl w:val="0"/>
          <w:numId w:val="6"/>
        </w:numPr>
        <w:spacing w:after="0"/>
        <w:ind w:left="357" w:hanging="357"/>
        <w:rPr>
          <w:rFonts w:eastAsia="Times New Roman" w:cs="Arial"/>
          <w:lang w:eastAsia="es-ES"/>
        </w:rPr>
      </w:pPr>
      <w:r w:rsidRPr="00312773">
        <w:rPr>
          <w:rFonts w:eastAsia="Times New Roman" w:cs="Arial"/>
          <w:lang w:eastAsia="es-ES"/>
        </w:rPr>
        <w:t>Dirigir tot l’equip destinat al contracte, l</w:t>
      </w:r>
      <w:r w:rsidR="008E4EEE" w:rsidRPr="00312773">
        <w:rPr>
          <w:rFonts w:eastAsia="Times New Roman" w:cs="Arial"/>
          <w:lang w:eastAsia="es-ES"/>
        </w:rPr>
        <w:t>iderar el desenvolupament de</w:t>
      </w:r>
      <w:r w:rsidR="00D3752F" w:rsidRPr="00312773">
        <w:rPr>
          <w:rFonts w:eastAsia="Times New Roman" w:cs="Arial"/>
          <w:lang w:eastAsia="es-ES"/>
        </w:rPr>
        <w:t xml:space="preserve"> </w:t>
      </w:r>
      <w:r w:rsidR="008E4EEE" w:rsidRPr="00312773">
        <w:rPr>
          <w:rFonts w:eastAsia="Times New Roman" w:cs="Arial"/>
          <w:lang w:eastAsia="es-ES"/>
        </w:rPr>
        <w:t>l</w:t>
      </w:r>
      <w:r w:rsidR="00D3752F" w:rsidRPr="00312773">
        <w:rPr>
          <w:rFonts w:eastAsia="Times New Roman" w:cs="Arial"/>
          <w:lang w:eastAsia="es-ES"/>
        </w:rPr>
        <w:t>a</w:t>
      </w:r>
      <w:r w:rsidR="008E4EEE" w:rsidRPr="00312773">
        <w:rPr>
          <w:rFonts w:eastAsia="Times New Roman" w:cs="Arial"/>
          <w:lang w:eastAsia="es-ES"/>
        </w:rPr>
        <w:t xml:space="preserve"> </w:t>
      </w:r>
      <w:r w:rsidR="00D3752F" w:rsidRPr="00312773">
        <w:rPr>
          <w:rFonts w:eastAsia="Times New Roman" w:cs="Arial"/>
          <w:lang w:eastAsia="es-ES"/>
        </w:rPr>
        <w:t xml:space="preserve">globalitat del </w:t>
      </w:r>
      <w:r w:rsidR="008E4EEE" w:rsidRPr="00312773">
        <w:rPr>
          <w:rFonts w:eastAsia="Times New Roman" w:cs="Arial"/>
          <w:lang w:eastAsia="es-ES"/>
        </w:rPr>
        <w:t xml:space="preserve">contracte i resoldre qualsevol dels conflictes que poguessin sorgir. </w:t>
      </w:r>
      <w:r w:rsidR="006B4D50" w:rsidRPr="00312773">
        <w:rPr>
          <w:rFonts w:eastAsia="Times New Roman" w:cs="Arial"/>
          <w:lang w:eastAsia="es-ES"/>
        </w:rPr>
        <w:t xml:space="preserve">Específicament, el cap de servei vetllarà pel comportament adequat de tot el seu equip en la relació amb els </w:t>
      </w:r>
      <w:r w:rsidR="00356612" w:rsidRPr="00312773">
        <w:rPr>
          <w:lang w:eastAsia="es-ES"/>
        </w:rPr>
        <w:t>equipament</w:t>
      </w:r>
      <w:r w:rsidR="006B4D50" w:rsidRPr="00312773">
        <w:rPr>
          <w:rFonts w:eastAsia="Times New Roman" w:cs="Arial"/>
          <w:lang w:eastAsia="es-ES"/>
        </w:rPr>
        <w:t>s:</w:t>
      </w:r>
    </w:p>
    <w:p w14:paraId="5EA0947A" w14:textId="77777777" w:rsidR="006B4D50" w:rsidRPr="00312773" w:rsidRDefault="006B4D50" w:rsidP="006B4D50">
      <w:pPr>
        <w:numPr>
          <w:ilvl w:val="1"/>
          <w:numId w:val="6"/>
        </w:numPr>
        <w:spacing w:after="0"/>
        <w:rPr>
          <w:rFonts w:eastAsia="Times New Roman" w:cs="Arial"/>
          <w:lang w:eastAsia="es-ES"/>
        </w:rPr>
      </w:pPr>
      <w:r w:rsidRPr="00312773">
        <w:rPr>
          <w:rFonts w:eastAsia="Times New Roman" w:cs="Arial"/>
          <w:lang w:eastAsia="es-ES"/>
        </w:rPr>
        <w:t xml:space="preserve">En cas de necessitat del servei, el personal ha de menjar en els espais habilitats específicament per aquest ús en cada </w:t>
      </w:r>
      <w:r w:rsidR="00356612" w:rsidRPr="00312773">
        <w:rPr>
          <w:lang w:eastAsia="es-ES"/>
        </w:rPr>
        <w:t>equipament</w:t>
      </w:r>
      <w:r w:rsidRPr="00312773">
        <w:rPr>
          <w:rFonts w:eastAsia="Times New Roman" w:cs="Arial"/>
          <w:lang w:eastAsia="es-ES"/>
        </w:rPr>
        <w:t xml:space="preserve">. </w:t>
      </w:r>
    </w:p>
    <w:p w14:paraId="516D06D4" w14:textId="77777777" w:rsidR="006B4D50" w:rsidRPr="00312773" w:rsidRDefault="006B4D50" w:rsidP="006B4D50">
      <w:pPr>
        <w:numPr>
          <w:ilvl w:val="1"/>
          <w:numId w:val="6"/>
        </w:numPr>
        <w:spacing w:after="0"/>
        <w:rPr>
          <w:rFonts w:eastAsia="Times New Roman" w:cs="Arial"/>
          <w:lang w:eastAsia="es-ES"/>
        </w:rPr>
      </w:pPr>
      <w:r w:rsidRPr="00312773">
        <w:rPr>
          <w:rFonts w:eastAsia="Times New Roman" w:cs="Arial"/>
          <w:lang w:eastAsia="es-ES"/>
        </w:rPr>
        <w:t>No es pot i</w:t>
      </w:r>
      <w:r w:rsidR="007D602E" w:rsidRPr="00312773">
        <w:rPr>
          <w:rFonts w:eastAsia="Times New Roman" w:cs="Arial"/>
          <w:lang w:eastAsia="es-ES"/>
        </w:rPr>
        <w:t>ntroduir o</w:t>
      </w:r>
      <w:r w:rsidRPr="00312773">
        <w:rPr>
          <w:rFonts w:eastAsia="Times New Roman" w:cs="Arial"/>
          <w:lang w:eastAsia="es-ES"/>
        </w:rPr>
        <w:t xml:space="preserve"> consumir a cap </w:t>
      </w:r>
      <w:r w:rsidR="00E9294D" w:rsidRPr="00312773">
        <w:rPr>
          <w:lang w:eastAsia="es-ES"/>
        </w:rPr>
        <w:t>equipament</w:t>
      </w:r>
      <w:r w:rsidRPr="00312773">
        <w:rPr>
          <w:rFonts w:eastAsia="Times New Roman" w:cs="Arial"/>
          <w:lang w:eastAsia="es-ES"/>
        </w:rPr>
        <w:t xml:space="preserve"> begudes alcohòliques o entrar</w:t>
      </w:r>
      <w:r w:rsidR="007D602E" w:rsidRPr="00312773">
        <w:rPr>
          <w:rFonts w:eastAsia="Times New Roman" w:cs="Arial"/>
          <w:lang w:eastAsia="es-ES"/>
        </w:rPr>
        <w:t>-hi</w:t>
      </w:r>
      <w:r w:rsidRPr="00312773">
        <w:rPr>
          <w:rFonts w:eastAsia="Times New Roman" w:cs="Arial"/>
          <w:lang w:eastAsia="es-ES"/>
        </w:rPr>
        <w:t xml:space="preserve"> en estat d'embriaguesa. </w:t>
      </w:r>
    </w:p>
    <w:p w14:paraId="5EABCC2E" w14:textId="77777777" w:rsidR="006B4D50" w:rsidRPr="00312773" w:rsidRDefault="006B4D50" w:rsidP="006B4D50">
      <w:pPr>
        <w:numPr>
          <w:ilvl w:val="1"/>
          <w:numId w:val="6"/>
        </w:numPr>
        <w:spacing w:after="0"/>
        <w:rPr>
          <w:rFonts w:eastAsia="Times New Roman" w:cs="Arial"/>
          <w:lang w:eastAsia="es-ES"/>
        </w:rPr>
      </w:pPr>
      <w:r w:rsidRPr="00312773">
        <w:rPr>
          <w:rFonts w:eastAsia="Times New Roman" w:cs="Arial"/>
          <w:lang w:eastAsia="es-ES"/>
        </w:rPr>
        <w:t xml:space="preserve">En cas de desavinences amb el personal directiu dels </w:t>
      </w:r>
      <w:r w:rsidR="00356612" w:rsidRPr="00312773">
        <w:rPr>
          <w:lang w:eastAsia="es-ES"/>
        </w:rPr>
        <w:t>equipament</w:t>
      </w:r>
      <w:r w:rsidRPr="00312773">
        <w:rPr>
          <w:rFonts w:eastAsia="Times New Roman" w:cs="Arial"/>
          <w:lang w:eastAsia="es-ES"/>
        </w:rPr>
        <w:t xml:space="preserve">s, cal evitar la confrontació i comunicar-ho a Infraestructures.cat que farà el paper de mediador. </w:t>
      </w:r>
      <w:r w:rsidR="007D602E" w:rsidRPr="00312773">
        <w:rPr>
          <w:rFonts w:eastAsia="Times New Roman" w:cs="Arial"/>
          <w:lang w:eastAsia="es-ES"/>
        </w:rPr>
        <w:t>Cal preservar el respecte a les persones.</w:t>
      </w:r>
    </w:p>
    <w:p w14:paraId="7FC4E064" w14:textId="41C045B1" w:rsidR="007D602E" w:rsidRPr="00312773" w:rsidRDefault="007D602E" w:rsidP="007D602E">
      <w:pPr>
        <w:numPr>
          <w:ilvl w:val="1"/>
          <w:numId w:val="6"/>
        </w:numPr>
        <w:spacing w:after="0"/>
        <w:rPr>
          <w:rFonts w:eastAsia="Times New Roman" w:cs="Arial"/>
          <w:lang w:eastAsia="es-ES"/>
        </w:rPr>
      </w:pPr>
      <w:r w:rsidRPr="00312773">
        <w:t>El cap de servei ha de procurar els mitjans necessaris al seu equip per poder desenvolupar la seva feina. L’</w:t>
      </w:r>
      <w:r w:rsidR="00D07660">
        <w:rPr>
          <w:lang w:eastAsia="es-ES"/>
        </w:rPr>
        <w:t>adjudicatària</w:t>
      </w:r>
      <w:r w:rsidRPr="00312773">
        <w:t xml:space="preserve"> n</w:t>
      </w:r>
      <w:r w:rsidR="006B4D50" w:rsidRPr="00312773">
        <w:t xml:space="preserve">o </w:t>
      </w:r>
      <w:r w:rsidRPr="00312773">
        <w:t xml:space="preserve">es </w:t>
      </w:r>
      <w:r w:rsidR="006B4D50" w:rsidRPr="00312773">
        <w:t>podr</w:t>
      </w:r>
      <w:r w:rsidRPr="00312773">
        <w:t>à</w:t>
      </w:r>
      <w:r w:rsidR="006B4D50" w:rsidRPr="00312773">
        <w:t xml:space="preserve"> fer ajudar en la realització dels seus treballs per personal aliè a l'empresa adjudicatària </w:t>
      </w:r>
      <w:r w:rsidRPr="00312773">
        <w:t xml:space="preserve">i no subcontractat. </w:t>
      </w:r>
    </w:p>
    <w:p w14:paraId="3EE15ACF" w14:textId="77777777" w:rsidR="00D3752F" w:rsidRPr="00312773" w:rsidRDefault="00D3752F" w:rsidP="008E4EEE">
      <w:pPr>
        <w:numPr>
          <w:ilvl w:val="0"/>
          <w:numId w:val="6"/>
        </w:numPr>
        <w:spacing w:after="0"/>
        <w:ind w:left="357" w:hanging="357"/>
        <w:rPr>
          <w:rFonts w:eastAsia="Times New Roman" w:cs="Arial"/>
          <w:lang w:eastAsia="es-ES"/>
        </w:rPr>
      </w:pPr>
      <w:r w:rsidRPr="00312773">
        <w:rPr>
          <w:rFonts w:eastAsia="Times New Roman" w:cs="Arial"/>
          <w:lang w:eastAsia="es-ES"/>
        </w:rPr>
        <w:t xml:space="preserve">Proporcionar a Infraestructures.cat la informació necessària sobre l’estat de conservació dels </w:t>
      </w:r>
      <w:r w:rsidR="00356612" w:rsidRPr="00312773">
        <w:rPr>
          <w:lang w:eastAsia="es-ES"/>
        </w:rPr>
        <w:t>equipament</w:t>
      </w:r>
      <w:r w:rsidRPr="00312773">
        <w:rPr>
          <w:rFonts w:eastAsia="Times New Roman" w:cs="Arial"/>
          <w:lang w:eastAsia="es-ES"/>
        </w:rPr>
        <w:t>s i les seves necessitats.</w:t>
      </w:r>
    </w:p>
    <w:p w14:paraId="6665820D" w14:textId="77777777" w:rsidR="008E4EEE" w:rsidRPr="00312773" w:rsidRDefault="00D3752F" w:rsidP="008E4EEE">
      <w:pPr>
        <w:numPr>
          <w:ilvl w:val="0"/>
          <w:numId w:val="6"/>
        </w:numPr>
        <w:spacing w:after="0"/>
        <w:ind w:left="357" w:hanging="357"/>
        <w:rPr>
          <w:rFonts w:eastAsia="Times New Roman" w:cs="Arial"/>
          <w:lang w:eastAsia="es-ES"/>
        </w:rPr>
      </w:pPr>
      <w:r w:rsidRPr="00312773">
        <w:rPr>
          <w:rFonts w:eastAsia="Times New Roman" w:cs="Arial"/>
          <w:lang w:eastAsia="es-ES"/>
        </w:rPr>
        <w:t xml:space="preserve">Assegurar l’assoliment amb qualitat de les fites establertes en aquest plec. </w:t>
      </w:r>
    </w:p>
    <w:p w14:paraId="5F3B182B" w14:textId="3DA07344" w:rsidR="008E4EEE" w:rsidRPr="00312773" w:rsidRDefault="00D3752F" w:rsidP="008E4EEE">
      <w:pPr>
        <w:numPr>
          <w:ilvl w:val="0"/>
          <w:numId w:val="6"/>
        </w:numPr>
        <w:spacing w:after="0"/>
        <w:ind w:left="357" w:hanging="357"/>
        <w:rPr>
          <w:rFonts w:eastAsia="Times New Roman" w:cs="Arial"/>
          <w:lang w:eastAsia="es-ES"/>
        </w:rPr>
      </w:pPr>
      <w:r w:rsidRPr="00312773">
        <w:rPr>
          <w:rFonts w:eastAsia="Times New Roman" w:cs="Arial"/>
          <w:lang w:eastAsia="es-ES"/>
        </w:rPr>
        <w:lastRenderedPageBreak/>
        <w:t xml:space="preserve">Conèixer el funcionament de les instal·lacions </w:t>
      </w:r>
      <w:r w:rsidR="00E02496">
        <w:rPr>
          <w:rFonts w:eastAsia="Times New Roman" w:cs="Arial"/>
          <w:lang w:eastAsia="es-ES"/>
        </w:rPr>
        <w:t>de l’equipament objecte de la licitació</w:t>
      </w:r>
      <w:r w:rsidRPr="00312773">
        <w:rPr>
          <w:rFonts w:eastAsia="Times New Roman" w:cs="Arial"/>
          <w:lang w:eastAsia="es-ES"/>
        </w:rPr>
        <w:t xml:space="preserve"> i p</w:t>
      </w:r>
      <w:r w:rsidR="008E4EEE" w:rsidRPr="00312773">
        <w:rPr>
          <w:rFonts w:eastAsia="Times New Roman" w:cs="Arial"/>
          <w:lang w:eastAsia="es-ES"/>
        </w:rPr>
        <w:t xml:space="preserve">roposar </w:t>
      </w:r>
      <w:r w:rsidRPr="00312773">
        <w:rPr>
          <w:rFonts w:eastAsia="Times New Roman" w:cs="Arial"/>
          <w:lang w:eastAsia="es-ES"/>
        </w:rPr>
        <w:t xml:space="preserve">les </w:t>
      </w:r>
      <w:r w:rsidR="008E4EEE" w:rsidRPr="00312773">
        <w:rPr>
          <w:rFonts w:eastAsia="Times New Roman" w:cs="Arial"/>
          <w:lang w:eastAsia="es-ES"/>
        </w:rPr>
        <w:t xml:space="preserve">millores </w:t>
      </w:r>
      <w:r w:rsidRPr="00312773">
        <w:rPr>
          <w:rFonts w:eastAsia="Times New Roman" w:cs="Arial"/>
          <w:lang w:eastAsia="es-ES"/>
        </w:rPr>
        <w:t xml:space="preserve">i proposar les millores per mantenir els </w:t>
      </w:r>
      <w:r w:rsidR="00356612" w:rsidRPr="00312773">
        <w:rPr>
          <w:lang w:eastAsia="es-ES"/>
        </w:rPr>
        <w:t>equipament</w:t>
      </w:r>
      <w:r w:rsidRPr="00312773">
        <w:rPr>
          <w:rFonts w:eastAsia="Times New Roman" w:cs="Arial"/>
          <w:lang w:eastAsia="es-ES"/>
        </w:rPr>
        <w:t>s en un estat de conservació i funcionament òptims</w:t>
      </w:r>
      <w:r w:rsidR="008E4EEE" w:rsidRPr="00312773">
        <w:rPr>
          <w:rFonts w:eastAsia="Times New Roman" w:cs="Arial"/>
          <w:lang w:eastAsia="es-ES"/>
        </w:rPr>
        <w:t>.</w:t>
      </w:r>
    </w:p>
    <w:p w14:paraId="791B1597" w14:textId="77777777" w:rsidR="00612543" w:rsidRPr="00312773" w:rsidRDefault="00612543" w:rsidP="008E4EEE">
      <w:pPr>
        <w:numPr>
          <w:ilvl w:val="0"/>
          <w:numId w:val="6"/>
        </w:numPr>
        <w:spacing w:after="0"/>
        <w:ind w:left="357" w:hanging="357"/>
        <w:rPr>
          <w:rFonts w:eastAsia="Times New Roman" w:cs="Arial"/>
          <w:lang w:eastAsia="es-ES"/>
        </w:rPr>
      </w:pPr>
      <w:r w:rsidRPr="00312773">
        <w:rPr>
          <w:rFonts w:eastAsia="Times New Roman" w:cs="Arial"/>
          <w:lang w:eastAsia="es-ES"/>
        </w:rPr>
        <w:t>Vetllar per la qualitat de les operacions o intervencions realitzades per les empreses subcontractades.</w:t>
      </w:r>
    </w:p>
    <w:p w14:paraId="1F18383F" w14:textId="77777777" w:rsidR="00612543" w:rsidRPr="00312773" w:rsidRDefault="00612543" w:rsidP="008E4EEE">
      <w:pPr>
        <w:numPr>
          <w:ilvl w:val="0"/>
          <w:numId w:val="6"/>
        </w:numPr>
        <w:spacing w:after="0"/>
        <w:ind w:left="357" w:hanging="357"/>
        <w:rPr>
          <w:rFonts w:eastAsia="Times New Roman" w:cs="Arial"/>
          <w:lang w:eastAsia="es-ES"/>
        </w:rPr>
      </w:pPr>
      <w:r w:rsidRPr="00312773">
        <w:rPr>
          <w:rFonts w:eastAsia="Times New Roman" w:cs="Arial"/>
          <w:lang w:eastAsia="es-ES"/>
        </w:rPr>
        <w:t xml:space="preserve">Verificar la qualitat de les intervencions realitzades per tercers en els </w:t>
      </w:r>
      <w:r w:rsidR="00E9294D" w:rsidRPr="00312773">
        <w:rPr>
          <w:lang w:eastAsia="es-ES"/>
        </w:rPr>
        <w:t>equipament</w:t>
      </w:r>
      <w:r w:rsidRPr="00312773">
        <w:rPr>
          <w:rFonts w:eastAsia="Times New Roman" w:cs="Arial"/>
          <w:lang w:eastAsia="es-ES"/>
        </w:rPr>
        <w:t>s dins de l’abast del contracte que afectin a espais o instal·lacions dins de l’objecte del contracte.</w:t>
      </w:r>
    </w:p>
    <w:p w14:paraId="44E68DF4" w14:textId="77777777" w:rsidR="00842C0A" w:rsidRPr="00312773" w:rsidRDefault="00842C0A" w:rsidP="00842C0A">
      <w:pPr>
        <w:numPr>
          <w:ilvl w:val="0"/>
          <w:numId w:val="6"/>
        </w:numPr>
        <w:spacing w:after="0"/>
        <w:ind w:left="357" w:hanging="357"/>
        <w:rPr>
          <w:rFonts w:eastAsia="Times New Roman" w:cs="Arial"/>
          <w:lang w:eastAsia="es-ES"/>
        </w:rPr>
      </w:pPr>
      <w:r w:rsidRPr="00312773">
        <w:rPr>
          <w:rFonts w:eastAsia="Times New Roman" w:cs="Arial"/>
          <w:lang w:eastAsia="es-ES"/>
        </w:rPr>
        <w:t>Coordinar les empreses subcontractades.</w:t>
      </w:r>
    </w:p>
    <w:p w14:paraId="31626307" w14:textId="77777777" w:rsidR="00842C0A" w:rsidRPr="00842C0A" w:rsidRDefault="00842C0A" w:rsidP="00E04EE4">
      <w:pPr>
        <w:numPr>
          <w:ilvl w:val="0"/>
          <w:numId w:val="6"/>
        </w:numPr>
        <w:spacing w:after="0"/>
        <w:ind w:left="357" w:hanging="357"/>
        <w:rPr>
          <w:lang w:eastAsia="es-ES"/>
        </w:rPr>
      </w:pPr>
      <w:r w:rsidRPr="00842C0A">
        <w:rPr>
          <w:rFonts w:eastAsia="Times New Roman" w:cs="Arial"/>
          <w:lang w:eastAsia="es-ES"/>
        </w:rPr>
        <w:t>Supervisar l’ execució correcta del Pla d’intervencions.</w:t>
      </w:r>
    </w:p>
    <w:p w14:paraId="4ECE4DF9" w14:textId="377F801B" w:rsidR="000A6D07" w:rsidRPr="00312773" w:rsidRDefault="00842C0A" w:rsidP="00E04EE4">
      <w:pPr>
        <w:numPr>
          <w:ilvl w:val="0"/>
          <w:numId w:val="6"/>
        </w:numPr>
        <w:spacing w:after="0"/>
        <w:ind w:left="357" w:hanging="357"/>
        <w:rPr>
          <w:lang w:eastAsia="es-ES"/>
        </w:rPr>
      </w:pPr>
      <w:r w:rsidRPr="00842C0A">
        <w:rPr>
          <w:rFonts w:eastAsia="Times New Roman" w:cs="Arial"/>
          <w:lang w:eastAsia="es-ES"/>
        </w:rPr>
        <w:t>Actualització del llibre de manteniment de l’</w:t>
      </w:r>
      <w:r w:rsidRPr="00312773">
        <w:rPr>
          <w:lang w:eastAsia="es-ES"/>
        </w:rPr>
        <w:t>equipament</w:t>
      </w:r>
      <w:r w:rsidRPr="00842C0A">
        <w:rPr>
          <w:rFonts w:eastAsia="Times New Roman" w:cs="Arial"/>
          <w:lang w:eastAsia="es-ES"/>
        </w:rPr>
        <w:t xml:space="preserve"> amb tota la documentació complerta.</w:t>
      </w:r>
    </w:p>
    <w:p w14:paraId="1EB356E7" w14:textId="77777777" w:rsidR="00842C0A" w:rsidRDefault="00842C0A" w:rsidP="000A6D07">
      <w:pPr>
        <w:rPr>
          <w:lang w:eastAsia="es-ES"/>
        </w:rPr>
      </w:pPr>
    </w:p>
    <w:p w14:paraId="6182B4B4" w14:textId="59296B25" w:rsidR="0088117F" w:rsidRPr="00312773" w:rsidRDefault="00DA1862" w:rsidP="000A6D07">
      <w:pPr>
        <w:rPr>
          <w:lang w:eastAsia="es-ES"/>
        </w:rPr>
      </w:pPr>
      <w:r w:rsidRPr="00312773">
        <w:rPr>
          <w:lang w:eastAsia="es-ES"/>
        </w:rPr>
        <w:t xml:space="preserve">El cap de servei haurà de </w:t>
      </w:r>
      <w:r w:rsidR="009F6B99" w:rsidRPr="00312773">
        <w:rPr>
          <w:lang w:eastAsia="es-ES"/>
        </w:rPr>
        <w:t>poder signar electrònicament</w:t>
      </w:r>
      <w:r w:rsidR="00CE315A">
        <w:rPr>
          <w:lang w:eastAsia="es-ES"/>
        </w:rPr>
        <w:t>.</w:t>
      </w:r>
      <w:bookmarkStart w:id="28" w:name="_Toc62234477"/>
      <w:bookmarkStart w:id="29" w:name="_Toc62234678"/>
      <w:bookmarkStart w:id="30" w:name="_Toc53566207"/>
      <w:bookmarkStart w:id="31" w:name="_Toc53705000"/>
      <w:bookmarkStart w:id="32" w:name="_Toc53705376"/>
      <w:bookmarkStart w:id="33" w:name="_Toc53759178"/>
      <w:bookmarkEnd w:id="28"/>
      <w:bookmarkEnd w:id="29"/>
      <w:bookmarkEnd w:id="30"/>
      <w:bookmarkEnd w:id="31"/>
      <w:bookmarkEnd w:id="32"/>
      <w:bookmarkEnd w:id="33"/>
    </w:p>
    <w:p w14:paraId="6E5B59D8" w14:textId="77777777" w:rsidR="000A6D07" w:rsidRPr="00312773" w:rsidRDefault="000A6D07" w:rsidP="001633F7">
      <w:pPr>
        <w:pStyle w:val="Ttol2"/>
      </w:pPr>
      <w:bookmarkStart w:id="34" w:name="_Toc227829694"/>
      <w:r w:rsidRPr="00312773">
        <w:t>Equips d’intervenció</w:t>
      </w:r>
      <w:bookmarkEnd w:id="34"/>
      <w:r w:rsidRPr="00312773">
        <w:t xml:space="preserve"> </w:t>
      </w:r>
    </w:p>
    <w:p w14:paraId="4192A85B" w14:textId="39D89E04" w:rsidR="00DC3807" w:rsidRPr="00312773" w:rsidRDefault="00DC3807" w:rsidP="000A6D07">
      <w:pPr>
        <w:rPr>
          <w:lang w:eastAsia="es-ES"/>
        </w:rPr>
      </w:pPr>
      <w:r w:rsidRPr="00312773">
        <w:rPr>
          <w:lang w:eastAsia="es-ES"/>
        </w:rPr>
        <w:t>L’equip d’intervenció està sota la supervisió de l’encarregat de servei</w:t>
      </w:r>
      <w:r w:rsidR="000942A7" w:rsidRPr="00312773">
        <w:rPr>
          <w:lang w:eastAsia="es-ES"/>
        </w:rPr>
        <w:t xml:space="preserve"> (que no en formarà part)</w:t>
      </w:r>
      <w:r w:rsidRPr="00312773">
        <w:rPr>
          <w:lang w:eastAsia="es-ES"/>
        </w:rPr>
        <w:t xml:space="preserve"> i integrat per operaris especialitzats i polivalents, segons necessitats de servei. El número mínim d’operaris, els seus perfils i les dedicacions mínimes esperades </w:t>
      </w:r>
      <w:r w:rsidR="00C777F9" w:rsidRPr="00312773">
        <w:rPr>
          <w:lang w:eastAsia="es-ES"/>
        </w:rPr>
        <w:t>estan expressats a l’A</w:t>
      </w:r>
      <w:r w:rsidRPr="00312773">
        <w:rPr>
          <w:lang w:eastAsia="es-ES"/>
        </w:rPr>
        <w:t xml:space="preserve">nnex </w:t>
      </w:r>
      <w:r w:rsidR="00E02496">
        <w:rPr>
          <w:lang w:eastAsia="es-ES"/>
        </w:rPr>
        <w:t>2</w:t>
      </w:r>
      <w:r w:rsidR="00C777F9" w:rsidRPr="00312773">
        <w:rPr>
          <w:lang w:eastAsia="es-ES"/>
        </w:rPr>
        <w:t xml:space="preserve"> [</w:t>
      </w:r>
      <w:r w:rsidR="00420864" w:rsidRPr="00420864">
        <w:rPr>
          <w:rFonts w:eastAsia="Times New Roman" w:cs="Arial"/>
          <w:bCs/>
          <w:lang w:eastAsia="es-ES"/>
        </w:rPr>
        <w:t>Característiques del servei</w:t>
      </w:r>
      <w:r w:rsidR="00C777F9" w:rsidRPr="00312773">
        <w:rPr>
          <w:lang w:eastAsia="es-ES"/>
        </w:rPr>
        <w:t>]</w:t>
      </w:r>
      <w:r w:rsidRPr="00312773">
        <w:rPr>
          <w:lang w:eastAsia="es-ES"/>
        </w:rPr>
        <w:t>.</w:t>
      </w:r>
    </w:p>
    <w:p w14:paraId="325192B0" w14:textId="77777777" w:rsidR="00DC3807" w:rsidRPr="00312773" w:rsidRDefault="00771847" w:rsidP="000A6D07">
      <w:pPr>
        <w:rPr>
          <w:lang w:eastAsia="es-ES"/>
        </w:rPr>
      </w:pPr>
      <w:r w:rsidRPr="00312773">
        <w:rPr>
          <w:lang w:eastAsia="es-ES"/>
        </w:rPr>
        <w:t xml:space="preserve">L’equip d’intervenció és un grup d’operaris amb </w:t>
      </w:r>
      <w:r w:rsidR="00DC3807" w:rsidRPr="00312773">
        <w:rPr>
          <w:lang w:eastAsia="es-ES"/>
        </w:rPr>
        <w:t>les següents funcions:</w:t>
      </w:r>
    </w:p>
    <w:p w14:paraId="7E75256D" w14:textId="77777777" w:rsidR="00DC3807" w:rsidRPr="00312773" w:rsidRDefault="00DC3807" w:rsidP="00DC3807">
      <w:pPr>
        <w:numPr>
          <w:ilvl w:val="0"/>
          <w:numId w:val="6"/>
        </w:numPr>
        <w:spacing w:after="0"/>
        <w:ind w:left="357" w:hanging="357"/>
        <w:rPr>
          <w:rFonts w:eastAsia="Times New Roman" w:cs="Arial"/>
          <w:lang w:eastAsia="es-ES"/>
        </w:rPr>
      </w:pPr>
      <w:r w:rsidRPr="00312773">
        <w:rPr>
          <w:rFonts w:eastAsia="Times New Roman" w:cs="Arial"/>
          <w:lang w:eastAsia="es-ES"/>
        </w:rPr>
        <w:t xml:space="preserve">Execució d’aquelles operacions de manteniment que li siguin assignades i per les quals tingui la formació adequada. </w:t>
      </w:r>
    </w:p>
    <w:p w14:paraId="6F29CF57" w14:textId="77777777" w:rsidR="00DC3807" w:rsidRPr="00312773" w:rsidRDefault="00DC3807" w:rsidP="00DC3807">
      <w:pPr>
        <w:numPr>
          <w:ilvl w:val="0"/>
          <w:numId w:val="6"/>
        </w:numPr>
        <w:spacing w:after="0"/>
        <w:ind w:left="357" w:hanging="357"/>
        <w:rPr>
          <w:rFonts w:eastAsia="Times New Roman" w:cs="Arial"/>
          <w:lang w:eastAsia="es-ES"/>
        </w:rPr>
      </w:pPr>
      <w:r w:rsidRPr="00312773">
        <w:rPr>
          <w:rFonts w:eastAsia="Times New Roman" w:cs="Arial"/>
          <w:lang w:eastAsia="es-ES"/>
        </w:rPr>
        <w:t>Resolució d'avaries.</w:t>
      </w:r>
    </w:p>
    <w:p w14:paraId="3204297A" w14:textId="77777777" w:rsidR="00DC3807" w:rsidRPr="00312773" w:rsidRDefault="00DC3807" w:rsidP="00DC3807">
      <w:pPr>
        <w:numPr>
          <w:ilvl w:val="0"/>
          <w:numId w:val="6"/>
        </w:numPr>
        <w:spacing w:after="0"/>
        <w:ind w:left="357" w:hanging="357"/>
        <w:rPr>
          <w:rFonts w:eastAsia="Times New Roman" w:cs="Arial"/>
          <w:lang w:eastAsia="es-ES"/>
        </w:rPr>
      </w:pPr>
      <w:r w:rsidRPr="00312773">
        <w:rPr>
          <w:rFonts w:eastAsia="Times New Roman" w:cs="Arial"/>
          <w:lang w:eastAsia="es-ES"/>
        </w:rPr>
        <w:t xml:space="preserve">Contacte habitual amb els responsables dels </w:t>
      </w:r>
      <w:r w:rsidR="00EF1044" w:rsidRPr="00312773">
        <w:rPr>
          <w:lang w:eastAsia="es-ES"/>
        </w:rPr>
        <w:t>equipament</w:t>
      </w:r>
      <w:r w:rsidRPr="00312773">
        <w:rPr>
          <w:rFonts w:eastAsia="Times New Roman" w:cs="Arial"/>
          <w:lang w:eastAsia="es-ES"/>
        </w:rPr>
        <w:t>s.</w:t>
      </w:r>
    </w:p>
    <w:p w14:paraId="64B8044F" w14:textId="77777777" w:rsidR="00E05B7D" w:rsidRPr="00312773" w:rsidRDefault="00E05B7D" w:rsidP="00DC3807">
      <w:pPr>
        <w:numPr>
          <w:ilvl w:val="0"/>
          <w:numId w:val="6"/>
        </w:numPr>
        <w:spacing w:after="0"/>
        <w:ind w:left="357" w:hanging="357"/>
        <w:rPr>
          <w:rFonts w:eastAsia="Times New Roman" w:cs="Arial"/>
          <w:lang w:eastAsia="es-ES"/>
        </w:rPr>
      </w:pPr>
      <w:r w:rsidRPr="00312773">
        <w:t xml:space="preserve">Atenció i capacitat de resposta el més ràpidament possible a les observacions dels responsables del </w:t>
      </w:r>
      <w:r w:rsidR="00EF1044" w:rsidRPr="00312773">
        <w:rPr>
          <w:lang w:eastAsia="es-ES"/>
        </w:rPr>
        <w:t>equipament</w:t>
      </w:r>
      <w:r w:rsidRPr="00312773">
        <w:t>s.</w:t>
      </w:r>
      <w:r w:rsidR="00EE39F3" w:rsidRPr="00312773">
        <w:t xml:space="preserve"> Davant d’una incidència fora del seu abast del contracte, l’ha de transmetre a l’encarregat i al cap de servei per tal que aquests puguin acordar la resolució amb Infraestructures.cat.</w:t>
      </w:r>
    </w:p>
    <w:p w14:paraId="028A467C" w14:textId="77777777" w:rsidR="00DC3807" w:rsidRPr="00312773" w:rsidRDefault="00DC3807" w:rsidP="00DC3807">
      <w:pPr>
        <w:numPr>
          <w:ilvl w:val="0"/>
          <w:numId w:val="6"/>
        </w:numPr>
        <w:spacing w:after="0"/>
        <w:ind w:left="357" w:hanging="357"/>
        <w:rPr>
          <w:rFonts w:eastAsia="Times New Roman" w:cs="Arial"/>
          <w:lang w:eastAsia="es-ES"/>
        </w:rPr>
      </w:pPr>
      <w:r w:rsidRPr="00312773">
        <w:rPr>
          <w:rFonts w:eastAsia="Times New Roman" w:cs="Arial"/>
          <w:lang w:eastAsia="es-ES"/>
        </w:rPr>
        <w:t>Sota la supervisió de l’encarregat, actualització del llibre de manteniment de l’</w:t>
      </w:r>
      <w:r w:rsidR="00E9294D" w:rsidRPr="00312773">
        <w:rPr>
          <w:lang w:eastAsia="es-ES"/>
        </w:rPr>
        <w:t>equipament</w:t>
      </w:r>
      <w:r w:rsidRPr="00312773">
        <w:rPr>
          <w:rFonts w:eastAsia="Times New Roman" w:cs="Arial"/>
          <w:lang w:eastAsia="es-ES"/>
        </w:rPr>
        <w:t xml:space="preserve"> amb tota la documentació complerta.</w:t>
      </w:r>
    </w:p>
    <w:p w14:paraId="0DBEB939" w14:textId="77777777" w:rsidR="00DC3807" w:rsidRPr="00312773" w:rsidRDefault="00DC3807" w:rsidP="00DC3807">
      <w:pPr>
        <w:spacing w:after="0"/>
        <w:ind w:left="357"/>
        <w:rPr>
          <w:rFonts w:eastAsia="Times New Roman" w:cs="Arial"/>
          <w:lang w:eastAsia="es-ES"/>
        </w:rPr>
      </w:pPr>
    </w:p>
    <w:p w14:paraId="68D47FB2" w14:textId="77777777" w:rsidR="00771847" w:rsidRPr="00312773" w:rsidRDefault="00DC3807" w:rsidP="000A6D07">
      <w:pPr>
        <w:rPr>
          <w:lang w:eastAsia="es-ES"/>
        </w:rPr>
      </w:pPr>
      <w:r w:rsidRPr="00312773">
        <w:rPr>
          <w:lang w:eastAsia="es-ES"/>
        </w:rPr>
        <w:t xml:space="preserve">L’equip d’intervenció ha de complir amb </w:t>
      </w:r>
      <w:r w:rsidR="00771847" w:rsidRPr="00312773">
        <w:rPr>
          <w:lang w:eastAsia="es-ES"/>
        </w:rPr>
        <w:t>les següents característiques:</w:t>
      </w:r>
    </w:p>
    <w:p w14:paraId="3B33C527" w14:textId="77777777" w:rsidR="00EE39F3" w:rsidRPr="00312773" w:rsidRDefault="00EE39F3" w:rsidP="005B0611">
      <w:pPr>
        <w:numPr>
          <w:ilvl w:val="0"/>
          <w:numId w:val="6"/>
        </w:numPr>
        <w:rPr>
          <w:lang w:eastAsia="es-ES"/>
        </w:rPr>
      </w:pPr>
      <w:r w:rsidRPr="00312773">
        <w:t>Dinamisme i motivació en l'exercici de la seva activitat laboral.</w:t>
      </w:r>
    </w:p>
    <w:p w14:paraId="4C1F3BD0" w14:textId="77777777" w:rsidR="009B3DE1" w:rsidRPr="00312773" w:rsidRDefault="009B3DE1" w:rsidP="005B0611">
      <w:pPr>
        <w:numPr>
          <w:ilvl w:val="0"/>
          <w:numId w:val="6"/>
        </w:numPr>
        <w:rPr>
          <w:lang w:eastAsia="es-ES"/>
        </w:rPr>
      </w:pPr>
      <w:r w:rsidRPr="00312773">
        <w:rPr>
          <w:lang w:eastAsia="es-ES"/>
        </w:rPr>
        <w:t>Cada operari t</w:t>
      </w:r>
      <w:r w:rsidR="00A20784" w:rsidRPr="00312773">
        <w:rPr>
          <w:lang w:eastAsia="es-ES"/>
        </w:rPr>
        <w:t>indrà</w:t>
      </w:r>
      <w:r w:rsidRPr="00312773">
        <w:rPr>
          <w:lang w:eastAsia="es-ES"/>
        </w:rPr>
        <w:t xml:space="preserve"> assignats uns </w:t>
      </w:r>
      <w:r w:rsidR="00EF1044" w:rsidRPr="00312773">
        <w:rPr>
          <w:lang w:eastAsia="es-ES"/>
        </w:rPr>
        <w:t>equipament</w:t>
      </w:r>
      <w:r w:rsidRPr="00312773">
        <w:rPr>
          <w:lang w:eastAsia="es-ES"/>
        </w:rPr>
        <w:t>s, d’acord amb les rutes que estableixi el cap de servei.</w:t>
      </w:r>
    </w:p>
    <w:p w14:paraId="654681D0" w14:textId="77777777" w:rsidR="00A20784" w:rsidRPr="00312773" w:rsidRDefault="006A7910" w:rsidP="00DC3807">
      <w:pPr>
        <w:numPr>
          <w:ilvl w:val="0"/>
          <w:numId w:val="6"/>
        </w:numPr>
        <w:spacing w:after="0"/>
        <w:ind w:left="357" w:hanging="357"/>
        <w:rPr>
          <w:rFonts w:eastAsia="Times New Roman" w:cs="Arial"/>
          <w:lang w:eastAsia="es-ES"/>
        </w:rPr>
      </w:pPr>
      <w:r w:rsidRPr="00312773">
        <w:rPr>
          <w:rFonts w:eastAsia="Times New Roman" w:cs="Arial"/>
          <w:lang w:eastAsia="es-ES"/>
        </w:rPr>
        <w:t>La freqüència</w:t>
      </w:r>
      <w:r w:rsidR="00A20784" w:rsidRPr="00312773">
        <w:rPr>
          <w:rFonts w:eastAsia="Times New Roman" w:cs="Arial"/>
          <w:lang w:eastAsia="es-ES"/>
        </w:rPr>
        <w:t xml:space="preserve"> </w:t>
      </w:r>
      <w:r w:rsidR="009B3DE1" w:rsidRPr="00312773">
        <w:rPr>
          <w:rFonts w:eastAsia="Times New Roman" w:cs="Arial"/>
          <w:lang w:eastAsia="es-ES"/>
        </w:rPr>
        <w:t xml:space="preserve">de presència en un </w:t>
      </w:r>
      <w:r w:rsidR="00EF1044" w:rsidRPr="00312773">
        <w:rPr>
          <w:lang w:eastAsia="es-ES"/>
        </w:rPr>
        <w:t>equipament</w:t>
      </w:r>
      <w:r w:rsidR="009B3DE1" w:rsidRPr="00312773">
        <w:rPr>
          <w:rFonts w:eastAsia="Times New Roman" w:cs="Arial"/>
          <w:lang w:eastAsia="es-ES"/>
        </w:rPr>
        <w:t xml:space="preserve"> ha de ser</w:t>
      </w:r>
      <w:r w:rsidR="00A20784" w:rsidRPr="00312773">
        <w:rPr>
          <w:rFonts w:eastAsia="Times New Roman" w:cs="Arial"/>
          <w:lang w:eastAsia="es-ES"/>
        </w:rPr>
        <w:t xml:space="preserve"> constant</w:t>
      </w:r>
      <w:r w:rsidR="004E669F" w:rsidRPr="00312773">
        <w:rPr>
          <w:rFonts w:eastAsia="Times New Roman" w:cs="Arial"/>
          <w:lang w:eastAsia="es-ES"/>
        </w:rPr>
        <w:t>.</w:t>
      </w:r>
      <w:r w:rsidR="00A20784" w:rsidRPr="00312773">
        <w:rPr>
          <w:rFonts w:eastAsia="Times New Roman" w:cs="Arial"/>
          <w:lang w:eastAsia="es-ES"/>
        </w:rPr>
        <w:t xml:space="preserve"> La seva modificació puntual ha de ser justificada.</w:t>
      </w:r>
    </w:p>
    <w:p w14:paraId="5CEEEDF0" w14:textId="77777777" w:rsidR="004C2047" w:rsidRPr="00312773" w:rsidRDefault="004C2047" w:rsidP="00DC3807">
      <w:pPr>
        <w:numPr>
          <w:ilvl w:val="0"/>
          <w:numId w:val="6"/>
        </w:numPr>
        <w:spacing w:after="0"/>
        <w:ind w:left="357" w:hanging="357"/>
        <w:rPr>
          <w:rFonts w:eastAsia="Times New Roman" w:cs="Arial"/>
          <w:lang w:eastAsia="es-ES"/>
        </w:rPr>
      </w:pPr>
      <w:r w:rsidRPr="00312773">
        <w:rPr>
          <w:lang w:eastAsia="es-ES"/>
        </w:rPr>
        <w:lastRenderedPageBreak/>
        <w:t>El cap de serve</w:t>
      </w:r>
      <w:r w:rsidR="00E05B7D" w:rsidRPr="00312773">
        <w:rPr>
          <w:lang w:eastAsia="es-ES"/>
        </w:rPr>
        <w:t>i</w:t>
      </w:r>
      <w:r w:rsidRPr="00312773">
        <w:rPr>
          <w:lang w:eastAsia="es-ES"/>
        </w:rPr>
        <w:t xml:space="preserve"> haur</w:t>
      </w:r>
      <w:r w:rsidR="00E05B7D" w:rsidRPr="00312773">
        <w:rPr>
          <w:lang w:eastAsia="es-ES"/>
        </w:rPr>
        <w:t>à</w:t>
      </w:r>
      <w:r w:rsidRPr="00312773">
        <w:rPr>
          <w:lang w:eastAsia="es-ES"/>
        </w:rPr>
        <w:t xml:space="preserve"> de preveure i suplir les absències dels seus membres.</w:t>
      </w:r>
    </w:p>
    <w:p w14:paraId="552B072C" w14:textId="77777777" w:rsidR="000D27CB" w:rsidRPr="00312773" w:rsidRDefault="000D27CB" w:rsidP="00DC3807">
      <w:pPr>
        <w:numPr>
          <w:ilvl w:val="0"/>
          <w:numId w:val="6"/>
        </w:numPr>
        <w:spacing w:after="0"/>
        <w:ind w:left="357" w:hanging="357"/>
        <w:rPr>
          <w:rFonts w:eastAsia="Times New Roman" w:cs="Arial"/>
          <w:lang w:eastAsia="es-ES"/>
        </w:rPr>
      </w:pPr>
      <w:r w:rsidRPr="00312773">
        <w:rPr>
          <w:rFonts w:eastAsia="Times New Roman" w:cs="Arial"/>
          <w:lang w:eastAsia="es-ES"/>
        </w:rPr>
        <w:t xml:space="preserve">Cada operari haurà d’anar </w:t>
      </w:r>
      <w:r w:rsidR="000E6FB3" w:rsidRPr="00312773">
        <w:rPr>
          <w:rFonts w:eastAsia="Times New Roman" w:cs="Arial"/>
          <w:lang w:eastAsia="es-ES"/>
        </w:rPr>
        <w:t>vestit</w:t>
      </w:r>
      <w:r w:rsidRPr="00312773">
        <w:rPr>
          <w:rFonts w:eastAsia="Times New Roman" w:cs="Arial"/>
          <w:lang w:eastAsia="es-ES"/>
        </w:rPr>
        <w:t xml:space="preserve"> pulcrament</w:t>
      </w:r>
      <w:r w:rsidR="00EE39F3" w:rsidRPr="00312773">
        <w:rPr>
          <w:rFonts w:eastAsia="Times New Roman" w:cs="Arial"/>
          <w:lang w:eastAsia="es-ES"/>
        </w:rPr>
        <w:t xml:space="preserve"> i</w:t>
      </w:r>
      <w:r w:rsidR="004E669F" w:rsidRPr="00312773">
        <w:rPr>
          <w:rFonts w:eastAsia="Times New Roman" w:cs="Arial"/>
          <w:lang w:eastAsia="es-ES"/>
        </w:rPr>
        <w:t xml:space="preserve"> </w:t>
      </w:r>
      <w:r w:rsidR="00956C8D" w:rsidRPr="00312773">
        <w:rPr>
          <w:rFonts w:eastAsia="Times New Roman" w:cs="Arial"/>
          <w:lang w:eastAsia="es-ES"/>
        </w:rPr>
        <w:t>identificat</w:t>
      </w:r>
    </w:p>
    <w:p w14:paraId="6EBF0DE8" w14:textId="77777777" w:rsidR="00E05B7D" w:rsidRPr="00312773" w:rsidRDefault="00EE39F3" w:rsidP="00DC3807">
      <w:pPr>
        <w:numPr>
          <w:ilvl w:val="0"/>
          <w:numId w:val="6"/>
        </w:numPr>
        <w:spacing w:after="0"/>
        <w:ind w:left="357" w:hanging="357"/>
        <w:rPr>
          <w:rFonts w:eastAsia="Times New Roman" w:cs="Arial"/>
          <w:lang w:eastAsia="es-ES"/>
        </w:rPr>
      </w:pPr>
      <w:r w:rsidRPr="00312773">
        <w:rPr>
          <w:rFonts w:eastAsia="Times New Roman" w:cs="Arial"/>
          <w:lang w:eastAsia="es-ES"/>
        </w:rPr>
        <w:t xml:space="preserve">El tracte amb els usuaris del </w:t>
      </w:r>
      <w:r w:rsidR="00EF1044" w:rsidRPr="00312773">
        <w:rPr>
          <w:lang w:eastAsia="es-ES"/>
        </w:rPr>
        <w:t>equipament</w:t>
      </w:r>
      <w:r w:rsidRPr="00312773">
        <w:rPr>
          <w:rFonts w:eastAsia="Times New Roman" w:cs="Arial"/>
          <w:lang w:eastAsia="es-ES"/>
        </w:rPr>
        <w:t xml:space="preserve"> ha de ser amable i respectuós.</w:t>
      </w:r>
    </w:p>
    <w:p w14:paraId="32855ED7" w14:textId="77777777" w:rsidR="009225C5" w:rsidRPr="00312773" w:rsidRDefault="008C0B29" w:rsidP="00DC3807">
      <w:pPr>
        <w:numPr>
          <w:ilvl w:val="0"/>
          <w:numId w:val="6"/>
        </w:numPr>
        <w:spacing w:after="0"/>
        <w:ind w:left="357" w:hanging="357"/>
        <w:rPr>
          <w:rFonts w:eastAsia="Times New Roman" w:cs="Arial"/>
          <w:lang w:eastAsia="es-ES"/>
        </w:rPr>
      </w:pPr>
      <w:r w:rsidRPr="00312773">
        <w:rPr>
          <w:rFonts w:eastAsia="Times New Roman" w:cs="Arial"/>
          <w:lang w:eastAsia="es-ES"/>
        </w:rPr>
        <w:t xml:space="preserve">L’equip d’intervenció ha de ser estable en el temps. </w:t>
      </w:r>
      <w:r w:rsidR="009225C5" w:rsidRPr="00312773">
        <w:rPr>
          <w:rFonts w:eastAsia="Times New Roman" w:cs="Arial"/>
          <w:lang w:eastAsia="es-ES"/>
        </w:rPr>
        <w:t>Infraestructrures.cat ha de ser informat de:</w:t>
      </w:r>
    </w:p>
    <w:p w14:paraId="419424C3" w14:textId="77777777" w:rsidR="009225C5" w:rsidRPr="00312773" w:rsidRDefault="009225C5" w:rsidP="00DC3807">
      <w:pPr>
        <w:numPr>
          <w:ilvl w:val="1"/>
          <w:numId w:val="6"/>
        </w:numPr>
        <w:spacing w:after="0"/>
        <w:rPr>
          <w:rFonts w:eastAsia="Times New Roman" w:cs="Arial"/>
          <w:lang w:eastAsia="es-ES"/>
        </w:rPr>
      </w:pPr>
      <w:r w:rsidRPr="00312773">
        <w:rPr>
          <w:rFonts w:eastAsia="Times New Roman" w:cs="Arial"/>
          <w:lang w:eastAsia="es-ES"/>
        </w:rPr>
        <w:t>Qualsevol baixa de l’equip.</w:t>
      </w:r>
    </w:p>
    <w:p w14:paraId="6B5331B1" w14:textId="77777777" w:rsidR="008C0B29" w:rsidRPr="00312773" w:rsidRDefault="008C0B29" w:rsidP="00DC3807">
      <w:pPr>
        <w:numPr>
          <w:ilvl w:val="1"/>
          <w:numId w:val="6"/>
        </w:numPr>
        <w:spacing w:after="0"/>
        <w:rPr>
          <w:rFonts w:eastAsia="Times New Roman" w:cs="Arial"/>
          <w:lang w:eastAsia="es-ES"/>
        </w:rPr>
      </w:pPr>
      <w:r w:rsidRPr="00312773">
        <w:rPr>
          <w:rFonts w:eastAsia="Times New Roman" w:cs="Arial"/>
          <w:lang w:eastAsia="es-ES"/>
        </w:rPr>
        <w:t xml:space="preserve">Qualsevol </w:t>
      </w:r>
      <w:r w:rsidR="009225C5" w:rsidRPr="00312773">
        <w:rPr>
          <w:rFonts w:eastAsia="Times New Roman" w:cs="Arial"/>
          <w:lang w:eastAsia="es-ES"/>
        </w:rPr>
        <w:t xml:space="preserve">modificació de les rutes establertes. </w:t>
      </w:r>
    </w:p>
    <w:p w14:paraId="71A63FDF" w14:textId="4FC13682" w:rsidR="009B3DE1" w:rsidRPr="00312773" w:rsidRDefault="00A20784" w:rsidP="00DC3807">
      <w:pPr>
        <w:numPr>
          <w:ilvl w:val="0"/>
          <w:numId w:val="6"/>
        </w:numPr>
        <w:spacing w:after="0"/>
        <w:ind w:left="357" w:hanging="357"/>
        <w:rPr>
          <w:rFonts w:eastAsia="Times New Roman" w:cs="Arial"/>
          <w:lang w:eastAsia="es-ES"/>
        </w:rPr>
      </w:pPr>
      <w:r w:rsidRPr="00312773">
        <w:rPr>
          <w:rFonts w:eastAsia="Times New Roman" w:cs="Arial"/>
          <w:lang w:eastAsia="es-ES"/>
        </w:rPr>
        <w:t xml:space="preserve">El nivell de servei de presència </w:t>
      </w:r>
      <w:r w:rsidR="002F1118" w:rsidRPr="00312773">
        <w:rPr>
          <w:rFonts w:eastAsia="Times New Roman" w:cs="Arial"/>
          <w:lang w:eastAsia="es-ES"/>
        </w:rPr>
        <w:t xml:space="preserve">i el nivell de servei de temps de presència </w:t>
      </w:r>
      <w:r w:rsidRPr="00312773">
        <w:rPr>
          <w:rFonts w:eastAsia="Times New Roman" w:cs="Arial"/>
          <w:lang w:eastAsia="es-ES"/>
        </w:rPr>
        <w:t xml:space="preserve">es mesura amb els marcatges de l’equip d’intervenció. </w:t>
      </w:r>
      <w:r w:rsidR="009B3DE1" w:rsidRPr="00312773">
        <w:rPr>
          <w:rFonts w:eastAsia="Times New Roman" w:cs="Arial"/>
          <w:lang w:eastAsia="es-ES"/>
        </w:rPr>
        <w:t xml:space="preserve"> </w:t>
      </w:r>
      <w:r w:rsidR="006E3A1E" w:rsidRPr="00312773">
        <w:rPr>
          <w:rFonts w:eastAsia="Times New Roman" w:cs="Arial"/>
          <w:lang w:eastAsia="es-ES"/>
        </w:rPr>
        <w:t xml:space="preserve">A l’annex </w:t>
      </w:r>
      <w:r w:rsidR="007B1A6D">
        <w:rPr>
          <w:rFonts w:eastAsia="Times New Roman" w:cs="Arial"/>
          <w:lang w:eastAsia="es-ES"/>
        </w:rPr>
        <w:t>2</w:t>
      </w:r>
      <w:r w:rsidR="00C777F9" w:rsidRPr="00312773">
        <w:rPr>
          <w:rFonts w:eastAsia="Times New Roman" w:cs="Arial"/>
          <w:lang w:eastAsia="es-ES"/>
        </w:rPr>
        <w:t xml:space="preserve"> [</w:t>
      </w:r>
      <w:r w:rsidR="00420864" w:rsidRPr="00420864">
        <w:rPr>
          <w:rFonts w:eastAsia="Times New Roman" w:cs="Arial"/>
          <w:bCs/>
          <w:lang w:eastAsia="es-ES"/>
        </w:rPr>
        <w:t>Característiques del servei</w:t>
      </w:r>
      <w:r w:rsidR="00C777F9" w:rsidRPr="00312773">
        <w:rPr>
          <w:rFonts w:eastAsia="Times New Roman" w:cs="Arial"/>
          <w:lang w:eastAsia="es-ES"/>
        </w:rPr>
        <w:t>]</w:t>
      </w:r>
      <w:r w:rsidR="006E3A1E" w:rsidRPr="00312773">
        <w:rPr>
          <w:rFonts w:eastAsia="Times New Roman" w:cs="Arial"/>
          <w:lang w:eastAsia="es-ES"/>
        </w:rPr>
        <w:t xml:space="preserve"> es detallen les exigències particulars de presència a cada </w:t>
      </w:r>
      <w:r w:rsidR="00EF1044" w:rsidRPr="00312773">
        <w:rPr>
          <w:lang w:eastAsia="es-ES"/>
        </w:rPr>
        <w:t>equipament</w:t>
      </w:r>
      <w:r w:rsidR="006E3A1E" w:rsidRPr="00312773">
        <w:rPr>
          <w:rFonts w:eastAsia="Times New Roman" w:cs="Arial"/>
          <w:lang w:eastAsia="es-ES"/>
        </w:rPr>
        <w:t>, ateses les característiques del servei públic que s’hi presta, així com la dimensió i complexitat de les seves instal·lacions.</w:t>
      </w:r>
    </w:p>
    <w:p w14:paraId="11ED2F7F" w14:textId="77777777" w:rsidR="008C0B29" w:rsidRPr="00312773" w:rsidRDefault="008C0B29" w:rsidP="00DC3807">
      <w:pPr>
        <w:numPr>
          <w:ilvl w:val="0"/>
          <w:numId w:val="6"/>
        </w:numPr>
        <w:spacing w:after="0"/>
        <w:ind w:left="357" w:hanging="357"/>
        <w:rPr>
          <w:rFonts w:eastAsia="Times New Roman" w:cs="Arial"/>
          <w:lang w:eastAsia="es-ES"/>
        </w:rPr>
      </w:pPr>
      <w:r w:rsidRPr="00312773">
        <w:rPr>
          <w:rFonts w:eastAsia="Times New Roman" w:cs="Arial"/>
          <w:lang w:eastAsia="es-ES"/>
        </w:rPr>
        <w:t xml:space="preserve">L’equip d’intervenció es desplaçarà o serà present als </w:t>
      </w:r>
      <w:r w:rsidR="00EF1044" w:rsidRPr="00312773">
        <w:rPr>
          <w:lang w:eastAsia="es-ES"/>
        </w:rPr>
        <w:t>equipament</w:t>
      </w:r>
      <w:r w:rsidRPr="00312773">
        <w:rPr>
          <w:rFonts w:eastAsia="Times New Roman" w:cs="Arial"/>
          <w:lang w:eastAsia="es-ES"/>
        </w:rPr>
        <w:t>s amb l’estoc necessari de material consumible i dels recanvis que li permeti atendre les reparacions d’emergència més usuals a més de les tasques de manteniment programades que li siguin assignades.</w:t>
      </w:r>
    </w:p>
    <w:p w14:paraId="5343DAC0" w14:textId="77777777" w:rsidR="000D27CB" w:rsidRPr="00312773" w:rsidRDefault="000D27CB" w:rsidP="00DC3807">
      <w:pPr>
        <w:numPr>
          <w:ilvl w:val="0"/>
          <w:numId w:val="6"/>
        </w:numPr>
        <w:spacing w:after="0"/>
        <w:ind w:left="357" w:hanging="357"/>
        <w:rPr>
          <w:rFonts w:eastAsia="Times New Roman" w:cs="Arial"/>
          <w:lang w:eastAsia="es-ES"/>
        </w:rPr>
      </w:pPr>
      <w:r w:rsidRPr="00312773">
        <w:rPr>
          <w:rFonts w:eastAsia="Times New Roman" w:cs="Arial"/>
          <w:lang w:eastAsia="es-ES"/>
        </w:rPr>
        <w:t>Infraestructures.cat es reserva el dret de recusar qualsevol membre de l’equip d’intervenció i sol·licitar a l’empresa adjudicatària la designació immediata d’una altra persona com a operari, igualment subjecta a l’aprovació d’Infraestructures.cat i igualment susceptible de recusació. La recusació haurà de ser motivada.</w:t>
      </w:r>
    </w:p>
    <w:p w14:paraId="6D2BD9C1" w14:textId="77777777" w:rsidR="003A4F74" w:rsidRPr="00312773" w:rsidRDefault="003A4F74" w:rsidP="000A6D07">
      <w:pPr>
        <w:rPr>
          <w:lang w:eastAsia="es-ES"/>
        </w:rPr>
      </w:pPr>
    </w:p>
    <w:p w14:paraId="464DB16E" w14:textId="3EAE5DF0" w:rsidR="000A6D07" w:rsidRPr="00312773" w:rsidRDefault="00CB0537" w:rsidP="000A6D07">
      <w:pPr>
        <w:rPr>
          <w:lang w:eastAsia="es-ES"/>
        </w:rPr>
      </w:pPr>
      <w:r w:rsidRPr="00312773">
        <w:rPr>
          <w:lang w:eastAsia="es-ES"/>
        </w:rPr>
        <w:t xml:space="preserve">Els </w:t>
      </w:r>
      <w:r w:rsidR="00C63434" w:rsidRPr="00312773">
        <w:rPr>
          <w:lang w:eastAsia="es-ES"/>
        </w:rPr>
        <w:t>membre</w:t>
      </w:r>
      <w:r w:rsidRPr="00312773">
        <w:rPr>
          <w:lang w:eastAsia="es-ES"/>
        </w:rPr>
        <w:t>s</w:t>
      </w:r>
      <w:r w:rsidR="00C63434" w:rsidRPr="00312773">
        <w:rPr>
          <w:lang w:eastAsia="es-ES"/>
        </w:rPr>
        <w:t xml:space="preserve"> de l’equip </w:t>
      </w:r>
      <w:r w:rsidRPr="00312773">
        <w:rPr>
          <w:lang w:eastAsia="es-ES"/>
        </w:rPr>
        <w:t xml:space="preserve">que ho requereixin </w:t>
      </w:r>
      <w:r w:rsidR="00EF397F" w:rsidRPr="00312773">
        <w:rPr>
          <w:lang w:eastAsia="es-ES"/>
        </w:rPr>
        <w:t xml:space="preserve">d’acord amb </w:t>
      </w:r>
      <w:r w:rsidRPr="00312773">
        <w:rPr>
          <w:lang w:eastAsia="es-ES"/>
        </w:rPr>
        <w:t xml:space="preserve">les necessitats del servei </w:t>
      </w:r>
      <w:r w:rsidR="00C63434" w:rsidRPr="00312773">
        <w:rPr>
          <w:lang w:eastAsia="es-ES"/>
        </w:rPr>
        <w:t>haur</w:t>
      </w:r>
      <w:r w:rsidRPr="00312773">
        <w:rPr>
          <w:lang w:eastAsia="es-ES"/>
        </w:rPr>
        <w:t>an</w:t>
      </w:r>
      <w:r w:rsidR="00C63434" w:rsidRPr="00312773">
        <w:rPr>
          <w:lang w:eastAsia="es-ES"/>
        </w:rPr>
        <w:t xml:space="preserve"> </w:t>
      </w:r>
      <w:r w:rsidRPr="00312773">
        <w:rPr>
          <w:lang w:eastAsia="es-ES"/>
        </w:rPr>
        <w:t xml:space="preserve">d’haver rebut </w:t>
      </w:r>
      <w:r w:rsidR="00C63434" w:rsidRPr="00312773">
        <w:rPr>
          <w:lang w:eastAsia="es-ES"/>
        </w:rPr>
        <w:t xml:space="preserve">com a màxim als 2 mesos d’inici del </w:t>
      </w:r>
      <w:r w:rsidR="00DF19AF" w:rsidRPr="00312773">
        <w:rPr>
          <w:lang w:eastAsia="es-ES"/>
        </w:rPr>
        <w:t xml:space="preserve">servei de manteniment </w:t>
      </w:r>
      <w:r w:rsidR="00C63434" w:rsidRPr="00312773">
        <w:rPr>
          <w:lang w:eastAsia="es-ES"/>
        </w:rPr>
        <w:t>la formació bàsica per a la manipulació dels diferents sistemes de control i monitoratge existents</w:t>
      </w:r>
      <w:r w:rsidR="00716201" w:rsidRPr="00312773">
        <w:rPr>
          <w:lang w:eastAsia="es-ES"/>
        </w:rPr>
        <w:t xml:space="preserve">; aquesta formació serà impartida pel </w:t>
      </w:r>
      <w:r w:rsidR="00BA2A43">
        <w:rPr>
          <w:lang w:eastAsia="es-ES"/>
        </w:rPr>
        <w:t>cap de servei</w:t>
      </w:r>
      <w:r w:rsidR="003F0A7C" w:rsidRPr="003F0A7C" w:rsidDel="003F0A7C">
        <w:rPr>
          <w:lang w:eastAsia="es-ES"/>
        </w:rPr>
        <w:t xml:space="preserve"> </w:t>
      </w:r>
      <w:r w:rsidR="00716201" w:rsidRPr="00312773">
        <w:rPr>
          <w:lang w:eastAsia="es-ES"/>
        </w:rPr>
        <w:t>de l’</w:t>
      </w:r>
      <w:r w:rsidR="00D07660" w:rsidRPr="00D07660">
        <w:rPr>
          <w:lang w:eastAsia="es-ES"/>
        </w:rPr>
        <w:t>adjudicatària</w:t>
      </w:r>
      <w:r w:rsidR="00C63434" w:rsidRPr="00312773">
        <w:rPr>
          <w:lang w:eastAsia="es-ES"/>
        </w:rPr>
        <w:t>.</w:t>
      </w:r>
      <w:r w:rsidR="00EF397F" w:rsidRPr="00312773">
        <w:rPr>
          <w:lang w:eastAsia="es-ES"/>
        </w:rPr>
        <w:t xml:space="preserve"> No serà admesa la manipulació dels sistemes esmentats per part del personal de l’</w:t>
      </w:r>
      <w:r w:rsidR="00D07660" w:rsidRPr="00D07660">
        <w:rPr>
          <w:lang w:eastAsia="es-ES"/>
        </w:rPr>
        <w:t>adjudicatària</w:t>
      </w:r>
      <w:r w:rsidR="00EF397F" w:rsidRPr="00312773">
        <w:rPr>
          <w:lang w:eastAsia="es-ES"/>
        </w:rPr>
        <w:t xml:space="preserve"> sense haver estat prèviament format en aquest àmbit; Infraestructures.cat serà informada de les accions formatives que l’</w:t>
      </w:r>
      <w:r w:rsidR="00D07660" w:rsidRPr="00D07660">
        <w:rPr>
          <w:lang w:eastAsia="es-ES"/>
        </w:rPr>
        <w:t>adjudicatària</w:t>
      </w:r>
      <w:r w:rsidR="00EF397F" w:rsidRPr="00312773">
        <w:rPr>
          <w:lang w:eastAsia="es-ES"/>
        </w:rPr>
        <w:t xml:space="preserve"> durà a terme per tal d’habilitar el personal adscrit al contracte en la manipulació i operació d’aquests sistemes.</w:t>
      </w:r>
    </w:p>
    <w:p w14:paraId="2D9CAD97" w14:textId="21050933" w:rsidR="009225C5" w:rsidRPr="00312773" w:rsidRDefault="009225C5" w:rsidP="000A6D07">
      <w:pPr>
        <w:rPr>
          <w:lang w:eastAsia="es-ES"/>
        </w:rPr>
      </w:pPr>
    </w:p>
    <w:p w14:paraId="6EBC5185" w14:textId="77777777" w:rsidR="009225C5" w:rsidRPr="00312773" w:rsidRDefault="009225C5" w:rsidP="001633F7">
      <w:pPr>
        <w:pStyle w:val="Ttol2"/>
      </w:pPr>
      <w:bookmarkStart w:id="35" w:name="_Toc227829695"/>
      <w:r w:rsidRPr="00312773">
        <w:t>Equip de suport</w:t>
      </w:r>
      <w:bookmarkEnd w:id="35"/>
    </w:p>
    <w:p w14:paraId="49904916" w14:textId="77777777" w:rsidR="009225C5" w:rsidRPr="00312773" w:rsidRDefault="002F3D42" w:rsidP="000A6D07">
      <w:pPr>
        <w:rPr>
          <w:lang w:eastAsia="es-ES"/>
        </w:rPr>
      </w:pPr>
      <w:r w:rsidRPr="00312773">
        <w:rPr>
          <w:lang w:eastAsia="es-ES"/>
        </w:rPr>
        <w:t xml:space="preserve">L’equip d’intervenció es completarà amb l’equip de suport per a la correcta execució dels treballs. </w:t>
      </w:r>
      <w:r w:rsidR="009225C5" w:rsidRPr="00312773">
        <w:rPr>
          <w:lang w:eastAsia="es-ES"/>
        </w:rPr>
        <w:t>L’equip de suport està format per personal especialitzat que complementa a l’equip d’intervenció per a la correcte execució dels treballs.</w:t>
      </w:r>
      <w:r w:rsidR="0048711D" w:rsidRPr="00312773">
        <w:rPr>
          <w:lang w:eastAsia="es-ES"/>
        </w:rPr>
        <w:t xml:space="preserve"> L’equip de suport pot estar format per:</w:t>
      </w:r>
    </w:p>
    <w:p w14:paraId="3F50AEE1" w14:textId="593EB7FA" w:rsidR="0048711D" w:rsidRPr="00312773" w:rsidRDefault="0048711D" w:rsidP="000D27CB">
      <w:pPr>
        <w:numPr>
          <w:ilvl w:val="0"/>
          <w:numId w:val="6"/>
        </w:numPr>
        <w:rPr>
          <w:lang w:eastAsia="es-ES"/>
        </w:rPr>
      </w:pPr>
      <w:r w:rsidRPr="00312773">
        <w:rPr>
          <w:lang w:eastAsia="es-ES"/>
        </w:rPr>
        <w:t xml:space="preserve">Personal en plantilla </w:t>
      </w:r>
      <w:r w:rsidR="009C4D07" w:rsidRPr="00312773">
        <w:rPr>
          <w:lang w:eastAsia="es-ES"/>
        </w:rPr>
        <w:t xml:space="preserve">(propi) </w:t>
      </w:r>
      <w:r w:rsidRPr="00312773">
        <w:rPr>
          <w:lang w:eastAsia="es-ES"/>
        </w:rPr>
        <w:t>de</w:t>
      </w:r>
      <w:r w:rsidR="00EE2A0C">
        <w:rPr>
          <w:lang w:eastAsia="es-ES"/>
        </w:rPr>
        <w:t xml:space="preserve"> </w:t>
      </w:r>
      <w:r w:rsidR="00EE2A0C" w:rsidRPr="00EE2A0C">
        <w:rPr>
          <w:lang w:eastAsia="es-ES"/>
        </w:rPr>
        <w:t>la licitadora</w:t>
      </w:r>
      <w:r w:rsidRPr="00312773">
        <w:rPr>
          <w:lang w:eastAsia="es-ES"/>
        </w:rPr>
        <w:t>.</w:t>
      </w:r>
    </w:p>
    <w:p w14:paraId="1551B812" w14:textId="77777777" w:rsidR="0048711D" w:rsidRPr="00312773" w:rsidRDefault="0048711D" w:rsidP="0048711D">
      <w:pPr>
        <w:numPr>
          <w:ilvl w:val="0"/>
          <w:numId w:val="6"/>
        </w:numPr>
        <w:rPr>
          <w:lang w:eastAsia="es-ES"/>
        </w:rPr>
      </w:pPr>
      <w:r w:rsidRPr="00312773">
        <w:rPr>
          <w:lang w:eastAsia="es-ES"/>
        </w:rPr>
        <w:t>Empreses subcontractades.</w:t>
      </w:r>
    </w:p>
    <w:p w14:paraId="7B0F4534" w14:textId="77777777" w:rsidR="0048711D" w:rsidRPr="00312773" w:rsidRDefault="0093680E" w:rsidP="000D27CB">
      <w:pPr>
        <w:rPr>
          <w:lang w:eastAsia="es-ES"/>
        </w:rPr>
      </w:pPr>
      <w:r w:rsidRPr="00312773">
        <w:rPr>
          <w:lang w:eastAsia="es-ES"/>
        </w:rPr>
        <w:lastRenderedPageBreak/>
        <w:t>L’equip de suport complementa l’equip d’intervenció en aquelles activitats que no pugui realitzar, ja sigui per càrrega de treball o ja sigui per especialització.</w:t>
      </w:r>
    </w:p>
    <w:p w14:paraId="601CC9AA" w14:textId="77777777" w:rsidR="008708DE" w:rsidRPr="00312773" w:rsidRDefault="008708DE" w:rsidP="00B91A89">
      <w:pPr>
        <w:rPr>
          <w:lang w:eastAsia="es-ES"/>
        </w:rPr>
      </w:pPr>
    </w:p>
    <w:p w14:paraId="4B7165C9" w14:textId="77777777" w:rsidR="00712D31" w:rsidRPr="00312773" w:rsidRDefault="00712D31" w:rsidP="00712D31">
      <w:pPr>
        <w:pStyle w:val="Ttol2"/>
      </w:pPr>
      <w:bookmarkStart w:id="36" w:name="_Toc227829696"/>
      <w:r w:rsidRPr="00312773">
        <w:t>Telèfon d’urgència i servei d’intervenció 24 hores</w:t>
      </w:r>
      <w:bookmarkEnd w:id="36"/>
    </w:p>
    <w:p w14:paraId="585AA07E" w14:textId="77777777" w:rsidR="00712D31" w:rsidRPr="00312773" w:rsidRDefault="00712D31" w:rsidP="00712D31">
      <w:pPr>
        <w:rPr>
          <w:lang w:eastAsia="es-ES"/>
        </w:rPr>
      </w:pPr>
      <w:r w:rsidRPr="00312773">
        <w:rPr>
          <w:lang w:eastAsia="es-ES"/>
        </w:rPr>
        <w:t xml:space="preserve">Amb independència de les funcionalitats de l’aplicatiu de gestió de manteniment </w:t>
      </w:r>
      <w:proofErr w:type="spellStart"/>
      <w:r w:rsidRPr="00312773">
        <w:rPr>
          <w:lang w:eastAsia="es-ES"/>
        </w:rPr>
        <w:t>d’Infraestructures.cat</w:t>
      </w:r>
      <w:proofErr w:type="spellEnd"/>
      <w:r w:rsidRPr="00312773">
        <w:rPr>
          <w:lang w:eastAsia="es-ES"/>
        </w:rPr>
        <w:t>, l’empresa adjudicatària posarà amb caràcter obligatori a disposició del servei de manteniment un telèfon únic</w:t>
      </w:r>
      <w:r w:rsidR="008933AF" w:rsidRPr="00312773">
        <w:rPr>
          <w:lang w:eastAsia="es-ES"/>
        </w:rPr>
        <w:t>,</w:t>
      </w:r>
      <w:r w:rsidRPr="00312773">
        <w:rPr>
          <w:lang w:eastAsia="es-ES"/>
        </w:rPr>
        <w:t xml:space="preserve"> comú </w:t>
      </w:r>
      <w:r w:rsidR="008933AF" w:rsidRPr="00312773">
        <w:rPr>
          <w:lang w:eastAsia="es-ES"/>
        </w:rPr>
        <w:t xml:space="preserve">i gratuït </w:t>
      </w:r>
      <w:r w:rsidRPr="00312773">
        <w:rPr>
          <w:lang w:eastAsia="es-ES"/>
        </w:rPr>
        <w:t xml:space="preserve">per a tots els </w:t>
      </w:r>
      <w:r w:rsidR="00EF1044" w:rsidRPr="00312773">
        <w:rPr>
          <w:lang w:eastAsia="es-ES"/>
        </w:rPr>
        <w:t>equipament</w:t>
      </w:r>
      <w:r w:rsidRPr="00312773">
        <w:rPr>
          <w:lang w:eastAsia="es-ES"/>
        </w:rPr>
        <w:t xml:space="preserve">s dels quals sigui responsable del servei, vinculat a l’oficina tècnica o al cap de servei, que es designarà com a telèfon d’urgència i que servirà permanentment, tots els dies de l’any i a qualsevol hora, per a comunicació de les incidències que tinguin consideració d’avaries molt urgents o urgents. </w:t>
      </w:r>
    </w:p>
    <w:p w14:paraId="27CBDEC3" w14:textId="77777777" w:rsidR="00712D31" w:rsidRPr="00312773" w:rsidRDefault="00712D31" w:rsidP="00712D31">
      <w:pPr>
        <w:rPr>
          <w:lang w:eastAsia="es-ES"/>
        </w:rPr>
      </w:pPr>
      <w:r w:rsidRPr="00312773">
        <w:rPr>
          <w:lang w:eastAsia="es-ES"/>
        </w:rPr>
        <w:t>Les tasques associades al telèfon d’urgència són:</w:t>
      </w:r>
    </w:p>
    <w:p w14:paraId="532DA246" w14:textId="77777777" w:rsidR="00712D31" w:rsidRPr="00312773" w:rsidRDefault="00712D31" w:rsidP="00712D31">
      <w:pPr>
        <w:numPr>
          <w:ilvl w:val="0"/>
          <w:numId w:val="6"/>
        </w:numPr>
        <w:rPr>
          <w:lang w:eastAsia="es-ES"/>
        </w:rPr>
      </w:pPr>
      <w:r w:rsidRPr="00312773">
        <w:rPr>
          <w:lang w:eastAsia="es-ES"/>
        </w:rPr>
        <w:t>Atendre la trucada (a qualsevol hora i qualsevol dia de l’any).</w:t>
      </w:r>
    </w:p>
    <w:p w14:paraId="18B7438E" w14:textId="77777777" w:rsidR="00712D31" w:rsidRPr="00312773" w:rsidRDefault="00712D31" w:rsidP="00712D31">
      <w:pPr>
        <w:numPr>
          <w:ilvl w:val="0"/>
          <w:numId w:val="6"/>
        </w:numPr>
        <w:rPr>
          <w:lang w:eastAsia="es-ES"/>
        </w:rPr>
      </w:pPr>
      <w:r w:rsidRPr="00312773">
        <w:rPr>
          <w:lang w:eastAsia="es-ES"/>
        </w:rPr>
        <w:t>Identificar l’usuari que truca, un telèfon de contacte i la incidència produïda.</w:t>
      </w:r>
    </w:p>
    <w:p w14:paraId="49A7562F" w14:textId="0B244673" w:rsidR="00712D31" w:rsidRPr="00312773" w:rsidRDefault="00712D31" w:rsidP="00712D31">
      <w:pPr>
        <w:numPr>
          <w:ilvl w:val="0"/>
          <w:numId w:val="6"/>
        </w:numPr>
        <w:rPr>
          <w:lang w:eastAsia="es-ES"/>
        </w:rPr>
      </w:pPr>
      <w:r w:rsidRPr="00312773">
        <w:rPr>
          <w:lang w:eastAsia="es-ES"/>
        </w:rPr>
        <w:t>Contactar amb el servei</w:t>
      </w:r>
      <w:r w:rsidR="008708DE" w:rsidRPr="00312773">
        <w:rPr>
          <w:lang w:eastAsia="es-ES"/>
        </w:rPr>
        <w:t xml:space="preserve"> d’intervenció</w:t>
      </w:r>
      <w:r w:rsidRPr="00312773">
        <w:rPr>
          <w:lang w:eastAsia="es-ES"/>
        </w:rPr>
        <w:t xml:space="preserve"> 24 hores organitzat per l’</w:t>
      </w:r>
      <w:r w:rsidR="00D07660">
        <w:rPr>
          <w:lang w:eastAsia="es-ES"/>
        </w:rPr>
        <w:t>A</w:t>
      </w:r>
      <w:r w:rsidR="00D07660" w:rsidRPr="00D07660">
        <w:rPr>
          <w:lang w:eastAsia="es-ES"/>
        </w:rPr>
        <w:t>djudicatària</w:t>
      </w:r>
      <w:r w:rsidRPr="00312773">
        <w:rPr>
          <w:lang w:eastAsia="es-ES"/>
        </w:rPr>
        <w:t>.</w:t>
      </w:r>
    </w:p>
    <w:p w14:paraId="33A21A5F" w14:textId="77777777" w:rsidR="00712D31" w:rsidRPr="00312773" w:rsidRDefault="008933AF" w:rsidP="00712D31">
      <w:pPr>
        <w:numPr>
          <w:ilvl w:val="0"/>
          <w:numId w:val="6"/>
        </w:numPr>
        <w:rPr>
          <w:lang w:eastAsia="es-ES"/>
        </w:rPr>
      </w:pPr>
      <w:r w:rsidRPr="00312773">
        <w:rPr>
          <w:lang w:eastAsia="es-ES"/>
        </w:rPr>
        <w:t>L’equip operatiu haurà de t</w:t>
      </w:r>
      <w:r w:rsidR="00712D31" w:rsidRPr="00312773">
        <w:rPr>
          <w:lang w:eastAsia="es-ES"/>
        </w:rPr>
        <w:t>ornar la trucada a l’usuari per notificar el temps de resposta del servei 24 hores.</w:t>
      </w:r>
      <w:r w:rsidR="003A4F74" w:rsidRPr="00312773">
        <w:rPr>
          <w:lang w:eastAsia="es-ES"/>
        </w:rPr>
        <w:t xml:space="preserve"> El temps de resposta és el temps que l’equip operatiu triga a presentar-se a</w:t>
      </w:r>
      <w:r w:rsidR="00EF1044" w:rsidRPr="00312773">
        <w:rPr>
          <w:lang w:eastAsia="es-ES"/>
        </w:rPr>
        <w:t xml:space="preserve"> </w:t>
      </w:r>
      <w:r w:rsidR="003A4F74" w:rsidRPr="00312773">
        <w:rPr>
          <w:lang w:eastAsia="es-ES"/>
        </w:rPr>
        <w:t>l</w:t>
      </w:r>
      <w:r w:rsidR="00EF1044" w:rsidRPr="00312773">
        <w:rPr>
          <w:lang w:eastAsia="es-ES"/>
        </w:rPr>
        <w:t>’equipament</w:t>
      </w:r>
      <w:r w:rsidR="003A4F74" w:rsidRPr="00312773">
        <w:rPr>
          <w:lang w:eastAsia="es-ES"/>
        </w:rPr>
        <w:t>.</w:t>
      </w:r>
    </w:p>
    <w:p w14:paraId="6CDA8B6C" w14:textId="044D9F27" w:rsidR="00712D31" w:rsidRPr="00312773" w:rsidRDefault="00C126D9" w:rsidP="00712D31">
      <w:pPr>
        <w:rPr>
          <w:lang w:eastAsia="es-ES"/>
        </w:rPr>
      </w:pPr>
      <w:r w:rsidRPr="00E12952">
        <w:rPr>
          <w:lang w:eastAsia="es-ES"/>
        </w:rPr>
        <w:t>Excepte si</w:t>
      </w:r>
      <w:r w:rsidR="00BC7FD6" w:rsidRPr="00E12952">
        <w:rPr>
          <w:lang w:eastAsia="es-ES"/>
        </w:rPr>
        <w:t xml:space="preserve"> l’Annex 2 [</w:t>
      </w:r>
      <w:r w:rsidR="00420864" w:rsidRPr="00E12952">
        <w:rPr>
          <w:rFonts w:eastAsia="Times New Roman" w:cs="Arial"/>
          <w:bCs/>
          <w:lang w:eastAsia="es-ES"/>
        </w:rPr>
        <w:t>Característiques del servei</w:t>
      </w:r>
      <w:r w:rsidR="00BC7FD6" w:rsidRPr="00E12952">
        <w:rPr>
          <w:lang w:eastAsia="es-ES"/>
        </w:rPr>
        <w:t xml:space="preserve">] </w:t>
      </w:r>
      <w:r w:rsidRPr="00E12952">
        <w:rPr>
          <w:lang w:eastAsia="es-ES"/>
        </w:rPr>
        <w:t>indica el contrari, e</w:t>
      </w:r>
      <w:r w:rsidR="00712D31" w:rsidRPr="00E12952">
        <w:rPr>
          <w:lang w:eastAsia="es-ES"/>
        </w:rPr>
        <w:t>stà i</w:t>
      </w:r>
      <w:r w:rsidR="00712D31" w:rsidRPr="00312773">
        <w:rPr>
          <w:lang w:eastAsia="es-ES"/>
        </w:rPr>
        <w:t xml:space="preserve">nclòs dins de l’abast del contracte </w:t>
      </w:r>
      <w:r w:rsidR="00180CF5">
        <w:rPr>
          <w:lang w:eastAsia="es-ES"/>
        </w:rPr>
        <w:t>el servei d’intervenció 24 hores per atendre i resoldre</w:t>
      </w:r>
      <w:r w:rsidR="00712D31" w:rsidRPr="00312773">
        <w:rPr>
          <w:lang w:eastAsia="es-ES"/>
        </w:rPr>
        <w:t xml:space="preserve"> qualsevol avís d’avaria classificada com urgent o molt urgent</w:t>
      </w:r>
      <w:r w:rsidR="008933AF" w:rsidRPr="00312773">
        <w:rPr>
          <w:lang w:eastAsia="es-ES"/>
        </w:rPr>
        <w:t xml:space="preserve"> definit a l’Annex </w:t>
      </w:r>
      <w:r w:rsidR="00BC7FD6">
        <w:rPr>
          <w:lang w:eastAsia="es-ES"/>
        </w:rPr>
        <w:t>6</w:t>
      </w:r>
      <w:r w:rsidR="00BC7FD6" w:rsidRPr="00312773">
        <w:rPr>
          <w:lang w:eastAsia="es-ES"/>
        </w:rPr>
        <w:t xml:space="preserve"> </w:t>
      </w:r>
      <w:r w:rsidR="008933AF" w:rsidRPr="00312773">
        <w:rPr>
          <w:lang w:eastAsia="es-ES"/>
        </w:rPr>
        <w:t xml:space="preserve">[Nivells de Servei] </w:t>
      </w:r>
      <w:r w:rsidR="00712D31" w:rsidRPr="00312773">
        <w:rPr>
          <w:lang w:eastAsia="es-ES"/>
        </w:rPr>
        <w:t xml:space="preserve">sense cap límit de visites ni d’horari. </w:t>
      </w:r>
    </w:p>
    <w:p w14:paraId="0F57D256" w14:textId="0D21AD1C" w:rsidR="193D5709" w:rsidRDefault="00712D31" w:rsidP="193D5709">
      <w:pPr>
        <w:rPr>
          <w:lang w:eastAsia="es-ES"/>
        </w:rPr>
      </w:pPr>
      <w:r w:rsidRPr="193D5709">
        <w:rPr>
          <w:lang w:eastAsia="es-ES"/>
        </w:rPr>
        <w:t xml:space="preserve">Les tasques associades al servei d’intervenció 24 hores són: </w:t>
      </w:r>
    </w:p>
    <w:p w14:paraId="4A810321" w14:textId="6F9CEEFF" w:rsidR="00A37B6E" w:rsidRPr="004B325D" w:rsidRDefault="0060036C" w:rsidP="00712D31">
      <w:pPr>
        <w:numPr>
          <w:ilvl w:val="0"/>
          <w:numId w:val="6"/>
        </w:numPr>
        <w:rPr>
          <w:lang w:eastAsia="es-ES"/>
        </w:rPr>
      </w:pPr>
      <w:r w:rsidRPr="004B325D">
        <w:rPr>
          <w:lang w:eastAsia="es-ES"/>
        </w:rPr>
        <w:t>Presentar-se al centre</w:t>
      </w:r>
      <w:r w:rsidR="001F73AD" w:rsidRPr="004B325D">
        <w:rPr>
          <w:lang w:eastAsia="es-ES"/>
        </w:rPr>
        <w:t xml:space="preserve"> després de qualsevol trucada feta al telèfon d’urgència. </w:t>
      </w:r>
    </w:p>
    <w:p w14:paraId="5261ED8B" w14:textId="77777777" w:rsidR="00712D31" w:rsidRPr="00312773" w:rsidRDefault="00712D31" w:rsidP="00712D31">
      <w:pPr>
        <w:numPr>
          <w:ilvl w:val="0"/>
          <w:numId w:val="6"/>
        </w:numPr>
        <w:rPr>
          <w:lang w:eastAsia="es-ES"/>
        </w:rPr>
      </w:pPr>
      <w:r w:rsidRPr="00312773">
        <w:rPr>
          <w:lang w:eastAsia="es-ES"/>
        </w:rPr>
        <w:t>Diagnosticar l’abast de la possible incidència i definir els passos a seguir per a solucionar-la.</w:t>
      </w:r>
    </w:p>
    <w:p w14:paraId="11E2BE32" w14:textId="77777777" w:rsidR="00712D31" w:rsidRPr="00312773" w:rsidRDefault="00712D31" w:rsidP="00712D31">
      <w:pPr>
        <w:numPr>
          <w:ilvl w:val="0"/>
          <w:numId w:val="6"/>
        </w:numPr>
        <w:rPr>
          <w:lang w:eastAsia="es-ES"/>
        </w:rPr>
      </w:pPr>
      <w:r w:rsidRPr="00312773">
        <w:rPr>
          <w:lang w:eastAsia="es-ES"/>
        </w:rPr>
        <w:t>Restablir la situació inicial (encara que sigui provisional) i immediatament amb els mitjans tècnics i humans necessaris. Si no fos possible establir mecanismes que disminueixin el màxim possible els efectes de la incidència sobre els usuaris.</w:t>
      </w:r>
    </w:p>
    <w:p w14:paraId="42A74FB1" w14:textId="7539D1B6" w:rsidR="00712D31" w:rsidRPr="00312773" w:rsidRDefault="00712D31" w:rsidP="00712D31">
      <w:pPr>
        <w:numPr>
          <w:ilvl w:val="0"/>
          <w:numId w:val="6"/>
        </w:numPr>
        <w:rPr>
          <w:lang w:eastAsia="es-ES"/>
        </w:rPr>
      </w:pPr>
      <w:r w:rsidRPr="00312773">
        <w:rPr>
          <w:lang w:eastAsia="es-ES"/>
        </w:rPr>
        <w:t>Comunicar al cap de servei</w:t>
      </w:r>
      <w:r w:rsidR="008708DE" w:rsidRPr="00312773">
        <w:rPr>
          <w:lang w:eastAsia="es-ES"/>
        </w:rPr>
        <w:t xml:space="preserve"> i</w:t>
      </w:r>
      <w:r w:rsidRPr="00312773">
        <w:rPr>
          <w:lang w:eastAsia="es-ES"/>
        </w:rPr>
        <w:t xml:space="preserve"> a l’encarregat la incidència.</w:t>
      </w:r>
    </w:p>
    <w:p w14:paraId="1CDA178B" w14:textId="373444AB" w:rsidR="000942A7" w:rsidRPr="00312773" w:rsidRDefault="00712D31" w:rsidP="00116ED0">
      <w:pPr>
        <w:numPr>
          <w:ilvl w:val="0"/>
          <w:numId w:val="6"/>
        </w:numPr>
        <w:rPr>
          <w:lang w:eastAsia="es-ES"/>
        </w:rPr>
      </w:pPr>
      <w:r w:rsidRPr="00312773">
        <w:rPr>
          <w:lang w:eastAsia="es-ES"/>
        </w:rPr>
        <w:t>Comunicar a Infraestructures.cat la incidència per correu electrònic</w:t>
      </w:r>
      <w:r w:rsidR="00A9559E">
        <w:rPr>
          <w:lang w:eastAsia="es-ES"/>
        </w:rPr>
        <w:t xml:space="preserve"> </w:t>
      </w:r>
      <w:r w:rsidR="00A9559E" w:rsidRPr="00312773">
        <w:rPr>
          <w:lang w:eastAsia="es-ES"/>
        </w:rPr>
        <w:t>l</w:t>
      </w:r>
      <w:r w:rsidR="00C04E12">
        <w:rPr>
          <w:lang w:eastAsia="es-ES"/>
        </w:rPr>
        <w:t>’abast de l</w:t>
      </w:r>
      <w:r w:rsidR="00A9559E" w:rsidRPr="00312773">
        <w:rPr>
          <w:lang w:eastAsia="es-ES"/>
        </w:rPr>
        <w:t>a incidència</w:t>
      </w:r>
      <w:r w:rsidR="00A9559E">
        <w:rPr>
          <w:lang w:eastAsia="es-ES"/>
        </w:rPr>
        <w:t>, la solució i les actuacions fetes i previstes</w:t>
      </w:r>
      <w:r w:rsidR="0051277A">
        <w:rPr>
          <w:lang w:eastAsia="es-ES"/>
        </w:rPr>
        <w:t xml:space="preserve"> durant les hores immediates a l’assistència al centre</w:t>
      </w:r>
      <w:r w:rsidR="00A9559E" w:rsidRPr="00312773">
        <w:rPr>
          <w:lang w:eastAsia="es-ES"/>
        </w:rPr>
        <w:t>.</w:t>
      </w:r>
      <w:bookmarkStart w:id="37" w:name="_Toc53705004"/>
      <w:bookmarkStart w:id="38" w:name="_Toc53705380"/>
      <w:bookmarkStart w:id="39" w:name="_Toc53759182"/>
      <w:bookmarkStart w:id="40" w:name="_Toc488235107"/>
      <w:bookmarkStart w:id="41" w:name="_Toc488235504"/>
      <w:bookmarkStart w:id="42" w:name="_Toc488235901"/>
      <w:bookmarkStart w:id="43" w:name="_Toc488236296"/>
      <w:bookmarkStart w:id="44" w:name="_Toc488239631"/>
      <w:bookmarkStart w:id="45" w:name="_Toc488240200"/>
      <w:bookmarkStart w:id="46" w:name="_Toc488240575"/>
      <w:bookmarkStart w:id="47" w:name="_Toc489045407"/>
      <w:bookmarkStart w:id="48" w:name="_Toc489045791"/>
      <w:bookmarkStart w:id="49" w:name="_Toc489049194"/>
      <w:bookmarkStart w:id="50" w:name="_Toc489049577"/>
      <w:bookmarkStart w:id="51" w:name="_Toc493086426"/>
      <w:bookmarkStart w:id="52" w:name="_Toc493087650"/>
      <w:bookmarkStart w:id="53" w:name="_Toc49317685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32D6D94" w14:textId="77777777" w:rsidR="00B91A89" w:rsidRPr="00312773" w:rsidRDefault="00B91A89" w:rsidP="00B91A89">
      <w:pPr>
        <w:pStyle w:val="Ttol2"/>
        <w:numPr>
          <w:ilvl w:val="3"/>
          <w:numId w:val="1"/>
        </w:numPr>
      </w:pPr>
      <w:bookmarkStart w:id="54" w:name="_Toc227829697"/>
      <w:r w:rsidRPr="00312773">
        <w:lastRenderedPageBreak/>
        <w:t>GMAO</w:t>
      </w:r>
      <w:bookmarkEnd w:id="54"/>
    </w:p>
    <w:p w14:paraId="40D1A7B9" w14:textId="77777777" w:rsidR="00B91A89" w:rsidRPr="00312773" w:rsidRDefault="00B91A89" w:rsidP="00B91A89">
      <w:pPr>
        <w:rPr>
          <w:lang w:eastAsia="es-ES"/>
        </w:rPr>
      </w:pPr>
      <w:r w:rsidRPr="00312773">
        <w:rPr>
          <w:lang w:eastAsia="es-ES"/>
        </w:rPr>
        <w:t>Per a executar correctament el servei es requereix que la gestió de les operacions dels serveis i el seu control es dugui a terme mitjançant un programa de Gestió de Manteniment Assistida per Ordinador (GMAO) operat per l’Oficina Tècnica que l’empresa adjudicatària disposarà per al servei de conservació i manteniment.</w:t>
      </w:r>
    </w:p>
    <w:p w14:paraId="461C3FB2" w14:textId="30E3D73B" w:rsidR="00B91A89" w:rsidRPr="00312773" w:rsidRDefault="00B91A89" w:rsidP="00B91A89">
      <w:pPr>
        <w:rPr>
          <w:lang w:eastAsia="es-ES"/>
        </w:rPr>
      </w:pPr>
      <w:r w:rsidRPr="00312773">
        <w:rPr>
          <w:lang w:eastAsia="es-ES"/>
        </w:rPr>
        <w:t xml:space="preserve">Infraestructures.cat implantarà un </w:t>
      </w:r>
      <w:proofErr w:type="spellStart"/>
      <w:r w:rsidRPr="00312773">
        <w:rPr>
          <w:lang w:eastAsia="es-ES"/>
        </w:rPr>
        <w:t>aplicatiu</w:t>
      </w:r>
      <w:proofErr w:type="spellEnd"/>
      <w:r w:rsidRPr="00312773">
        <w:rPr>
          <w:lang w:eastAsia="es-ES"/>
        </w:rPr>
        <w:t xml:space="preserve"> propi que permetrà l’accés remot dels diferents agents implicats en la conservació i manteniment dels </w:t>
      </w:r>
      <w:r w:rsidR="00356612" w:rsidRPr="00312773">
        <w:rPr>
          <w:lang w:eastAsia="es-ES"/>
        </w:rPr>
        <w:t>equipament</w:t>
      </w:r>
      <w:r w:rsidRPr="00312773">
        <w:rPr>
          <w:lang w:eastAsia="es-ES"/>
        </w:rPr>
        <w:t>s. L’</w:t>
      </w:r>
      <w:r w:rsidR="00D07660">
        <w:rPr>
          <w:lang w:eastAsia="es-ES"/>
        </w:rPr>
        <w:t>A</w:t>
      </w:r>
      <w:r w:rsidR="00D07660" w:rsidRPr="00D07660">
        <w:rPr>
          <w:lang w:eastAsia="es-ES"/>
        </w:rPr>
        <w:t>djudicatària</w:t>
      </w:r>
      <w:r w:rsidRPr="00312773">
        <w:rPr>
          <w:lang w:eastAsia="es-ES"/>
        </w:rPr>
        <w:t xml:space="preserve"> restarà obligat a utilitzar durant el període de vigència del contracte l’aplicatiu de gestió de manteniment </w:t>
      </w:r>
      <w:proofErr w:type="spellStart"/>
      <w:r w:rsidRPr="00312773">
        <w:rPr>
          <w:lang w:eastAsia="es-ES"/>
        </w:rPr>
        <w:t>d’Infraestructures.cat</w:t>
      </w:r>
      <w:proofErr w:type="spellEnd"/>
      <w:r w:rsidRPr="00312773">
        <w:rPr>
          <w:lang w:eastAsia="es-ES"/>
        </w:rPr>
        <w:t xml:space="preserve">. </w:t>
      </w:r>
    </w:p>
    <w:p w14:paraId="44C46130" w14:textId="77777777" w:rsidR="00B91A89" w:rsidRPr="00312773" w:rsidRDefault="00B91A89" w:rsidP="00B91A89">
      <w:pPr>
        <w:rPr>
          <w:lang w:eastAsia="es-ES"/>
        </w:rPr>
      </w:pPr>
      <w:r w:rsidRPr="00312773">
        <w:rPr>
          <w:lang w:eastAsia="es-ES"/>
        </w:rPr>
        <w:t xml:space="preserve">La implantació de l’aplicatiu d’Infraestructures.cat suposarà la nova implantació de les bases de dades (inventaris, assignació de gammes de manteniment; fitxes de manteniment, informes, etc., és a dir, les dades consignades a la documentació relativa al servei de conservació i manteniment que d’acord amb aquest Plec cal generar i mantenir) a l’aplicatiu propi </w:t>
      </w:r>
      <w:proofErr w:type="spellStart"/>
      <w:r w:rsidRPr="00312773">
        <w:rPr>
          <w:lang w:eastAsia="es-ES"/>
        </w:rPr>
        <w:t>d’Infraestructures.cat</w:t>
      </w:r>
      <w:proofErr w:type="spellEnd"/>
      <w:r w:rsidRPr="00312773">
        <w:rPr>
          <w:lang w:eastAsia="es-ES"/>
        </w:rPr>
        <w:t>. Aquesta implantació està compresa igualment en l’import del servei.</w:t>
      </w:r>
    </w:p>
    <w:p w14:paraId="3CD139E4" w14:textId="77777777" w:rsidR="00B91A89" w:rsidRPr="00312773" w:rsidRDefault="00B91A89" w:rsidP="00B91A89">
      <w:pPr>
        <w:pStyle w:val="Ttol2"/>
        <w:numPr>
          <w:ilvl w:val="3"/>
          <w:numId w:val="1"/>
        </w:numPr>
      </w:pPr>
      <w:bookmarkStart w:id="55" w:name="_Toc227829698"/>
      <w:r w:rsidRPr="00312773">
        <w:t>Traçabilitat del servei</w:t>
      </w:r>
      <w:bookmarkEnd w:id="55"/>
    </w:p>
    <w:p w14:paraId="41A6B64C" w14:textId="77777777" w:rsidR="00B91A89" w:rsidRPr="00312773" w:rsidRDefault="00B91A89" w:rsidP="00B91A89">
      <w:pPr>
        <w:rPr>
          <w:lang w:eastAsia="es-ES"/>
        </w:rPr>
      </w:pPr>
      <w:r w:rsidRPr="00312773">
        <w:rPr>
          <w:lang w:eastAsia="es-ES"/>
        </w:rPr>
        <w:t>Infraestructures.cat proporcionarà una eina informàtica per fer seguiment del desenvolupament del servei. Aquesta eina presentarà les següents característiques:</w:t>
      </w:r>
    </w:p>
    <w:p w14:paraId="33AC4C9D" w14:textId="77777777" w:rsidR="00B91A89" w:rsidRPr="00312773" w:rsidRDefault="00B91A89" w:rsidP="00B91A89">
      <w:pPr>
        <w:numPr>
          <w:ilvl w:val="0"/>
          <w:numId w:val="29"/>
        </w:numPr>
        <w:spacing w:after="0"/>
        <w:rPr>
          <w:lang w:eastAsia="es-ES"/>
        </w:rPr>
      </w:pPr>
      <w:r w:rsidRPr="00312773">
        <w:rPr>
          <w:lang w:eastAsia="es-ES"/>
        </w:rPr>
        <w:t xml:space="preserve">Una aplicació informàtica que treballi en entorn </w:t>
      </w:r>
      <w:proofErr w:type="spellStart"/>
      <w:r w:rsidRPr="00312773">
        <w:rPr>
          <w:lang w:eastAsia="es-ES"/>
        </w:rPr>
        <w:t>Android</w:t>
      </w:r>
      <w:proofErr w:type="spellEnd"/>
      <w:r w:rsidRPr="00312773">
        <w:rPr>
          <w:lang w:eastAsia="es-ES"/>
        </w:rPr>
        <w:t xml:space="preserve">, sobre dispositius </w:t>
      </w:r>
      <w:proofErr w:type="spellStart"/>
      <w:r w:rsidRPr="00312773">
        <w:rPr>
          <w:lang w:eastAsia="es-ES"/>
        </w:rPr>
        <w:t>smartphones</w:t>
      </w:r>
      <w:proofErr w:type="spellEnd"/>
      <w:r w:rsidRPr="00312773">
        <w:rPr>
          <w:lang w:eastAsia="es-ES"/>
        </w:rPr>
        <w:t xml:space="preserve"> amb connexió a internet via xarxes de telefonia mòbil en servei on/off </w:t>
      </w:r>
      <w:proofErr w:type="spellStart"/>
      <w:r w:rsidRPr="00312773">
        <w:rPr>
          <w:lang w:eastAsia="es-ES"/>
        </w:rPr>
        <w:t>line</w:t>
      </w:r>
      <w:proofErr w:type="spellEnd"/>
      <w:r w:rsidRPr="00312773">
        <w:rPr>
          <w:lang w:eastAsia="es-ES"/>
        </w:rPr>
        <w:t xml:space="preserve"> i punts de control distribuïts en format codis QR.</w:t>
      </w:r>
    </w:p>
    <w:p w14:paraId="7403F60E" w14:textId="77777777" w:rsidR="00B91A89" w:rsidRPr="00312773" w:rsidRDefault="00B91A89" w:rsidP="00B91A89">
      <w:pPr>
        <w:numPr>
          <w:ilvl w:val="0"/>
          <w:numId w:val="29"/>
        </w:numPr>
        <w:spacing w:after="0"/>
        <w:rPr>
          <w:lang w:eastAsia="es-ES"/>
        </w:rPr>
      </w:pPr>
      <w:r w:rsidRPr="00312773">
        <w:rPr>
          <w:lang w:eastAsia="es-ES"/>
        </w:rPr>
        <w:t xml:space="preserve">El servei de recollida, gestió i tractament  de dades ON LINE, en un entorn de </w:t>
      </w:r>
      <w:proofErr w:type="spellStart"/>
      <w:r w:rsidRPr="00312773">
        <w:rPr>
          <w:lang w:eastAsia="es-ES"/>
        </w:rPr>
        <w:t>cloud</w:t>
      </w:r>
      <w:proofErr w:type="spellEnd"/>
      <w:r w:rsidRPr="00312773">
        <w:rPr>
          <w:lang w:eastAsia="es-ES"/>
        </w:rPr>
        <w:t xml:space="preserve"> </w:t>
      </w:r>
      <w:proofErr w:type="spellStart"/>
      <w:r w:rsidRPr="00312773">
        <w:rPr>
          <w:lang w:eastAsia="es-ES"/>
        </w:rPr>
        <w:t>computing</w:t>
      </w:r>
      <w:proofErr w:type="spellEnd"/>
      <w:r w:rsidRPr="00312773">
        <w:rPr>
          <w:lang w:eastAsia="es-ES"/>
        </w:rPr>
        <w:t>, accessible via internet (</w:t>
      </w:r>
      <w:proofErr w:type="spellStart"/>
      <w:r w:rsidRPr="00312773">
        <w:rPr>
          <w:lang w:eastAsia="es-ES"/>
        </w:rPr>
        <w:t>www</w:t>
      </w:r>
      <w:proofErr w:type="spellEnd"/>
      <w:r w:rsidRPr="00312773">
        <w:rPr>
          <w:lang w:eastAsia="es-ES"/>
        </w:rPr>
        <w:t>) i en servei 24 h.</w:t>
      </w:r>
    </w:p>
    <w:p w14:paraId="57035AD0" w14:textId="77777777" w:rsidR="00B91A89" w:rsidRPr="00312773" w:rsidRDefault="00B91A89" w:rsidP="00B91A89">
      <w:pPr>
        <w:rPr>
          <w:lang w:eastAsia="es-ES"/>
        </w:rPr>
      </w:pPr>
    </w:p>
    <w:p w14:paraId="36BFD4C6" w14:textId="2FC4C754" w:rsidR="00B91A89" w:rsidRPr="00312773" w:rsidRDefault="00B91A89" w:rsidP="00B91A89">
      <w:pPr>
        <w:rPr>
          <w:lang w:eastAsia="es-ES"/>
        </w:rPr>
      </w:pPr>
      <w:r w:rsidRPr="00312773">
        <w:rPr>
          <w:lang w:eastAsia="es-ES"/>
        </w:rPr>
        <w:t>L’</w:t>
      </w:r>
      <w:r w:rsidR="00D07660" w:rsidRPr="00D07660">
        <w:rPr>
          <w:lang w:eastAsia="es-ES"/>
        </w:rPr>
        <w:t>adjudicatària</w:t>
      </w:r>
      <w:r w:rsidRPr="00312773">
        <w:rPr>
          <w:lang w:eastAsia="es-ES"/>
        </w:rPr>
        <w:t xml:space="preserve"> haurà de proporcionar als membres de l’equip destinat al servei els terminals de telefonia mòbils que compleixin les següents condicions mínimes:</w:t>
      </w:r>
    </w:p>
    <w:p w14:paraId="3F25EEE1" w14:textId="2B1FB3A3" w:rsidR="00B91A89" w:rsidRPr="00312773" w:rsidRDefault="00B91A89" w:rsidP="00B91A89">
      <w:pPr>
        <w:numPr>
          <w:ilvl w:val="0"/>
          <w:numId w:val="29"/>
        </w:numPr>
        <w:spacing w:after="0"/>
        <w:rPr>
          <w:lang w:eastAsia="es-ES"/>
        </w:rPr>
      </w:pPr>
      <w:r w:rsidRPr="67FF8B1D">
        <w:rPr>
          <w:lang w:eastAsia="es-ES"/>
        </w:rPr>
        <w:t xml:space="preserve">Sistema operatiu de treball </w:t>
      </w:r>
      <w:proofErr w:type="spellStart"/>
      <w:r w:rsidRPr="67FF8B1D">
        <w:rPr>
          <w:lang w:eastAsia="es-ES"/>
        </w:rPr>
        <w:t>android</w:t>
      </w:r>
      <w:proofErr w:type="spellEnd"/>
      <w:r w:rsidRPr="67FF8B1D">
        <w:rPr>
          <w:lang w:eastAsia="es-ES"/>
        </w:rPr>
        <w:t xml:space="preserve"> </w:t>
      </w:r>
      <w:r w:rsidR="6BD0D398" w:rsidRPr="67FF8B1D">
        <w:rPr>
          <w:lang w:eastAsia="es-ES"/>
        </w:rPr>
        <w:t>12</w:t>
      </w:r>
      <w:r w:rsidRPr="67FF8B1D">
        <w:rPr>
          <w:lang w:eastAsia="es-ES"/>
        </w:rPr>
        <w:t xml:space="preserve">.0 o superior </w:t>
      </w:r>
      <w:r w:rsidR="4E9D5040" w:rsidRPr="67FF8B1D">
        <w:rPr>
          <w:lang w:eastAsia="es-ES"/>
        </w:rPr>
        <w:t>a mesura que s’actualitzi</w:t>
      </w:r>
    </w:p>
    <w:p w14:paraId="116DBCE3" w14:textId="7A3B510C" w:rsidR="004C62E8" w:rsidRPr="00312773" w:rsidRDefault="004C62E8" w:rsidP="00B91A89">
      <w:pPr>
        <w:numPr>
          <w:ilvl w:val="0"/>
          <w:numId w:val="29"/>
        </w:numPr>
        <w:spacing w:after="0"/>
        <w:rPr>
          <w:lang w:eastAsia="es-ES"/>
        </w:rPr>
      </w:pPr>
      <w:r w:rsidRPr="67FF8B1D">
        <w:rPr>
          <w:lang w:eastAsia="es-ES"/>
        </w:rPr>
        <w:t xml:space="preserve">RAM: </w:t>
      </w:r>
      <w:r w:rsidR="1EE6E215" w:rsidRPr="67FF8B1D">
        <w:rPr>
          <w:lang w:eastAsia="es-ES"/>
        </w:rPr>
        <w:t>6</w:t>
      </w:r>
      <w:r w:rsidRPr="67FF8B1D">
        <w:rPr>
          <w:lang w:eastAsia="es-ES"/>
        </w:rPr>
        <w:t>Gb</w:t>
      </w:r>
    </w:p>
    <w:p w14:paraId="39F4182C" w14:textId="77777777" w:rsidR="00B91A89" w:rsidRPr="00312773" w:rsidRDefault="00B91A89" w:rsidP="00B91A89">
      <w:pPr>
        <w:numPr>
          <w:ilvl w:val="0"/>
          <w:numId w:val="29"/>
        </w:numPr>
        <w:spacing w:after="0"/>
        <w:rPr>
          <w:lang w:eastAsia="es-ES"/>
        </w:rPr>
      </w:pPr>
      <w:r w:rsidRPr="00312773">
        <w:rPr>
          <w:lang w:eastAsia="es-ES"/>
        </w:rPr>
        <w:t>Dades del sistema  (data, hora, minut, i posició en A-GPS i GPS)</w:t>
      </w:r>
    </w:p>
    <w:p w14:paraId="6450234E" w14:textId="4817C19C" w:rsidR="00B91A89" w:rsidRPr="00312773" w:rsidRDefault="00B91A89" w:rsidP="00B91A89">
      <w:pPr>
        <w:numPr>
          <w:ilvl w:val="0"/>
          <w:numId w:val="29"/>
        </w:numPr>
        <w:spacing w:after="0"/>
        <w:rPr>
          <w:lang w:eastAsia="es-ES"/>
        </w:rPr>
      </w:pPr>
      <w:r w:rsidRPr="67FF8B1D">
        <w:rPr>
          <w:lang w:eastAsia="es-ES"/>
        </w:rPr>
        <w:t>Càmera de fotos i software d’imatges (</w:t>
      </w:r>
      <w:r w:rsidR="3FD4F703" w:rsidRPr="67FF8B1D">
        <w:rPr>
          <w:lang w:eastAsia="es-ES"/>
        </w:rPr>
        <w:t>1</w:t>
      </w:r>
      <w:r w:rsidRPr="67FF8B1D">
        <w:rPr>
          <w:lang w:eastAsia="es-ES"/>
        </w:rPr>
        <w:t xml:space="preserve">2 </w:t>
      </w:r>
      <w:proofErr w:type="spellStart"/>
      <w:r w:rsidRPr="67FF8B1D">
        <w:rPr>
          <w:lang w:eastAsia="es-ES"/>
        </w:rPr>
        <w:t>Mp</w:t>
      </w:r>
      <w:proofErr w:type="spellEnd"/>
      <w:r w:rsidRPr="67FF8B1D">
        <w:rPr>
          <w:lang w:eastAsia="es-ES"/>
        </w:rPr>
        <w:t>) o superior</w:t>
      </w:r>
    </w:p>
    <w:p w14:paraId="71674093" w14:textId="7A551D4B" w:rsidR="00B91A89" w:rsidRPr="00312773" w:rsidRDefault="00B91A89" w:rsidP="67FF8B1D">
      <w:pPr>
        <w:numPr>
          <w:ilvl w:val="0"/>
          <w:numId w:val="29"/>
        </w:numPr>
        <w:spacing w:after="0"/>
        <w:rPr>
          <w:rFonts w:eastAsia="Arial" w:cs="Arial"/>
        </w:rPr>
      </w:pPr>
      <w:r w:rsidRPr="67FF8B1D">
        <w:rPr>
          <w:lang w:eastAsia="es-ES"/>
        </w:rPr>
        <w:t xml:space="preserve">Connexió i funcionament amb xarxes de telefonia </w:t>
      </w:r>
      <w:r w:rsidR="004C62E8" w:rsidRPr="67FF8B1D">
        <w:rPr>
          <w:lang w:eastAsia="es-ES"/>
        </w:rPr>
        <w:t>4</w:t>
      </w:r>
      <w:r w:rsidRPr="67FF8B1D">
        <w:rPr>
          <w:lang w:eastAsia="es-ES"/>
        </w:rPr>
        <w:t xml:space="preserve">G o superior (on </w:t>
      </w:r>
      <w:proofErr w:type="spellStart"/>
      <w:r w:rsidRPr="67FF8B1D">
        <w:rPr>
          <w:lang w:eastAsia="es-ES"/>
        </w:rPr>
        <w:t>line</w:t>
      </w:r>
      <w:proofErr w:type="spellEnd"/>
      <w:r w:rsidRPr="67FF8B1D">
        <w:rPr>
          <w:lang w:eastAsia="es-ES"/>
        </w:rPr>
        <w:t xml:space="preserve">/off </w:t>
      </w:r>
      <w:proofErr w:type="spellStart"/>
      <w:r w:rsidRPr="67FF8B1D">
        <w:rPr>
          <w:lang w:eastAsia="es-ES"/>
        </w:rPr>
        <w:t>line</w:t>
      </w:r>
      <w:proofErr w:type="spellEnd"/>
      <w:r w:rsidRPr="67FF8B1D">
        <w:rPr>
          <w:lang w:eastAsia="es-ES"/>
        </w:rPr>
        <w:t>)</w:t>
      </w:r>
      <w:r w:rsidR="4213EF66" w:rsidRPr="67FF8B1D">
        <w:rPr>
          <w:rFonts w:eastAsia="Arial" w:cs="Arial"/>
        </w:rPr>
        <w:t xml:space="preserve">; </w:t>
      </w:r>
      <w:proofErr w:type="spellStart"/>
      <w:r w:rsidR="4213EF66" w:rsidRPr="67FF8B1D">
        <w:rPr>
          <w:rFonts w:eastAsia="Arial" w:cs="Arial"/>
        </w:rPr>
        <w:t>WiFi</w:t>
      </w:r>
      <w:proofErr w:type="spellEnd"/>
      <w:r w:rsidR="4213EF66" w:rsidRPr="67FF8B1D">
        <w:rPr>
          <w:rFonts w:eastAsia="Arial" w:cs="Arial"/>
        </w:rPr>
        <w:t xml:space="preserve"> 6, NFC, Bluetooth 5.3 o superior a mesura que s’actualitzi.</w:t>
      </w:r>
    </w:p>
    <w:p w14:paraId="21252E0E" w14:textId="77777777" w:rsidR="00B91A89" w:rsidRPr="00312773" w:rsidRDefault="00B91A89" w:rsidP="00B91A89">
      <w:pPr>
        <w:rPr>
          <w:lang w:eastAsia="es-ES"/>
        </w:rPr>
      </w:pPr>
    </w:p>
    <w:p w14:paraId="2A64A33B" w14:textId="50A13B96" w:rsidR="00B91A89" w:rsidRPr="00312773" w:rsidRDefault="00B91A89" w:rsidP="00B91A89">
      <w:pPr>
        <w:rPr>
          <w:lang w:eastAsia="es-ES"/>
        </w:rPr>
      </w:pPr>
      <w:r w:rsidRPr="00312773">
        <w:rPr>
          <w:lang w:eastAsia="es-ES"/>
        </w:rPr>
        <w:t>Abans de l’inici del servei, l’</w:t>
      </w:r>
      <w:r w:rsidR="00D07660" w:rsidRPr="00D07660">
        <w:rPr>
          <w:lang w:eastAsia="es-ES"/>
        </w:rPr>
        <w:t>adjudicatària</w:t>
      </w:r>
      <w:r w:rsidRPr="00312773">
        <w:rPr>
          <w:lang w:eastAsia="es-ES"/>
        </w:rPr>
        <w:t xml:space="preserve"> enviarà a Infraestructures.cat la conformitat d’ús d’aquesta tecnologia per part de cada un dels membres de l’equip. </w:t>
      </w:r>
    </w:p>
    <w:p w14:paraId="71D6E798" w14:textId="77777777" w:rsidR="00B91A89" w:rsidRPr="00312773" w:rsidRDefault="00B91A89" w:rsidP="00B91A89">
      <w:pPr>
        <w:rPr>
          <w:lang w:eastAsia="es-ES"/>
        </w:rPr>
      </w:pPr>
      <w:r w:rsidRPr="00312773">
        <w:rPr>
          <w:lang w:eastAsia="es-ES"/>
        </w:rPr>
        <w:t>Els objectius d’aquesta eina informàtica són:</w:t>
      </w:r>
    </w:p>
    <w:p w14:paraId="5C7FB844" w14:textId="77777777" w:rsidR="00B91A89" w:rsidRPr="00312773" w:rsidRDefault="00B91A89" w:rsidP="00B91A89">
      <w:pPr>
        <w:numPr>
          <w:ilvl w:val="0"/>
          <w:numId w:val="29"/>
        </w:numPr>
        <w:rPr>
          <w:lang w:eastAsia="es-ES"/>
        </w:rPr>
      </w:pPr>
      <w:proofErr w:type="spellStart"/>
      <w:r w:rsidRPr="00312773">
        <w:rPr>
          <w:lang w:eastAsia="es-ES"/>
        </w:rPr>
        <w:lastRenderedPageBreak/>
        <w:t>Geolocalització</w:t>
      </w:r>
      <w:proofErr w:type="spellEnd"/>
      <w:r w:rsidRPr="00312773">
        <w:rPr>
          <w:lang w:eastAsia="es-ES"/>
        </w:rPr>
        <w:t xml:space="preserve">: la tecnologia es basa en la identificació d’elements situats en el territori. Mitjançant la </w:t>
      </w:r>
      <w:proofErr w:type="spellStart"/>
      <w:r w:rsidRPr="00312773">
        <w:rPr>
          <w:lang w:eastAsia="es-ES"/>
        </w:rPr>
        <w:t>geolocalització</w:t>
      </w:r>
      <w:proofErr w:type="spellEnd"/>
      <w:r w:rsidRPr="00312773">
        <w:rPr>
          <w:lang w:eastAsia="es-ES"/>
        </w:rPr>
        <w:t xml:space="preserve"> es podrà verificar on es realitzen els marcatges.</w:t>
      </w:r>
    </w:p>
    <w:p w14:paraId="2ACCE0E5" w14:textId="77777777" w:rsidR="00B91A89" w:rsidRPr="00312773" w:rsidRDefault="006A7910" w:rsidP="00B91A89">
      <w:pPr>
        <w:numPr>
          <w:ilvl w:val="0"/>
          <w:numId w:val="29"/>
        </w:numPr>
        <w:rPr>
          <w:lang w:eastAsia="es-ES"/>
        </w:rPr>
      </w:pPr>
      <w:r w:rsidRPr="00312773">
        <w:rPr>
          <w:lang w:eastAsia="es-ES"/>
        </w:rPr>
        <w:t>Verificació</w:t>
      </w:r>
      <w:r w:rsidR="00B91A89" w:rsidRPr="00312773">
        <w:rPr>
          <w:lang w:eastAsia="es-ES"/>
        </w:rPr>
        <w:t xml:space="preserve"> </w:t>
      </w:r>
      <w:r w:rsidRPr="00312773">
        <w:rPr>
          <w:lang w:eastAsia="es-ES"/>
        </w:rPr>
        <w:t xml:space="preserve">dels </w:t>
      </w:r>
      <w:r w:rsidR="00B91A89" w:rsidRPr="00312773">
        <w:rPr>
          <w:lang w:eastAsia="es-ES"/>
        </w:rPr>
        <w:t xml:space="preserve">temps </w:t>
      </w:r>
      <w:r w:rsidRPr="00312773">
        <w:rPr>
          <w:lang w:eastAsia="es-ES"/>
        </w:rPr>
        <w:t xml:space="preserve">mínims </w:t>
      </w:r>
      <w:r w:rsidR="00B91A89" w:rsidRPr="00312773">
        <w:rPr>
          <w:lang w:eastAsia="es-ES"/>
        </w:rPr>
        <w:t>de presència al</w:t>
      </w:r>
      <w:r w:rsidR="00EF1044" w:rsidRPr="00312773">
        <w:rPr>
          <w:lang w:eastAsia="es-ES"/>
        </w:rPr>
        <w:t>s</w:t>
      </w:r>
      <w:r w:rsidR="00B91A89" w:rsidRPr="00312773">
        <w:rPr>
          <w:lang w:eastAsia="es-ES"/>
        </w:rPr>
        <w:t xml:space="preserve"> </w:t>
      </w:r>
      <w:r w:rsidR="00EF1044" w:rsidRPr="00312773">
        <w:rPr>
          <w:lang w:eastAsia="es-ES"/>
        </w:rPr>
        <w:t>equipament</w:t>
      </w:r>
      <w:r w:rsidR="00B91A89" w:rsidRPr="00312773">
        <w:rPr>
          <w:lang w:eastAsia="es-ES"/>
        </w:rPr>
        <w:t xml:space="preserve">s: mitjançant els marcatges, es podrà gestionar de forma senzilla i en temps de servei realment dedicats a cada </w:t>
      </w:r>
      <w:r w:rsidR="00EF1044" w:rsidRPr="00312773">
        <w:rPr>
          <w:lang w:eastAsia="es-ES"/>
        </w:rPr>
        <w:t>equipament</w:t>
      </w:r>
      <w:r w:rsidR="00B91A89" w:rsidRPr="00312773">
        <w:rPr>
          <w:lang w:eastAsia="es-ES"/>
        </w:rPr>
        <w:t>.</w:t>
      </w:r>
    </w:p>
    <w:p w14:paraId="10DC8304" w14:textId="77777777" w:rsidR="00B91A89" w:rsidRPr="00312773" w:rsidRDefault="00B91A89" w:rsidP="00B91A89">
      <w:pPr>
        <w:numPr>
          <w:ilvl w:val="0"/>
          <w:numId w:val="29"/>
        </w:numPr>
        <w:rPr>
          <w:lang w:eastAsia="es-ES"/>
        </w:rPr>
      </w:pPr>
      <w:r w:rsidRPr="00312773">
        <w:rPr>
          <w:lang w:eastAsia="es-ES"/>
        </w:rPr>
        <w:t>Programació de rondes de manteniment.</w:t>
      </w:r>
    </w:p>
    <w:p w14:paraId="769AF16A" w14:textId="2FE5444C" w:rsidR="00B91A89" w:rsidRPr="00312773" w:rsidRDefault="00B91A89" w:rsidP="00B91A89">
      <w:pPr>
        <w:numPr>
          <w:ilvl w:val="0"/>
          <w:numId w:val="29"/>
        </w:numPr>
        <w:rPr>
          <w:lang w:eastAsia="es-ES"/>
        </w:rPr>
      </w:pPr>
      <w:r w:rsidRPr="00312773">
        <w:rPr>
          <w:lang w:eastAsia="es-ES"/>
        </w:rPr>
        <w:t>Enviament d’alarmes</w:t>
      </w:r>
    </w:p>
    <w:p w14:paraId="312C5BDB" w14:textId="77777777" w:rsidR="00B91A89" w:rsidRPr="00312773" w:rsidRDefault="00B91A89" w:rsidP="00B91A89">
      <w:pPr>
        <w:numPr>
          <w:ilvl w:val="0"/>
          <w:numId w:val="29"/>
        </w:numPr>
        <w:rPr>
          <w:lang w:eastAsia="es-ES"/>
        </w:rPr>
      </w:pPr>
      <w:r w:rsidRPr="00312773">
        <w:rPr>
          <w:lang w:eastAsia="es-ES"/>
        </w:rPr>
        <w:t>Enviament d’incidències i novetats.</w:t>
      </w:r>
    </w:p>
    <w:p w14:paraId="001DC37E" w14:textId="5477B7A4" w:rsidR="00B91A89" w:rsidRPr="00312773" w:rsidRDefault="00B91A89" w:rsidP="00B91A89">
      <w:pPr>
        <w:rPr>
          <w:lang w:eastAsia="es-ES"/>
        </w:rPr>
      </w:pPr>
      <w:r w:rsidRPr="00312773">
        <w:rPr>
          <w:lang w:eastAsia="es-ES"/>
        </w:rPr>
        <w:t>L’</w:t>
      </w:r>
      <w:r w:rsidR="00D07660" w:rsidRPr="00D07660">
        <w:rPr>
          <w:lang w:eastAsia="es-ES"/>
        </w:rPr>
        <w:t>adjudicatària</w:t>
      </w:r>
      <w:r w:rsidRPr="00312773">
        <w:rPr>
          <w:lang w:eastAsia="es-ES"/>
        </w:rPr>
        <w:t xml:space="preserve"> haurà de col·laborar en les següents tasques:</w:t>
      </w:r>
    </w:p>
    <w:p w14:paraId="10E16835" w14:textId="77777777" w:rsidR="00B91A89" w:rsidRPr="00312773" w:rsidRDefault="00B91A89" w:rsidP="00B91A89">
      <w:pPr>
        <w:numPr>
          <w:ilvl w:val="0"/>
          <w:numId w:val="29"/>
        </w:numPr>
        <w:rPr>
          <w:lang w:eastAsia="es-ES"/>
        </w:rPr>
      </w:pPr>
      <w:r w:rsidRPr="00312773">
        <w:rPr>
          <w:lang w:eastAsia="es-ES"/>
        </w:rPr>
        <w:t xml:space="preserve">Implantació dels codis QR (entre 5 i 10) en cada un dels </w:t>
      </w:r>
      <w:r w:rsidR="00EF1044" w:rsidRPr="00312773">
        <w:rPr>
          <w:lang w:eastAsia="es-ES"/>
        </w:rPr>
        <w:t>equipament</w:t>
      </w:r>
      <w:r w:rsidRPr="00312773">
        <w:rPr>
          <w:lang w:eastAsia="es-ES"/>
        </w:rPr>
        <w:t>s.</w:t>
      </w:r>
    </w:p>
    <w:p w14:paraId="32676BE8" w14:textId="77777777" w:rsidR="00E554AC" w:rsidRPr="00312773" w:rsidRDefault="00B91A89" w:rsidP="00B91A89">
      <w:pPr>
        <w:numPr>
          <w:ilvl w:val="0"/>
          <w:numId w:val="29"/>
        </w:numPr>
        <w:rPr>
          <w:lang w:eastAsia="es-ES"/>
        </w:rPr>
      </w:pPr>
      <w:r w:rsidRPr="00312773">
        <w:rPr>
          <w:lang w:eastAsia="es-ES"/>
        </w:rPr>
        <w:t>Configuració dels itineraris de manteniment</w:t>
      </w:r>
      <w:r w:rsidR="008708DE" w:rsidRPr="00312773">
        <w:rPr>
          <w:lang w:eastAsia="es-ES"/>
        </w:rPr>
        <w:t>.</w:t>
      </w:r>
    </w:p>
    <w:p w14:paraId="4FF49D1F" w14:textId="77777777" w:rsidR="00B91A89" w:rsidRPr="00312773" w:rsidRDefault="00B91A89" w:rsidP="00B91A89">
      <w:pPr>
        <w:numPr>
          <w:ilvl w:val="0"/>
          <w:numId w:val="29"/>
        </w:numPr>
        <w:rPr>
          <w:lang w:eastAsia="es-ES"/>
        </w:rPr>
      </w:pPr>
      <w:r w:rsidRPr="00312773">
        <w:rPr>
          <w:lang w:eastAsia="es-ES"/>
        </w:rPr>
        <w:t>Establiment de les rutines de manteniment.</w:t>
      </w:r>
    </w:p>
    <w:p w14:paraId="763C8985" w14:textId="77777777" w:rsidR="00B91A89" w:rsidRPr="00312773" w:rsidRDefault="00B91A89" w:rsidP="00B91A89">
      <w:pPr>
        <w:numPr>
          <w:ilvl w:val="0"/>
          <w:numId w:val="29"/>
        </w:numPr>
        <w:rPr>
          <w:lang w:eastAsia="es-ES"/>
        </w:rPr>
      </w:pPr>
      <w:r w:rsidRPr="00312773">
        <w:rPr>
          <w:lang w:eastAsia="es-ES"/>
        </w:rPr>
        <w:t>Configuració d’alarmes.</w:t>
      </w:r>
    </w:p>
    <w:p w14:paraId="0B74BCAA" w14:textId="77777777" w:rsidR="00B91A89" w:rsidRPr="00312773" w:rsidRDefault="00B91A89" w:rsidP="00B91A89">
      <w:pPr>
        <w:numPr>
          <w:ilvl w:val="0"/>
          <w:numId w:val="29"/>
        </w:numPr>
        <w:rPr>
          <w:lang w:eastAsia="es-ES"/>
        </w:rPr>
      </w:pPr>
      <w:r w:rsidRPr="00312773">
        <w:rPr>
          <w:lang w:eastAsia="es-ES"/>
        </w:rPr>
        <w:t>Configuració de l’edició d’informes.</w:t>
      </w:r>
    </w:p>
    <w:p w14:paraId="1876774A" w14:textId="77777777" w:rsidR="00B91A89" w:rsidRPr="00312773" w:rsidRDefault="00B91A89" w:rsidP="00B91A89">
      <w:pPr>
        <w:numPr>
          <w:ilvl w:val="0"/>
          <w:numId w:val="29"/>
        </w:numPr>
        <w:rPr>
          <w:lang w:eastAsia="es-ES"/>
        </w:rPr>
      </w:pPr>
      <w:r w:rsidRPr="00312773">
        <w:rPr>
          <w:lang w:eastAsia="es-ES"/>
        </w:rPr>
        <w:t>Establiment de les rutines de seguretat i salut laboral per a alarma d’eventual accident.</w:t>
      </w:r>
    </w:p>
    <w:p w14:paraId="61C3ACA7" w14:textId="178D862A" w:rsidR="10A610E5" w:rsidRDefault="10A610E5" w:rsidP="67FF8B1D">
      <w:pPr>
        <w:numPr>
          <w:ilvl w:val="0"/>
          <w:numId w:val="29"/>
        </w:numPr>
        <w:rPr>
          <w:lang w:eastAsia="es-ES"/>
        </w:rPr>
      </w:pPr>
      <w:r w:rsidRPr="67FF8B1D">
        <w:rPr>
          <w:lang w:eastAsia="es-ES"/>
        </w:rPr>
        <w:t>Adopció de les ontologies i diccionaris de dades establerts per Infraestructures.cat per a la comunicació de les dades requerides.</w:t>
      </w:r>
    </w:p>
    <w:p w14:paraId="3D98EC38" w14:textId="77777777" w:rsidR="000A6D07" w:rsidRPr="00312773" w:rsidRDefault="000A6D07" w:rsidP="001633F7">
      <w:pPr>
        <w:pStyle w:val="Ttol2"/>
      </w:pPr>
      <w:bookmarkStart w:id="56" w:name="_Toc227829699"/>
      <w:r w:rsidRPr="00312773">
        <w:t>Altres mitjans personals i tècnics.</w:t>
      </w:r>
      <w:bookmarkEnd w:id="56"/>
    </w:p>
    <w:p w14:paraId="2EAAF251" w14:textId="77777777" w:rsidR="00FA6211" w:rsidRPr="00312773" w:rsidRDefault="00FA6211" w:rsidP="000A6D07">
      <w:pPr>
        <w:rPr>
          <w:lang w:eastAsia="es-ES"/>
        </w:rPr>
      </w:pPr>
      <w:r w:rsidRPr="00312773">
        <w:rPr>
          <w:lang w:eastAsia="es-ES"/>
        </w:rPr>
        <w:t>L’empresa adjudicatària haurà de disposar d’una oficina tècnica de suport al cap de servei que permeti abordar aspectes tals com:</w:t>
      </w:r>
    </w:p>
    <w:p w14:paraId="6F1EDC53" w14:textId="77777777" w:rsidR="00FA6211" w:rsidRPr="00312773" w:rsidRDefault="00FA6211" w:rsidP="002530B8">
      <w:pPr>
        <w:numPr>
          <w:ilvl w:val="0"/>
          <w:numId w:val="6"/>
        </w:numPr>
        <w:rPr>
          <w:lang w:eastAsia="es-ES"/>
        </w:rPr>
      </w:pPr>
      <w:r w:rsidRPr="00312773">
        <w:rPr>
          <w:lang w:eastAsia="es-ES"/>
        </w:rPr>
        <w:t xml:space="preserve">Realització de </w:t>
      </w:r>
      <w:r w:rsidR="00612543" w:rsidRPr="00312773">
        <w:rPr>
          <w:lang w:eastAsia="es-ES"/>
        </w:rPr>
        <w:t xml:space="preserve">valoracions o </w:t>
      </w:r>
      <w:r w:rsidRPr="00312773">
        <w:rPr>
          <w:lang w:eastAsia="es-ES"/>
        </w:rPr>
        <w:t>memòries valorades de les intervencions vinculades al contracte</w:t>
      </w:r>
      <w:r w:rsidR="00612543" w:rsidRPr="00312773">
        <w:rPr>
          <w:lang w:eastAsia="es-ES"/>
        </w:rPr>
        <w:t xml:space="preserve"> en els terminis establerts en aquest plec</w:t>
      </w:r>
      <w:r w:rsidRPr="00312773">
        <w:rPr>
          <w:lang w:eastAsia="es-ES"/>
        </w:rPr>
        <w:t>.</w:t>
      </w:r>
    </w:p>
    <w:p w14:paraId="6168F13A" w14:textId="6C6486C2" w:rsidR="00684F11" w:rsidRPr="00312773" w:rsidRDefault="00CA352C" w:rsidP="00684F11">
      <w:pPr>
        <w:numPr>
          <w:ilvl w:val="0"/>
          <w:numId w:val="6"/>
        </w:numPr>
        <w:rPr>
          <w:lang w:eastAsia="es-ES"/>
        </w:rPr>
      </w:pPr>
      <w:r>
        <w:rPr>
          <w:lang w:eastAsia="es-ES"/>
        </w:rPr>
        <w:t>P</w:t>
      </w:r>
      <w:r w:rsidR="00684F11" w:rsidRPr="00312773">
        <w:rPr>
          <w:lang w:eastAsia="es-ES"/>
        </w:rPr>
        <w:t xml:space="preserve">rogramació i implantació dels telecomandaments, comprenent l’adequació als estàndards que es defineixin per part d’Infraestructures.cat per a la seva explotació i desenvolupament. </w:t>
      </w:r>
    </w:p>
    <w:p w14:paraId="6A60A556" w14:textId="77777777" w:rsidR="007362F7" w:rsidRPr="00312773" w:rsidRDefault="00612543" w:rsidP="00612543">
      <w:pPr>
        <w:numPr>
          <w:ilvl w:val="0"/>
          <w:numId w:val="6"/>
        </w:numPr>
        <w:rPr>
          <w:lang w:eastAsia="es-ES"/>
        </w:rPr>
      </w:pPr>
      <w:r w:rsidRPr="00312773">
        <w:rPr>
          <w:lang w:eastAsia="es-ES"/>
        </w:rPr>
        <w:t xml:space="preserve">Actualització de la documentació tècnica necessària (esquemes, plànols actualitzats) en suport editable (CAD o similar), i transferir-la tant als </w:t>
      </w:r>
      <w:r w:rsidR="00EF1044" w:rsidRPr="00312773">
        <w:rPr>
          <w:lang w:eastAsia="es-ES"/>
        </w:rPr>
        <w:t>equipament</w:t>
      </w:r>
      <w:r w:rsidRPr="00312773">
        <w:rPr>
          <w:lang w:eastAsia="es-ES"/>
        </w:rPr>
        <w:t>s físicament i a Infraestructures.cat digitalment.</w:t>
      </w:r>
      <w:r w:rsidR="007362F7" w:rsidRPr="00312773">
        <w:rPr>
          <w:lang w:eastAsia="es-ES"/>
        </w:rPr>
        <w:t>.</w:t>
      </w:r>
    </w:p>
    <w:p w14:paraId="18B3D69F" w14:textId="77777777" w:rsidR="007362F7" w:rsidRPr="00312773" w:rsidRDefault="007362F7" w:rsidP="00612543">
      <w:pPr>
        <w:numPr>
          <w:ilvl w:val="0"/>
          <w:numId w:val="6"/>
        </w:numPr>
        <w:rPr>
          <w:lang w:eastAsia="es-ES"/>
        </w:rPr>
      </w:pPr>
      <w:r w:rsidRPr="00312773">
        <w:rPr>
          <w:lang w:eastAsia="es-ES"/>
        </w:rPr>
        <w:t>Actualització d’inventaris d’actius al GMAO.</w:t>
      </w:r>
    </w:p>
    <w:p w14:paraId="463D4756" w14:textId="77777777" w:rsidR="007362F7" w:rsidRPr="00312773" w:rsidRDefault="007362F7" w:rsidP="00612543">
      <w:pPr>
        <w:numPr>
          <w:ilvl w:val="0"/>
          <w:numId w:val="6"/>
        </w:numPr>
        <w:rPr>
          <w:lang w:eastAsia="es-ES"/>
        </w:rPr>
      </w:pPr>
      <w:r w:rsidRPr="00312773">
        <w:rPr>
          <w:lang w:eastAsia="es-ES"/>
        </w:rPr>
        <w:lastRenderedPageBreak/>
        <w:t>Actualització d’inventaris de zones al GMAO.</w:t>
      </w:r>
    </w:p>
    <w:p w14:paraId="5D170378" w14:textId="77777777" w:rsidR="00612543" w:rsidRPr="00312773" w:rsidRDefault="00612543" w:rsidP="00612543">
      <w:pPr>
        <w:numPr>
          <w:ilvl w:val="0"/>
          <w:numId w:val="6"/>
        </w:numPr>
        <w:rPr>
          <w:lang w:eastAsia="es-ES"/>
        </w:rPr>
      </w:pPr>
      <w:r w:rsidRPr="00312773">
        <w:rPr>
          <w:lang w:eastAsia="es-ES"/>
        </w:rPr>
        <w:t>Suport a Infraestructures.cat en la resolució o assessorament d’aquelles incidències significatives o en  tasques tècniques que requereixen d’un suport tècnic puntual</w:t>
      </w:r>
    </w:p>
    <w:p w14:paraId="56ECEED4" w14:textId="77777777" w:rsidR="007362F7" w:rsidRPr="00312773" w:rsidRDefault="007362F7" w:rsidP="00612543">
      <w:pPr>
        <w:numPr>
          <w:ilvl w:val="0"/>
          <w:numId w:val="6"/>
        </w:numPr>
        <w:rPr>
          <w:lang w:eastAsia="es-ES"/>
        </w:rPr>
      </w:pPr>
      <w:r w:rsidRPr="00312773">
        <w:rPr>
          <w:lang w:eastAsia="es-ES"/>
        </w:rPr>
        <w:t xml:space="preserve">Confecció i actualització contínua de Llibres de Manteniment i de Legionel·la, tant en format paper (en els </w:t>
      </w:r>
      <w:r w:rsidR="00EF1044" w:rsidRPr="00312773">
        <w:rPr>
          <w:lang w:eastAsia="es-ES"/>
        </w:rPr>
        <w:t>equipament</w:t>
      </w:r>
      <w:r w:rsidRPr="00312773">
        <w:rPr>
          <w:lang w:eastAsia="es-ES"/>
        </w:rPr>
        <w:t>s) com en format digital (núvol i GMAO).</w:t>
      </w:r>
    </w:p>
    <w:p w14:paraId="5A932BDB" w14:textId="35A2E49E" w:rsidR="002F7CF5" w:rsidRPr="00312773" w:rsidRDefault="002F7CF5" w:rsidP="002F7CF5">
      <w:pPr>
        <w:rPr>
          <w:lang w:eastAsia="es-ES"/>
        </w:rPr>
      </w:pPr>
      <w:r w:rsidRPr="00312773">
        <w:rPr>
          <w:lang w:eastAsia="es-ES"/>
        </w:rPr>
        <w:t>L’empresa adjudicatària disposarà els mitjans necessaris i la formació necessària que habiliti al seu personal per a l’ús intensiu dels recursos de</w:t>
      </w:r>
      <w:r w:rsidR="002B0173">
        <w:rPr>
          <w:lang w:eastAsia="es-ES"/>
        </w:rPr>
        <w:t xml:space="preserve"> </w:t>
      </w:r>
      <w:r w:rsidRPr="00312773">
        <w:rPr>
          <w:lang w:eastAsia="es-ES"/>
        </w:rPr>
        <w:t>l</w:t>
      </w:r>
      <w:r w:rsidR="002B0173">
        <w:rPr>
          <w:lang w:eastAsia="es-ES"/>
        </w:rPr>
        <w:t>a</w:t>
      </w:r>
      <w:r w:rsidRPr="00312773">
        <w:rPr>
          <w:lang w:eastAsia="es-ES"/>
        </w:rPr>
        <w:t xml:space="preserve"> </w:t>
      </w:r>
      <w:r w:rsidR="002B0173" w:rsidRPr="002B0173">
        <w:rPr>
          <w:i/>
          <w:iCs/>
          <w:lang w:eastAsia="es-ES"/>
        </w:rPr>
        <w:t>Suite</w:t>
      </w:r>
      <w:r w:rsidR="002B0173" w:rsidRPr="002B0173">
        <w:rPr>
          <w:lang w:eastAsia="es-ES"/>
        </w:rPr>
        <w:t xml:space="preserve"> de Serveis Digitals</w:t>
      </w:r>
      <w:r w:rsidR="002B0173" w:rsidRPr="002B0173" w:rsidDel="002B0173">
        <w:rPr>
          <w:lang w:eastAsia="es-ES"/>
        </w:rPr>
        <w:t xml:space="preserve"> </w:t>
      </w:r>
      <w:r w:rsidRPr="00312773">
        <w:rPr>
          <w:lang w:eastAsia="es-ES"/>
        </w:rPr>
        <w:t xml:space="preserve">per a supervisió remota dels </w:t>
      </w:r>
      <w:r w:rsidR="00356612" w:rsidRPr="00312773">
        <w:rPr>
          <w:lang w:eastAsia="es-ES"/>
        </w:rPr>
        <w:t>equipament</w:t>
      </w:r>
      <w:r w:rsidRPr="00312773">
        <w:rPr>
          <w:lang w:eastAsia="es-ES"/>
        </w:rPr>
        <w:t>s i les seves instal·lacions, i control i avaluació del servei en les seves diverses facetes.</w:t>
      </w:r>
    </w:p>
    <w:p w14:paraId="1E8B9842" w14:textId="46B4389F" w:rsidR="000A6D07" w:rsidRPr="00312773" w:rsidRDefault="000A6D07" w:rsidP="000A6D07">
      <w:pPr>
        <w:rPr>
          <w:lang w:eastAsia="es-ES"/>
        </w:rPr>
      </w:pPr>
      <w:r w:rsidRPr="00312773">
        <w:rPr>
          <w:lang w:eastAsia="es-ES"/>
        </w:rPr>
        <w:t xml:space="preserve">L’empresa adjudicatària establirà una estructura funcional que operarà amb la </w:t>
      </w:r>
      <w:r w:rsidR="00956C8D" w:rsidRPr="00312773">
        <w:rPr>
          <w:lang w:eastAsia="es-ES"/>
        </w:rPr>
        <w:t>lògica</w:t>
      </w:r>
      <w:r w:rsidRPr="00312773">
        <w:rPr>
          <w:lang w:eastAsia="es-ES"/>
        </w:rPr>
        <w:t xml:space="preserve"> i l’assignació de responsabilitats i autoritat necessàries per facilitar un servei de conservació i manteniment adequat als objectius i serà capaç de redactar, manejar, controlar i interpretar la documentació i informació recollida en aquest plec. </w:t>
      </w:r>
    </w:p>
    <w:p w14:paraId="6C5CEA20" w14:textId="77777777" w:rsidR="000A6D07" w:rsidRPr="00312773" w:rsidRDefault="000A6D07" w:rsidP="001633F7">
      <w:pPr>
        <w:pStyle w:val="Ttol2"/>
      </w:pPr>
      <w:bookmarkStart w:id="57" w:name="_Toc227829700"/>
      <w:r w:rsidRPr="00312773">
        <w:t>Oficines, tallers i magatzems de suport</w:t>
      </w:r>
      <w:bookmarkEnd w:id="57"/>
      <w:r w:rsidR="00712D31" w:rsidRPr="00312773">
        <w:t xml:space="preserve"> </w:t>
      </w:r>
    </w:p>
    <w:p w14:paraId="438EB8C6" w14:textId="07109C0B" w:rsidR="000A6D07" w:rsidRPr="00312773" w:rsidRDefault="00AA0858" w:rsidP="000A6D07">
      <w:pPr>
        <w:rPr>
          <w:lang w:eastAsia="es-ES"/>
        </w:rPr>
      </w:pPr>
      <w:r w:rsidRPr="00312773">
        <w:rPr>
          <w:lang w:eastAsia="es-ES"/>
        </w:rPr>
        <w:t>L’</w:t>
      </w:r>
      <w:r w:rsidR="0038251E" w:rsidRPr="00D07660">
        <w:rPr>
          <w:lang w:eastAsia="es-ES"/>
        </w:rPr>
        <w:t>adjudicatària</w:t>
      </w:r>
      <w:r w:rsidR="000A6D07" w:rsidRPr="00312773">
        <w:rPr>
          <w:lang w:eastAsia="es-ES"/>
        </w:rPr>
        <w:t xml:space="preserve"> disposar</w:t>
      </w:r>
      <w:r w:rsidRPr="00312773">
        <w:rPr>
          <w:lang w:eastAsia="es-ES"/>
        </w:rPr>
        <w:t>à</w:t>
      </w:r>
      <w:r w:rsidR="000A6D07" w:rsidRPr="00312773">
        <w:rPr>
          <w:lang w:eastAsia="es-ES"/>
        </w:rPr>
        <w:t xml:space="preserve"> d’un</w:t>
      </w:r>
      <w:r w:rsidRPr="00312773">
        <w:rPr>
          <w:lang w:eastAsia="es-ES"/>
        </w:rPr>
        <w:t>es oficines, un</w:t>
      </w:r>
      <w:r w:rsidR="000A6D07" w:rsidRPr="00312773">
        <w:rPr>
          <w:lang w:eastAsia="es-ES"/>
        </w:rPr>
        <w:t xml:space="preserve"> magatzem i un taller de suport. </w:t>
      </w:r>
    </w:p>
    <w:p w14:paraId="78D130CA" w14:textId="77777777" w:rsidR="00E02EFB" w:rsidRPr="00312773" w:rsidRDefault="00E02EFB" w:rsidP="001633F7">
      <w:pPr>
        <w:pStyle w:val="Ttol2"/>
      </w:pPr>
      <w:bookmarkStart w:id="58" w:name="_Toc394663955"/>
      <w:bookmarkStart w:id="59" w:name="_Toc394666492"/>
      <w:bookmarkStart w:id="60" w:name="_Toc347856258"/>
      <w:bookmarkStart w:id="61" w:name="_Toc397951640"/>
      <w:bookmarkStart w:id="62" w:name="_Toc227829701"/>
      <w:bookmarkEnd w:id="58"/>
      <w:bookmarkEnd w:id="59"/>
      <w:r w:rsidRPr="00312773">
        <w:t>Materials</w:t>
      </w:r>
      <w:bookmarkEnd w:id="60"/>
      <w:bookmarkEnd w:id="61"/>
      <w:bookmarkEnd w:id="62"/>
    </w:p>
    <w:p w14:paraId="0C49AB8C" w14:textId="77777777" w:rsidR="00E02EFB" w:rsidRPr="00312773" w:rsidRDefault="00300CC9" w:rsidP="00E02EFB">
      <w:pPr>
        <w:rPr>
          <w:lang w:eastAsia="es-ES"/>
        </w:rPr>
      </w:pPr>
      <w:r w:rsidRPr="00312773">
        <w:rPr>
          <w:lang w:eastAsia="es-ES"/>
        </w:rPr>
        <w:t>L’Adjudicatària té l’obligació de disposar de el</w:t>
      </w:r>
      <w:r w:rsidR="00E02EFB" w:rsidRPr="00312773">
        <w:rPr>
          <w:lang w:eastAsia="es-ES"/>
        </w:rPr>
        <w:t xml:space="preserve"> material consumible</w:t>
      </w:r>
      <w:r w:rsidR="00B91462" w:rsidRPr="00312773">
        <w:rPr>
          <w:lang w:eastAsia="es-ES"/>
        </w:rPr>
        <w:t xml:space="preserve"> necessari per a l’operació d’equips i sistemes</w:t>
      </w:r>
      <w:r w:rsidR="00E02EFB" w:rsidRPr="00312773">
        <w:rPr>
          <w:lang w:eastAsia="es-ES"/>
        </w:rPr>
        <w:t xml:space="preserve">  i </w:t>
      </w:r>
      <w:r w:rsidRPr="00312773">
        <w:rPr>
          <w:lang w:eastAsia="es-ES"/>
        </w:rPr>
        <w:t xml:space="preserve">els </w:t>
      </w:r>
      <w:r w:rsidR="00E02EFB" w:rsidRPr="00312773">
        <w:rPr>
          <w:lang w:eastAsia="es-ES"/>
        </w:rPr>
        <w:t>recanvis necessaris de qualitat anàloga als originals per a operacions compreses en l’abast dels serveis</w:t>
      </w:r>
      <w:r w:rsidRPr="00312773">
        <w:rPr>
          <w:lang w:eastAsia="es-ES"/>
        </w:rPr>
        <w:t>.</w:t>
      </w:r>
      <w:r w:rsidRPr="00312773">
        <w:t xml:space="preserve"> Tot el material haurà de ser certificat, homologat, mantenint la mateixa marca i model existents. En el cas de variar marca i model, s’haurà de justificar el canvi que haurà de tenir el vist i plau </w:t>
      </w:r>
      <w:proofErr w:type="spellStart"/>
      <w:r w:rsidRPr="00312773">
        <w:t>d’Infraestructures.cat</w:t>
      </w:r>
      <w:proofErr w:type="spellEnd"/>
      <w:r w:rsidRPr="00312773">
        <w:t xml:space="preserve">. </w:t>
      </w:r>
    </w:p>
    <w:p w14:paraId="0146DE93" w14:textId="77777777" w:rsidR="00E02EFB" w:rsidRPr="00312773" w:rsidRDefault="00E02EFB" w:rsidP="00E02EFB">
      <w:pPr>
        <w:rPr>
          <w:lang w:eastAsia="es-ES"/>
        </w:rPr>
      </w:pPr>
      <w:r w:rsidRPr="00312773">
        <w:rPr>
          <w:lang w:eastAsia="es-ES"/>
        </w:rPr>
        <w:t>L’empresa adjudicatària disposarà en els seus magatzems o en els vehicles d’intervenció el material necessari per cobrir les operacions de manteniment programat i les de correctiu compreses en l’abast del servei. Haurà de disposar, doncs, d’una quantitat determinada d’elements substituïbles, de tal manera que qualsevol reposició pugui dur-se a terme de forma immediata o en el termini</w:t>
      </w:r>
      <w:r w:rsidR="00300CC9" w:rsidRPr="00312773">
        <w:rPr>
          <w:lang w:eastAsia="es-ES"/>
        </w:rPr>
        <w:t>s</w:t>
      </w:r>
      <w:r w:rsidRPr="00312773">
        <w:rPr>
          <w:lang w:eastAsia="es-ES"/>
        </w:rPr>
        <w:t xml:space="preserve"> </w:t>
      </w:r>
      <w:r w:rsidR="00300CC9" w:rsidRPr="00312773">
        <w:rPr>
          <w:lang w:eastAsia="es-ES"/>
        </w:rPr>
        <w:t>establerts en aquest plec</w:t>
      </w:r>
      <w:r w:rsidRPr="00312773">
        <w:rPr>
          <w:lang w:eastAsia="es-ES"/>
        </w:rPr>
        <w:t xml:space="preserve"> a partir </w:t>
      </w:r>
      <w:r w:rsidR="00300CC9" w:rsidRPr="00312773">
        <w:rPr>
          <w:lang w:eastAsia="es-ES"/>
        </w:rPr>
        <w:t>de l’ordre de treball establerta en el GMAO</w:t>
      </w:r>
      <w:r w:rsidRPr="00312773">
        <w:rPr>
          <w:lang w:eastAsia="es-ES"/>
        </w:rPr>
        <w:t xml:space="preserve">. També </w:t>
      </w:r>
      <w:r w:rsidR="00B91462" w:rsidRPr="00312773">
        <w:rPr>
          <w:lang w:eastAsia="es-ES"/>
        </w:rPr>
        <w:t>s’haurà d’haver garantit</w:t>
      </w:r>
      <w:r w:rsidRPr="00312773">
        <w:rPr>
          <w:lang w:eastAsia="es-ES"/>
        </w:rPr>
        <w:t xml:space="preserve"> el subministrament d’aquells elements de cost unitari significatiu, en un termini prudencial</w:t>
      </w:r>
      <w:r w:rsidR="00B91462" w:rsidRPr="00312773">
        <w:rPr>
          <w:lang w:eastAsia="es-ES"/>
        </w:rPr>
        <w:t>,</w:t>
      </w:r>
      <w:r w:rsidRPr="00312773">
        <w:rPr>
          <w:lang w:eastAsia="es-ES"/>
        </w:rPr>
        <w:t xml:space="preserve"> i sempre de forma que el funcionament habitual de l’</w:t>
      </w:r>
      <w:r w:rsidR="00B91462" w:rsidRPr="00312773">
        <w:rPr>
          <w:lang w:eastAsia="es-ES"/>
        </w:rPr>
        <w:t xml:space="preserve">equipament no se’n vegi afectat </w:t>
      </w:r>
      <w:r w:rsidR="005E411E" w:rsidRPr="00312773">
        <w:rPr>
          <w:lang w:eastAsia="es-ES"/>
        </w:rPr>
        <w:t xml:space="preserve">en cas d’avaria </w:t>
      </w:r>
      <w:r w:rsidR="00B91462" w:rsidRPr="00312773">
        <w:rPr>
          <w:lang w:eastAsia="es-ES"/>
        </w:rPr>
        <w:t>–és a dir, havent previst l’habilitació de recursos alternatius igualment compresos en el preu del contracte</w:t>
      </w:r>
      <w:r w:rsidR="005E411E" w:rsidRPr="00312773">
        <w:rPr>
          <w:lang w:eastAsia="es-ES"/>
        </w:rPr>
        <w:t xml:space="preserve"> per cobrir el període de reposició de l’element avariat sense afectació de l’activitat de l’equipament–.</w:t>
      </w:r>
    </w:p>
    <w:p w14:paraId="16D5502C" w14:textId="77777777" w:rsidR="00E02EFB" w:rsidRPr="00312773" w:rsidRDefault="00E02EFB" w:rsidP="00E02EFB">
      <w:pPr>
        <w:rPr>
          <w:lang w:eastAsia="es-ES"/>
        </w:rPr>
      </w:pPr>
      <w:r w:rsidRPr="00312773">
        <w:rPr>
          <w:lang w:eastAsia="es-ES"/>
        </w:rPr>
        <w:t xml:space="preserve">És potestat d’Infraestructures.cat </w:t>
      </w:r>
      <w:r w:rsidR="005E411E" w:rsidRPr="00312773">
        <w:rPr>
          <w:lang w:eastAsia="es-ES"/>
        </w:rPr>
        <w:t>efectuar la inspecció</w:t>
      </w:r>
      <w:r w:rsidRPr="00312773">
        <w:rPr>
          <w:lang w:eastAsia="es-ES"/>
        </w:rPr>
        <w:t xml:space="preserve"> per si mateixa o a través de tercers per acreditar el compliment de les condicions exposades al paràgraf anterior i </w:t>
      </w:r>
      <w:r w:rsidRPr="00312773">
        <w:rPr>
          <w:lang w:eastAsia="es-ES"/>
        </w:rPr>
        <w:lastRenderedPageBreak/>
        <w:t xml:space="preserve">verificar l’adequada provisió d’elements i materials necessaris per a la prestació del servei. </w:t>
      </w:r>
    </w:p>
    <w:p w14:paraId="10716641" w14:textId="77777777" w:rsidR="00E02EFB" w:rsidRPr="00312773" w:rsidRDefault="00E02EFB" w:rsidP="00E02EFB">
      <w:pPr>
        <w:rPr>
          <w:lang w:eastAsia="es-ES"/>
        </w:rPr>
      </w:pPr>
      <w:r w:rsidRPr="00312773">
        <w:rPr>
          <w:lang w:eastAsia="es-ES"/>
        </w:rPr>
        <w:t>No s’inclouen a l’abast del contracte les reposicions, materials i recanvis deguts a falles massives, llevat que no estiguin originades per desídia de l’empresa adjudicatària en la prestació dels serveis o per actuacions incorrectes en la manipulació i operació d’instal·lacions i equips o llevat que no s’indiqui expressament en aquest plec.</w:t>
      </w:r>
    </w:p>
    <w:p w14:paraId="696C886A" w14:textId="77777777" w:rsidR="00DE67A9" w:rsidRPr="00312773" w:rsidRDefault="00DE67A9" w:rsidP="001633F7">
      <w:pPr>
        <w:pStyle w:val="Ttol2"/>
      </w:pPr>
      <w:bookmarkStart w:id="63" w:name="_Toc62234495"/>
      <w:bookmarkStart w:id="64" w:name="_Toc62234696"/>
      <w:bookmarkStart w:id="65" w:name="_Toc62234496"/>
      <w:bookmarkStart w:id="66" w:name="_Toc62234697"/>
      <w:bookmarkStart w:id="67" w:name="_Toc62234498"/>
      <w:bookmarkStart w:id="68" w:name="_Toc62234699"/>
      <w:bookmarkStart w:id="69" w:name="_Toc62234503"/>
      <w:bookmarkStart w:id="70" w:name="_Toc62234704"/>
      <w:bookmarkStart w:id="71" w:name="_Toc62234504"/>
      <w:bookmarkStart w:id="72" w:name="_Toc62234705"/>
      <w:bookmarkStart w:id="73" w:name="_Toc62234505"/>
      <w:bookmarkStart w:id="74" w:name="_Toc62234706"/>
      <w:bookmarkStart w:id="75" w:name="_Toc62234506"/>
      <w:bookmarkStart w:id="76" w:name="_Toc62234707"/>
      <w:bookmarkStart w:id="77" w:name="_Toc22782970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312773">
        <w:t>Eines i maquinària</w:t>
      </w:r>
      <w:bookmarkEnd w:id="77"/>
    </w:p>
    <w:p w14:paraId="03BA46EE" w14:textId="4D73ADF9" w:rsidR="00392F15" w:rsidRDefault="00DE67A9" w:rsidP="00DE67A9">
      <w:pPr>
        <w:rPr>
          <w:lang w:eastAsia="es-ES"/>
        </w:rPr>
      </w:pPr>
      <w:r w:rsidRPr="00312773">
        <w:rPr>
          <w:lang w:eastAsia="es-ES"/>
        </w:rPr>
        <w:t>L’empresa adjudicatària disposarà els mitjans tècnics necessaris tals com equips especials, sistemes de comunicació, mitjans de transport i eines adequades que calgui per al desenvolupament del servei, sense càrrec addicional en l’import del contracte.</w:t>
      </w:r>
    </w:p>
    <w:p w14:paraId="2514A2F0" w14:textId="22FB38AF" w:rsidR="00CA352C" w:rsidRPr="00312773" w:rsidRDefault="00CA352C" w:rsidP="00DE67A9">
      <w:pPr>
        <w:rPr>
          <w:lang w:eastAsia="es-ES"/>
        </w:rPr>
      </w:pPr>
      <w:r>
        <w:rPr>
          <w:lang w:eastAsia="es-ES"/>
        </w:rPr>
        <w:t xml:space="preserve">Els equips </w:t>
      </w:r>
      <w:r w:rsidR="00FA5A4D">
        <w:rPr>
          <w:lang w:eastAsia="es-ES"/>
        </w:rPr>
        <w:t>d’elevació o bastides no estan incloses dins de l’abast del contracte. Si fossin necessàries, es contractaran mitjançant el Pla d’intervencions.</w:t>
      </w:r>
    </w:p>
    <w:p w14:paraId="2AE440B1" w14:textId="77777777" w:rsidR="00E02EFB" w:rsidRPr="00312773" w:rsidRDefault="00392F15" w:rsidP="00392F15">
      <w:pPr>
        <w:pStyle w:val="Ttol1"/>
      </w:pPr>
      <w:bookmarkStart w:id="78" w:name="_Toc53705011"/>
      <w:bookmarkStart w:id="79" w:name="_Toc53705387"/>
      <w:bookmarkStart w:id="80" w:name="_Toc53759189"/>
      <w:bookmarkStart w:id="81" w:name="_Toc227829703"/>
      <w:bookmarkEnd w:id="78"/>
      <w:bookmarkEnd w:id="79"/>
      <w:bookmarkEnd w:id="80"/>
      <w:r w:rsidRPr="00312773">
        <w:t xml:space="preserve">Servei de </w:t>
      </w:r>
      <w:r w:rsidR="00113072" w:rsidRPr="00312773">
        <w:t xml:space="preserve">conservació i </w:t>
      </w:r>
      <w:r w:rsidRPr="00312773">
        <w:t>manteniment</w:t>
      </w:r>
      <w:bookmarkEnd w:id="81"/>
    </w:p>
    <w:p w14:paraId="1192822C" w14:textId="77777777" w:rsidR="00392F15" w:rsidRPr="00312773" w:rsidRDefault="00392F15" w:rsidP="00392F15">
      <w:pPr>
        <w:pStyle w:val="Ttol2"/>
      </w:pPr>
      <w:bookmarkStart w:id="82" w:name="_Toc227829704"/>
      <w:r w:rsidRPr="00312773">
        <w:t>Definicions i prescripcions generals</w:t>
      </w:r>
      <w:bookmarkEnd w:id="82"/>
    </w:p>
    <w:p w14:paraId="3C988A7B" w14:textId="77777777" w:rsidR="00841317" w:rsidRPr="00312773" w:rsidRDefault="00841317" w:rsidP="00841317">
      <w:pPr>
        <w:rPr>
          <w:lang w:eastAsia="es-ES"/>
        </w:rPr>
      </w:pPr>
      <w:r w:rsidRPr="00312773">
        <w:rPr>
          <w:lang w:eastAsia="es-ES"/>
        </w:rPr>
        <w:t xml:space="preserve">El servei de conservació i manteniment és de caire integral amb l’objectiu de garantir la plena disponibilitat dels </w:t>
      </w:r>
      <w:r w:rsidR="00EF1044" w:rsidRPr="00312773">
        <w:rPr>
          <w:lang w:eastAsia="es-ES"/>
        </w:rPr>
        <w:t>equipament</w:t>
      </w:r>
      <w:r w:rsidRPr="00312773">
        <w:rPr>
          <w:lang w:eastAsia="es-ES"/>
        </w:rPr>
        <w:t>s i les seves instal·lacions.</w:t>
      </w:r>
      <w:r w:rsidR="00272358" w:rsidRPr="00312773">
        <w:rPr>
          <w:lang w:eastAsia="es-ES"/>
        </w:rPr>
        <w:t xml:space="preserve"> Convé insistir que el servei s’orienta al manteniment de condicions d’ús òptimes als diversos equipaments al càrrec del servei –i no a la realització d’un determinat nombre d’operacions cobertes pel contracte o de tasques compreses en el seu import.</w:t>
      </w:r>
    </w:p>
    <w:p w14:paraId="430568E0" w14:textId="69E61A86" w:rsidR="002D4EAA" w:rsidRPr="00312773" w:rsidRDefault="002D4EAA" w:rsidP="00841317">
      <w:pPr>
        <w:rPr>
          <w:lang w:eastAsia="es-ES"/>
        </w:rPr>
      </w:pPr>
      <w:r w:rsidRPr="00312773">
        <w:rPr>
          <w:lang w:eastAsia="es-ES"/>
        </w:rPr>
        <w:t>L’</w:t>
      </w:r>
      <w:r w:rsidR="0038251E">
        <w:rPr>
          <w:lang w:eastAsia="es-ES"/>
        </w:rPr>
        <w:t>A</w:t>
      </w:r>
      <w:r w:rsidR="0038251E" w:rsidRPr="00D07660">
        <w:rPr>
          <w:lang w:eastAsia="es-ES"/>
        </w:rPr>
        <w:t>djudicatària</w:t>
      </w:r>
      <w:r w:rsidRPr="00312773">
        <w:rPr>
          <w:lang w:eastAsia="es-ES"/>
        </w:rPr>
        <w:t xml:space="preserve"> tindrà present que dins de les instal·lacions d’un </w:t>
      </w:r>
      <w:r w:rsidR="00E9294D" w:rsidRPr="00312773">
        <w:rPr>
          <w:lang w:eastAsia="es-ES"/>
        </w:rPr>
        <w:t>equipament</w:t>
      </w:r>
      <w:r w:rsidRPr="00312773">
        <w:rPr>
          <w:lang w:eastAsia="es-ES"/>
        </w:rPr>
        <w:t xml:space="preserve"> s’hi té en compte tota la infraestructura tecnològica (de monitoratge, telecomandament i d’altres) que opera primordialment l’equip de serveis energètics, així com les instal·lacions objecte de millora energètica o d’altres de producció d’energies renovables, subjectes per complet als procediments, suport documental i protocols que regeixen per al servei de manteniment.</w:t>
      </w:r>
    </w:p>
    <w:p w14:paraId="41952B32" w14:textId="77777777" w:rsidR="002D4EAA" w:rsidRPr="00312773" w:rsidRDefault="002D4EAA" w:rsidP="00841317">
      <w:pPr>
        <w:rPr>
          <w:lang w:eastAsia="es-ES"/>
        </w:rPr>
      </w:pPr>
      <w:r w:rsidRPr="00312773">
        <w:rPr>
          <w:lang w:eastAsia="es-ES"/>
        </w:rPr>
        <w:t>També tindrà en compte les especificitats corresponents al servei de gestió energètica quant a inventari i quadre d’actuacions, així com les particularitats que presenten quant a les modalitats de manteniment que se’ls apliquen es recullen al capítol corresponent d’aquest plec.</w:t>
      </w:r>
    </w:p>
    <w:p w14:paraId="12A7047E" w14:textId="77777777" w:rsidR="00C35FC5" w:rsidRPr="00312773" w:rsidRDefault="00C35FC5" w:rsidP="00513CD9">
      <w:pPr>
        <w:rPr>
          <w:lang w:eastAsia="es-ES"/>
        </w:rPr>
      </w:pPr>
      <w:r w:rsidRPr="00312773">
        <w:rPr>
          <w:lang w:eastAsia="es-ES"/>
        </w:rPr>
        <w:t>Queden compresos en l’abast del servei les següents modalitats de manteniment:</w:t>
      </w:r>
    </w:p>
    <w:p w14:paraId="2C641BC2" w14:textId="77777777" w:rsidR="00C35FC5" w:rsidRPr="00312773" w:rsidRDefault="00C35FC5" w:rsidP="00E33B28">
      <w:pPr>
        <w:numPr>
          <w:ilvl w:val="0"/>
          <w:numId w:val="9"/>
        </w:numPr>
        <w:spacing w:after="80"/>
        <w:ind w:left="1418" w:hanging="567"/>
        <w:rPr>
          <w:iCs/>
          <w:lang w:eastAsia="es-ES"/>
        </w:rPr>
      </w:pPr>
      <w:r w:rsidRPr="00312773">
        <w:rPr>
          <w:lang w:eastAsia="es-ES"/>
        </w:rPr>
        <w:t>Manteniment progra</w:t>
      </w:r>
      <w:r w:rsidRPr="00312773">
        <w:rPr>
          <w:iCs/>
          <w:lang w:eastAsia="es-ES"/>
        </w:rPr>
        <w:t>mat</w:t>
      </w:r>
    </w:p>
    <w:p w14:paraId="1789ADFB" w14:textId="77777777" w:rsidR="00C35FC5" w:rsidRPr="00312773" w:rsidRDefault="00C35FC5" w:rsidP="00E33B28">
      <w:pPr>
        <w:numPr>
          <w:ilvl w:val="1"/>
          <w:numId w:val="9"/>
        </w:numPr>
        <w:spacing w:after="80"/>
        <w:ind w:left="1418" w:firstLine="0"/>
        <w:rPr>
          <w:iCs/>
          <w:lang w:eastAsia="es-ES"/>
        </w:rPr>
      </w:pPr>
      <w:r w:rsidRPr="00312773">
        <w:rPr>
          <w:lang w:eastAsia="es-ES"/>
        </w:rPr>
        <w:t>Manteniment preventiu</w:t>
      </w:r>
      <w:r w:rsidRPr="00312773">
        <w:rPr>
          <w:iCs/>
          <w:lang w:eastAsia="es-ES"/>
        </w:rPr>
        <w:t>.</w:t>
      </w:r>
    </w:p>
    <w:p w14:paraId="17E43B1F" w14:textId="77777777" w:rsidR="00C35FC5" w:rsidRPr="00312773" w:rsidRDefault="00C35FC5" w:rsidP="00E33B28">
      <w:pPr>
        <w:numPr>
          <w:ilvl w:val="1"/>
          <w:numId w:val="9"/>
        </w:numPr>
        <w:spacing w:after="80"/>
        <w:ind w:left="1418" w:firstLine="0"/>
        <w:rPr>
          <w:iCs/>
          <w:lang w:eastAsia="es-ES"/>
        </w:rPr>
      </w:pPr>
      <w:r w:rsidRPr="00312773">
        <w:rPr>
          <w:lang w:eastAsia="es-ES"/>
        </w:rPr>
        <w:lastRenderedPageBreak/>
        <w:t>Manteniment normatiu</w:t>
      </w:r>
      <w:r w:rsidRPr="00312773">
        <w:rPr>
          <w:iCs/>
          <w:lang w:eastAsia="es-ES"/>
        </w:rPr>
        <w:t>.</w:t>
      </w:r>
    </w:p>
    <w:p w14:paraId="29BCCBEF" w14:textId="77777777" w:rsidR="00C35FC5" w:rsidRPr="00312773" w:rsidRDefault="00C35FC5" w:rsidP="00E33B28">
      <w:pPr>
        <w:numPr>
          <w:ilvl w:val="0"/>
          <w:numId w:val="9"/>
        </w:numPr>
        <w:spacing w:after="120"/>
        <w:ind w:left="1418" w:hanging="567"/>
        <w:rPr>
          <w:iCs/>
          <w:lang w:eastAsia="es-ES"/>
        </w:rPr>
      </w:pPr>
      <w:r w:rsidRPr="00312773">
        <w:rPr>
          <w:lang w:eastAsia="es-ES"/>
        </w:rPr>
        <w:t>Manteniment correctiu</w:t>
      </w:r>
      <w:r w:rsidRPr="00312773">
        <w:rPr>
          <w:iCs/>
          <w:lang w:eastAsia="es-ES"/>
        </w:rPr>
        <w:t>.</w:t>
      </w:r>
    </w:p>
    <w:p w14:paraId="4AE86817" w14:textId="77777777" w:rsidR="00C35FC5" w:rsidRPr="00312773" w:rsidRDefault="00C35FC5" w:rsidP="00E33B28">
      <w:pPr>
        <w:numPr>
          <w:ilvl w:val="0"/>
          <w:numId w:val="9"/>
        </w:numPr>
        <w:spacing w:after="120"/>
        <w:ind w:left="1418" w:hanging="567"/>
        <w:rPr>
          <w:iCs/>
          <w:lang w:eastAsia="es-ES"/>
        </w:rPr>
      </w:pPr>
      <w:r w:rsidRPr="00312773">
        <w:rPr>
          <w:lang w:eastAsia="es-ES"/>
        </w:rPr>
        <w:t>Manteniment conductiu.</w:t>
      </w:r>
    </w:p>
    <w:p w14:paraId="50EE1325" w14:textId="77777777" w:rsidR="00C35FC5" w:rsidRPr="00312773" w:rsidRDefault="00C35FC5" w:rsidP="00C35FC5">
      <w:pPr>
        <w:rPr>
          <w:lang w:eastAsia="es-ES"/>
        </w:rPr>
      </w:pPr>
      <w:r w:rsidRPr="00312773">
        <w:rPr>
          <w:lang w:eastAsia="es-ES"/>
        </w:rPr>
        <w:t>El punt 1.a i 1.b s’organitzen conjuntament en el manteniment programat. El punt 2. consisteix en la reparació de deficiències i avaries aparegudes en elements d’obra i instal·lacions per restablir-ne el servei i recuperar la plena disponibilitat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xml:space="preserve">. El punt </w:t>
      </w:r>
      <w:r w:rsidR="005E4665" w:rsidRPr="00312773">
        <w:rPr>
          <w:lang w:eastAsia="es-ES"/>
        </w:rPr>
        <w:t>3</w:t>
      </w:r>
      <w:r w:rsidRPr="00312773">
        <w:rPr>
          <w:lang w:eastAsia="es-ES"/>
        </w:rPr>
        <w:t>. ha de preveure</w:t>
      </w:r>
      <w:r w:rsidR="001F1165" w:rsidRPr="00312773">
        <w:rPr>
          <w:lang w:eastAsia="es-ES"/>
        </w:rPr>
        <w:t>, segons escaigui, la</w:t>
      </w:r>
      <w:r w:rsidRPr="00312773">
        <w:rPr>
          <w:lang w:eastAsia="es-ES"/>
        </w:rPr>
        <w:t xml:space="preserve"> presència a l’</w:t>
      </w:r>
      <w:r w:rsidR="00E9294D" w:rsidRPr="00312773">
        <w:rPr>
          <w:lang w:eastAsia="es-ES"/>
        </w:rPr>
        <w:t>equipament</w:t>
      </w:r>
      <w:r w:rsidRPr="00312773">
        <w:rPr>
          <w:lang w:eastAsia="es-ES"/>
        </w:rPr>
        <w:t xml:space="preserve"> de personal tècnicament qualificat per la gestió del mateix</w:t>
      </w:r>
      <w:r w:rsidR="001F1165" w:rsidRPr="00312773">
        <w:rPr>
          <w:lang w:eastAsia="es-ES"/>
        </w:rPr>
        <w:t>, l’habilitació de personal de l’usuari i el control remot de les instal·lacions</w:t>
      </w:r>
      <w:r w:rsidRPr="00312773">
        <w:rPr>
          <w:lang w:eastAsia="es-ES"/>
        </w:rPr>
        <w:t>.</w:t>
      </w:r>
    </w:p>
    <w:p w14:paraId="586155A5" w14:textId="77777777" w:rsidR="00C35FC5" w:rsidRPr="00312773" w:rsidRDefault="00C35FC5" w:rsidP="00C35FC5">
      <w:pPr>
        <w:rPr>
          <w:lang w:eastAsia="es-ES"/>
        </w:rPr>
      </w:pPr>
      <w:r w:rsidRPr="00312773">
        <w:rPr>
          <w:lang w:eastAsia="es-ES"/>
        </w:rPr>
        <w:t xml:space="preserve">El </w:t>
      </w:r>
      <w:r w:rsidR="00B34FD2" w:rsidRPr="00312773">
        <w:rPr>
          <w:i/>
          <w:lang w:eastAsia="es-ES"/>
        </w:rPr>
        <w:t xml:space="preserve">Pla de manteniment </w:t>
      </w:r>
      <w:r w:rsidRPr="00312773">
        <w:rPr>
          <w:lang w:eastAsia="es-ES"/>
        </w:rPr>
        <w:t>comprendrà un programa complet de manteniment que garantirà:</w:t>
      </w:r>
    </w:p>
    <w:p w14:paraId="291F87AA" w14:textId="77777777" w:rsidR="00C35FC5" w:rsidRPr="00312773" w:rsidRDefault="00C35FC5" w:rsidP="003C2DCD">
      <w:pPr>
        <w:numPr>
          <w:ilvl w:val="0"/>
          <w:numId w:val="6"/>
        </w:numPr>
        <w:tabs>
          <w:tab w:val="num" w:pos="284"/>
        </w:tabs>
        <w:ind w:left="284" w:hanging="284"/>
        <w:rPr>
          <w:lang w:eastAsia="es-ES"/>
        </w:rPr>
      </w:pPr>
      <w:r w:rsidRPr="00312773">
        <w:rPr>
          <w:lang w:eastAsia="es-ES"/>
        </w:rPr>
        <w:t>La conservació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xml:space="preserve"> en condicions de plena disponibilitat, tant pel que fa a les prestacions funcionals com al seu aspecte.</w:t>
      </w:r>
    </w:p>
    <w:p w14:paraId="39A44DBD" w14:textId="77777777" w:rsidR="00C35FC5" w:rsidRPr="00312773" w:rsidRDefault="00C35FC5" w:rsidP="003C2DCD">
      <w:pPr>
        <w:numPr>
          <w:ilvl w:val="0"/>
          <w:numId w:val="6"/>
        </w:numPr>
        <w:tabs>
          <w:tab w:val="num" w:pos="284"/>
        </w:tabs>
        <w:ind w:left="284" w:hanging="284"/>
        <w:rPr>
          <w:lang w:eastAsia="es-ES"/>
        </w:rPr>
      </w:pPr>
      <w:r w:rsidRPr="00312773">
        <w:rPr>
          <w:lang w:eastAsia="es-ES"/>
        </w:rPr>
        <w:t>L’operativitat de les instal·lacions, equips i elements en condicions segures d’acord amb les prescripcions legals d’aplicació.</w:t>
      </w:r>
    </w:p>
    <w:p w14:paraId="6F47225A" w14:textId="77777777" w:rsidR="00C35FC5" w:rsidRPr="00312773" w:rsidRDefault="00C35FC5" w:rsidP="003C2DCD">
      <w:pPr>
        <w:numPr>
          <w:ilvl w:val="0"/>
          <w:numId w:val="6"/>
        </w:numPr>
        <w:tabs>
          <w:tab w:val="num" w:pos="284"/>
        </w:tabs>
        <w:ind w:left="284" w:hanging="284"/>
        <w:rPr>
          <w:lang w:eastAsia="es-ES"/>
        </w:rPr>
      </w:pPr>
      <w:r w:rsidRPr="00312773">
        <w:rPr>
          <w:lang w:eastAsia="es-ES"/>
        </w:rPr>
        <w:t>La supervisió i control d’ambdós punts anteriors, atenent criteris de qualitat objectius.</w:t>
      </w:r>
    </w:p>
    <w:p w14:paraId="16FDB69B" w14:textId="77777777" w:rsidR="007362F7" w:rsidRPr="00312773" w:rsidRDefault="007362F7" w:rsidP="003C2DCD">
      <w:pPr>
        <w:numPr>
          <w:ilvl w:val="0"/>
          <w:numId w:val="6"/>
        </w:numPr>
        <w:tabs>
          <w:tab w:val="num" w:pos="284"/>
        </w:tabs>
        <w:ind w:left="284" w:hanging="284"/>
        <w:rPr>
          <w:lang w:eastAsia="es-ES"/>
        </w:rPr>
      </w:pPr>
      <w:r w:rsidRPr="00312773">
        <w:t>La</w:t>
      </w:r>
      <w:r w:rsidRPr="00312773">
        <w:rPr>
          <w:spacing w:val="-2"/>
        </w:rPr>
        <w:t xml:space="preserve"> </w:t>
      </w:r>
      <w:r w:rsidRPr="00312773">
        <w:t>predicció</w:t>
      </w:r>
      <w:r w:rsidRPr="00312773">
        <w:rPr>
          <w:spacing w:val="-10"/>
        </w:rPr>
        <w:t xml:space="preserve"> </w:t>
      </w:r>
      <w:r w:rsidRPr="00312773">
        <w:t>de</w:t>
      </w:r>
      <w:r w:rsidRPr="00312773">
        <w:rPr>
          <w:spacing w:val="-2"/>
        </w:rPr>
        <w:t xml:space="preserve"> </w:t>
      </w:r>
      <w:r w:rsidRPr="00312773">
        <w:t>la</w:t>
      </w:r>
      <w:r w:rsidRPr="00312773">
        <w:rPr>
          <w:spacing w:val="-2"/>
        </w:rPr>
        <w:t xml:space="preserve"> </w:t>
      </w:r>
      <w:r w:rsidRPr="00312773">
        <w:t>vida</w:t>
      </w:r>
      <w:r w:rsidRPr="00312773">
        <w:rPr>
          <w:spacing w:val="-4"/>
        </w:rPr>
        <w:t xml:space="preserve"> </w:t>
      </w:r>
      <w:r w:rsidRPr="00312773">
        <w:t>útil</w:t>
      </w:r>
      <w:r w:rsidRPr="00312773">
        <w:rPr>
          <w:spacing w:val="-3"/>
        </w:rPr>
        <w:t xml:space="preserve"> </w:t>
      </w:r>
      <w:r w:rsidRPr="00312773">
        <w:t>dels</w:t>
      </w:r>
      <w:r w:rsidRPr="00312773">
        <w:rPr>
          <w:spacing w:val="-4"/>
        </w:rPr>
        <w:t xml:space="preserve"> </w:t>
      </w:r>
      <w:r w:rsidRPr="00312773">
        <w:rPr>
          <w:spacing w:val="-1"/>
        </w:rPr>
        <w:t>e</w:t>
      </w:r>
      <w:r w:rsidRPr="00312773">
        <w:t>qui</w:t>
      </w:r>
      <w:r w:rsidRPr="00312773">
        <w:rPr>
          <w:spacing w:val="-1"/>
        </w:rPr>
        <w:t>p</w:t>
      </w:r>
      <w:r w:rsidRPr="00312773">
        <w:t>s</w:t>
      </w:r>
      <w:r w:rsidRPr="00312773">
        <w:rPr>
          <w:spacing w:val="-5"/>
        </w:rPr>
        <w:t xml:space="preserve"> </w:t>
      </w:r>
      <w:r w:rsidRPr="00312773">
        <w:t>i elements</w:t>
      </w:r>
      <w:r w:rsidRPr="00312773">
        <w:rPr>
          <w:spacing w:val="-9"/>
        </w:rPr>
        <w:t xml:space="preserve"> </w:t>
      </w:r>
      <w:r w:rsidRPr="00312773">
        <w:t>d’instal</w:t>
      </w:r>
      <w:r w:rsidRPr="00312773">
        <w:rPr>
          <w:spacing w:val="-1"/>
        </w:rPr>
        <w:t>·</w:t>
      </w:r>
      <w:r w:rsidRPr="00312773">
        <w:t>lació.</w:t>
      </w:r>
    </w:p>
    <w:p w14:paraId="1E531EF8" w14:textId="77777777" w:rsidR="008861ED" w:rsidRPr="00312773" w:rsidRDefault="008861ED" w:rsidP="008861ED">
      <w:pPr>
        <w:rPr>
          <w:lang w:eastAsia="es-ES"/>
        </w:rPr>
      </w:pPr>
      <w:r w:rsidRPr="00312773">
        <w:rPr>
          <w:lang w:eastAsia="es-ES"/>
        </w:rPr>
        <w:t xml:space="preserve">Totes les instal·lacions incloses en el manteniment preventiu estan cobertes per la garantia del contracte i, així mateix, totes les accions de manteniment correctiu, incloent per tant les reposicions per deteriorament que es consideren incloses en el valor del manteniment global juntament amb la resta de gammes de manteniment. Això vol dir que, dintre del manteniment integral s’inclouen totes les accions possibles per a </w:t>
      </w:r>
      <w:proofErr w:type="spellStart"/>
      <w:r w:rsidRPr="00312773">
        <w:rPr>
          <w:lang w:eastAsia="es-ES"/>
        </w:rPr>
        <w:t>subsanació</w:t>
      </w:r>
      <w:proofErr w:type="spellEnd"/>
      <w:r w:rsidRPr="00312773">
        <w:rPr>
          <w:lang w:eastAsia="es-ES"/>
        </w:rPr>
        <w:t xml:space="preserve"> d’avaries, fins i tot la reposició elements avariats per causes com la inadequada operació per part del personal de l’equipament o de qualsevol altra persona, o per avaria no previsible tècnicament.</w:t>
      </w:r>
    </w:p>
    <w:p w14:paraId="75D7CE95" w14:textId="77777777" w:rsidR="008861ED" w:rsidRPr="00312773" w:rsidRDefault="008861ED" w:rsidP="008861ED">
      <w:pPr>
        <w:rPr>
          <w:lang w:eastAsia="es-ES"/>
        </w:rPr>
      </w:pPr>
    </w:p>
    <w:p w14:paraId="731D16B2" w14:textId="77777777" w:rsidR="00513CD9" w:rsidRPr="00312773" w:rsidRDefault="0094709E" w:rsidP="0094709E">
      <w:pPr>
        <w:pStyle w:val="Ttol2"/>
        <w:numPr>
          <w:ilvl w:val="3"/>
          <w:numId w:val="1"/>
        </w:numPr>
      </w:pPr>
      <w:bookmarkStart w:id="83" w:name="_Toc227829705"/>
      <w:r w:rsidRPr="00312773">
        <w:t>Pla de manteniment</w:t>
      </w:r>
      <w:bookmarkEnd w:id="83"/>
    </w:p>
    <w:p w14:paraId="3DFCB282" w14:textId="77777777" w:rsidR="0094709E" w:rsidRPr="00312773" w:rsidRDefault="0094709E" w:rsidP="00C35FC5">
      <w:pPr>
        <w:rPr>
          <w:lang w:eastAsia="es-ES"/>
        </w:rPr>
      </w:pPr>
      <w:r w:rsidRPr="00312773">
        <w:rPr>
          <w:lang w:eastAsia="es-ES"/>
        </w:rPr>
        <w:t xml:space="preserve">El pla de manteniment de cada </w:t>
      </w:r>
      <w:r w:rsidR="00EF1044" w:rsidRPr="00312773">
        <w:rPr>
          <w:lang w:eastAsia="es-ES"/>
        </w:rPr>
        <w:t>equipament</w:t>
      </w:r>
      <w:r w:rsidRPr="00312773">
        <w:rPr>
          <w:lang w:eastAsia="es-ES"/>
        </w:rPr>
        <w:t xml:space="preserve"> està integrat pels documents</w:t>
      </w:r>
      <w:r w:rsidR="002120A1" w:rsidRPr="00312773">
        <w:rPr>
          <w:lang w:eastAsia="es-ES"/>
        </w:rPr>
        <w:t xml:space="preserve"> que es relacionen seguidament</w:t>
      </w:r>
      <w:r w:rsidR="004F056F" w:rsidRPr="00312773">
        <w:rPr>
          <w:lang w:eastAsia="es-ES"/>
        </w:rPr>
        <w:t xml:space="preserve">; </w:t>
      </w:r>
    </w:p>
    <w:p w14:paraId="22590B35" w14:textId="77777777" w:rsidR="0094709E" w:rsidRPr="00312773" w:rsidRDefault="0094709E" w:rsidP="0094709E">
      <w:pPr>
        <w:pStyle w:val="Ttol2"/>
        <w:numPr>
          <w:ilvl w:val="4"/>
          <w:numId w:val="1"/>
        </w:numPr>
      </w:pPr>
      <w:bookmarkStart w:id="84" w:name="_Toc227829706"/>
      <w:r w:rsidRPr="00312773">
        <w:t>Inventari</w:t>
      </w:r>
      <w:bookmarkEnd w:id="84"/>
      <w:r w:rsidRPr="00312773">
        <w:t xml:space="preserve"> </w:t>
      </w:r>
    </w:p>
    <w:p w14:paraId="6D426082" w14:textId="707627E9" w:rsidR="007362F7" w:rsidRPr="00295D27" w:rsidRDefault="007B1A6D" w:rsidP="007362F7">
      <w:r>
        <w:t>A l’inici del servei</w:t>
      </w:r>
      <w:r w:rsidR="007362F7" w:rsidRPr="00312773">
        <w:t xml:space="preserve"> Infraestructures.cat  facilitarà a l’</w:t>
      </w:r>
      <w:r w:rsidR="006420C7">
        <w:rPr>
          <w:lang w:eastAsia="es-ES"/>
        </w:rPr>
        <w:t>A</w:t>
      </w:r>
      <w:r w:rsidR="006420C7" w:rsidRPr="00D07660">
        <w:rPr>
          <w:lang w:eastAsia="es-ES"/>
        </w:rPr>
        <w:t>djudicatària</w:t>
      </w:r>
      <w:r w:rsidR="007362F7" w:rsidRPr="00312773">
        <w:t xml:space="preserve"> </w:t>
      </w:r>
      <w:r w:rsidR="007362F7" w:rsidRPr="00312773">
        <w:rPr>
          <w:spacing w:val="12"/>
        </w:rPr>
        <w:t>l’</w:t>
      </w:r>
      <w:r w:rsidR="007362F7" w:rsidRPr="00312773">
        <w:rPr>
          <w:spacing w:val="-1"/>
        </w:rPr>
        <w:t>I</w:t>
      </w:r>
      <w:r w:rsidR="007362F7" w:rsidRPr="00312773">
        <w:t>nventari dels Actius i Zones, a partir del qual el revisarà</w:t>
      </w:r>
      <w:r w:rsidR="007362F7" w:rsidRPr="00312773">
        <w:rPr>
          <w:spacing w:val="6"/>
        </w:rPr>
        <w:t xml:space="preserve"> </w:t>
      </w:r>
      <w:r w:rsidR="007362F7" w:rsidRPr="00312773">
        <w:t>i</w:t>
      </w:r>
      <w:r w:rsidR="007362F7" w:rsidRPr="00312773">
        <w:rPr>
          <w:spacing w:val="13"/>
        </w:rPr>
        <w:t xml:space="preserve"> l’</w:t>
      </w:r>
      <w:r w:rsidR="007362F7" w:rsidRPr="00312773">
        <w:t xml:space="preserve">actualitzarà. </w:t>
      </w:r>
      <w:r w:rsidR="007362F7" w:rsidRPr="00312773">
        <w:rPr>
          <w:spacing w:val="12"/>
        </w:rPr>
        <w:t xml:space="preserve">Qualsevol modificació estarà </w:t>
      </w:r>
      <w:r w:rsidR="007362F7" w:rsidRPr="00312773">
        <w:t>subjecte</w:t>
      </w:r>
      <w:r w:rsidR="007362F7" w:rsidRPr="00312773">
        <w:rPr>
          <w:spacing w:val="13"/>
        </w:rPr>
        <w:t xml:space="preserve"> </w:t>
      </w:r>
      <w:r w:rsidR="007362F7" w:rsidRPr="00312773">
        <w:t>a</w:t>
      </w:r>
      <w:r w:rsidR="007362F7" w:rsidRPr="00312773">
        <w:rPr>
          <w:spacing w:val="20"/>
        </w:rPr>
        <w:t xml:space="preserve"> </w:t>
      </w:r>
      <w:r w:rsidR="007362F7" w:rsidRPr="00312773">
        <w:t>l’aprovació</w:t>
      </w:r>
      <w:r w:rsidR="007362F7" w:rsidRPr="00312773">
        <w:rPr>
          <w:spacing w:val="11"/>
        </w:rPr>
        <w:t xml:space="preserve"> prèvia </w:t>
      </w:r>
      <w:r w:rsidR="007362F7" w:rsidRPr="00312773">
        <w:t>d’Infrae</w:t>
      </w:r>
      <w:r w:rsidR="007362F7" w:rsidRPr="00312773">
        <w:rPr>
          <w:spacing w:val="1"/>
        </w:rPr>
        <w:t>s</w:t>
      </w:r>
      <w:r w:rsidR="007362F7" w:rsidRPr="00312773">
        <w:t>truc</w:t>
      </w:r>
      <w:r w:rsidR="007362F7" w:rsidRPr="00312773">
        <w:rPr>
          <w:spacing w:val="-1"/>
        </w:rPr>
        <w:t>t</w:t>
      </w:r>
      <w:r w:rsidR="007362F7" w:rsidRPr="00312773">
        <w:t>ures. L’inventari d’Actius i Zones és</w:t>
      </w:r>
      <w:r w:rsidR="007362F7" w:rsidRPr="00312773">
        <w:rPr>
          <w:spacing w:val="15"/>
        </w:rPr>
        <w:t xml:space="preserve"> </w:t>
      </w:r>
      <w:r w:rsidR="007362F7" w:rsidRPr="00312773">
        <w:t>la</w:t>
      </w:r>
      <w:r w:rsidR="007362F7" w:rsidRPr="00312773">
        <w:rPr>
          <w:spacing w:val="19"/>
        </w:rPr>
        <w:t xml:space="preserve"> </w:t>
      </w:r>
      <w:r w:rsidR="007362F7" w:rsidRPr="00312773">
        <w:t>base</w:t>
      </w:r>
      <w:r w:rsidR="007362F7" w:rsidRPr="00312773">
        <w:rPr>
          <w:spacing w:val="16"/>
        </w:rPr>
        <w:t xml:space="preserve"> </w:t>
      </w:r>
      <w:r w:rsidR="007362F7" w:rsidRPr="00312773">
        <w:t>per</w:t>
      </w:r>
      <w:r w:rsidR="007362F7" w:rsidRPr="00312773">
        <w:rPr>
          <w:spacing w:val="18"/>
        </w:rPr>
        <w:t xml:space="preserve"> </w:t>
      </w:r>
      <w:r w:rsidR="007362F7" w:rsidRPr="00312773">
        <w:t xml:space="preserve">al manteniment </w:t>
      </w:r>
      <w:r w:rsidR="00D97F72" w:rsidRPr="00312773">
        <w:t xml:space="preserve">programat </w:t>
      </w:r>
      <w:r w:rsidR="007362F7" w:rsidRPr="00312773">
        <w:t>a través de l’aplicació</w:t>
      </w:r>
      <w:r w:rsidR="007362F7" w:rsidRPr="00312773">
        <w:rPr>
          <w:spacing w:val="4"/>
        </w:rPr>
        <w:t xml:space="preserve"> </w:t>
      </w:r>
      <w:r w:rsidR="007362F7" w:rsidRPr="00312773">
        <w:t>de</w:t>
      </w:r>
      <w:r w:rsidR="007362F7" w:rsidRPr="00312773">
        <w:rPr>
          <w:spacing w:val="9"/>
        </w:rPr>
        <w:t xml:space="preserve"> </w:t>
      </w:r>
      <w:r w:rsidR="007362F7" w:rsidRPr="00312773">
        <w:t>gestió</w:t>
      </w:r>
      <w:r w:rsidR="007362F7" w:rsidRPr="00312773">
        <w:rPr>
          <w:spacing w:val="7"/>
        </w:rPr>
        <w:t xml:space="preserve"> </w:t>
      </w:r>
      <w:r w:rsidR="007362F7" w:rsidRPr="00312773">
        <w:t>de</w:t>
      </w:r>
      <w:r w:rsidR="007362F7" w:rsidRPr="00312773">
        <w:rPr>
          <w:spacing w:val="10"/>
        </w:rPr>
        <w:t xml:space="preserve"> </w:t>
      </w:r>
      <w:r w:rsidR="007362F7" w:rsidRPr="00312773">
        <w:t>mantenime</w:t>
      </w:r>
      <w:r w:rsidR="007362F7" w:rsidRPr="00312773">
        <w:rPr>
          <w:spacing w:val="2"/>
        </w:rPr>
        <w:t>n</w:t>
      </w:r>
      <w:r w:rsidR="007362F7" w:rsidRPr="00312773">
        <w:t>t (GMAO).</w:t>
      </w:r>
      <w:r w:rsidR="007362F7" w:rsidRPr="00312773">
        <w:rPr>
          <w:spacing w:val="7"/>
        </w:rPr>
        <w:t xml:space="preserve"> </w:t>
      </w:r>
      <w:r w:rsidR="007362F7" w:rsidRPr="00312773">
        <w:lastRenderedPageBreak/>
        <w:t>Aquest</w:t>
      </w:r>
      <w:r w:rsidR="007362F7" w:rsidRPr="00312773">
        <w:rPr>
          <w:spacing w:val="7"/>
        </w:rPr>
        <w:t xml:space="preserve"> </w:t>
      </w:r>
      <w:r w:rsidR="007362F7" w:rsidRPr="00312773">
        <w:t>Inventari d’Actius i Zones</w:t>
      </w:r>
      <w:r w:rsidR="007362F7" w:rsidRPr="00312773">
        <w:rPr>
          <w:i/>
          <w:iCs/>
          <w:spacing w:val="5"/>
        </w:rPr>
        <w:t xml:space="preserve"> </w:t>
      </w:r>
      <w:r w:rsidR="007362F7" w:rsidRPr="00312773">
        <w:t>es</w:t>
      </w:r>
      <w:r w:rsidR="007362F7" w:rsidRPr="00312773">
        <w:rPr>
          <w:spacing w:val="11"/>
        </w:rPr>
        <w:t xml:space="preserve"> </w:t>
      </w:r>
      <w:r w:rsidR="007362F7" w:rsidRPr="00312773">
        <w:t>lliu</w:t>
      </w:r>
      <w:r w:rsidR="007362F7" w:rsidRPr="00312773">
        <w:rPr>
          <w:spacing w:val="-1"/>
        </w:rPr>
        <w:t>r</w:t>
      </w:r>
      <w:r w:rsidR="007362F7" w:rsidRPr="00312773">
        <w:t>arà,</w:t>
      </w:r>
      <w:r w:rsidR="007362F7" w:rsidRPr="00312773">
        <w:rPr>
          <w:spacing w:val="6"/>
        </w:rPr>
        <w:t xml:space="preserve"> </w:t>
      </w:r>
      <w:r w:rsidR="007362F7" w:rsidRPr="00312773">
        <w:t>per</w:t>
      </w:r>
      <w:r w:rsidR="007362F7" w:rsidRPr="00312773">
        <w:rPr>
          <w:spacing w:val="11"/>
        </w:rPr>
        <w:t xml:space="preserve"> </w:t>
      </w:r>
      <w:r w:rsidR="007362F7" w:rsidRPr="00312773">
        <w:t>tant,</w:t>
      </w:r>
      <w:r w:rsidR="007362F7" w:rsidRPr="00312773">
        <w:rPr>
          <w:spacing w:val="9"/>
        </w:rPr>
        <w:t xml:space="preserve"> </w:t>
      </w:r>
      <w:r w:rsidR="007362F7" w:rsidRPr="00312773">
        <w:t>en suport</w:t>
      </w:r>
      <w:r w:rsidR="007362F7" w:rsidRPr="00312773">
        <w:rPr>
          <w:spacing w:val="-6"/>
        </w:rPr>
        <w:t xml:space="preserve"> </w:t>
      </w:r>
      <w:r w:rsidR="007362F7" w:rsidRPr="00312773">
        <w:t>info</w:t>
      </w:r>
      <w:r w:rsidR="007362F7" w:rsidRPr="00312773">
        <w:rPr>
          <w:spacing w:val="-1"/>
        </w:rPr>
        <w:t>rm</w:t>
      </w:r>
      <w:r w:rsidR="007362F7" w:rsidRPr="00312773">
        <w:t>àtic</w:t>
      </w:r>
      <w:r w:rsidR="007362F7" w:rsidRPr="00312773">
        <w:rPr>
          <w:spacing w:val="-10"/>
        </w:rPr>
        <w:t xml:space="preserve"> </w:t>
      </w:r>
      <w:r w:rsidR="007362F7" w:rsidRPr="00312773">
        <w:t>i complint</w:t>
      </w:r>
      <w:r w:rsidR="007362F7" w:rsidRPr="00312773">
        <w:rPr>
          <w:spacing w:val="-8"/>
        </w:rPr>
        <w:t xml:space="preserve"> </w:t>
      </w:r>
      <w:r w:rsidR="007362F7" w:rsidRPr="00312773">
        <w:t>les</w:t>
      </w:r>
      <w:r w:rsidR="007362F7" w:rsidRPr="00312773">
        <w:rPr>
          <w:spacing w:val="-4"/>
        </w:rPr>
        <w:t xml:space="preserve"> </w:t>
      </w:r>
      <w:r w:rsidR="007362F7" w:rsidRPr="00312773">
        <w:t>co</w:t>
      </w:r>
      <w:r w:rsidR="007362F7" w:rsidRPr="00312773">
        <w:rPr>
          <w:spacing w:val="-1"/>
        </w:rPr>
        <w:t>n</w:t>
      </w:r>
      <w:r w:rsidR="007362F7" w:rsidRPr="00312773">
        <w:t>dicions</w:t>
      </w:r>
      <w:r w:rsidR="007362F7" w:rsidRPr="00312773">
        <w:rPr>
          <w:spacing w:val="-10"/>
        </w:rPr>
        <w:t xml:space="preserve"> que s’especificaran en el Manual d’Actualització d’Inventaris</w:t>
      </w:r>
      <w:r w:rsidR="00075B6E" w:rsidRPr="00312773">
        <w:rPr>
          <w:spacing w:val="-10"/>
        </w:rPr>
        <w:t xml:space="preserve"> que Infraestructures.cat posarà a dispo</w:t>
      </w:r>
      <w:r w:rsidR="00D97F72" w:rsidRPr="00312773">
        <w:rPr>
          <w:spacing w:val="-10"/>
        </w:rPr>
        <w:t>si</w:t>
      </w:r>
      <w:r w:rsidR="00075B6E" w:rsidRPr="00312773">
        <w:rPr>
          <w:spacing w:val="-10"/>
        </w:rPr>
        <w:t>ció de l’</w:t>
      </w:r>
      <w:r w:rsidR="006420C7">
        <w:rPr>
          <w:lang w:eastAsia="es-ES"/>
        </w:rPr>
        <w:t>A</w:t>
      </w:r>
      <w:r w:rsidR="006420C7" w:rsidRPr="00D07660">
        <w:rPr>
          <w:lang w:eastAsia="es-ES"/>
        </w:rPr>
        <w:t>djudicatària</w:t>
      </w:r>
      <w:r w:rsidR="00075B6E" w:rsidRPr="00312773">
        <w:rPr>
          <w:spacing w:val="-10"/>
        </w:rPr>
        <w:t>.</w:t>
      </w:r>
      <w:r w:rsidR="007362F7" w:rsidRPr="00312773">
        <w:t>).</w:t>
      </w:r>
    </w:p>
    <w:p w14:paraId="267D3FC8" w14:textId="55237208" w:rsidR="007362F7" w:rsidRPr="00312773" w:rsidRDefault="007362F7" w:rsidP="007362F7">
      <w:pPr>
        <w:rPr>
          <w:lang w:eastAsia="es-ES"/>
        </w:rPr>
      </w:pPr>
      <w:r w:rsidRPr="00312773">
        <w:t xml:space="preserve">La </w:t>
      </w:r>
      <w:r w:rsidRPr="00312773">
        <w:rPr>
          <w:b/>
        </w:rPr>
        <w:t>revisió i actualització contínua</w:t>
      </w:r>
      <w:r w:rsidRPr="00312773">
        <w:t xml:space="preserve">, tant d’Actius com de Zones, s’ha d’anar realitzant periòdicament durant el període de vigència del contracte. </w:t>
      </w:r>
      <w:r w:rsidR="00FA5A4D">
        <w:rPr>
          <w:lang w:eastAsia="es-ES"/>
        </w:rPr>
        <w:t>Cada tres mesos es</w:t>
      </w:r>
      <w:r w:rsidRPr="00312773">
        <w:rPr>
          <w:lang w:eastAsia="es-ES"/>
        </w:rPr>
        <w:t xml:space="preserve"> l’</w:t>
      </w:r>
      <w:r w:rsidR="006420C7">
        <w:rPr>
          <w:lang w:eastAsia="es-ES"/>
        </w:rPr>
        <w:t>A</w:t>
      </w:r>
      <w:r w:rsidR="006420C7" w:rsidRPr="00D07660">
        <w:rPr>
          <w:lang w:eastAsia="es-ES"/>
        </w:rPr>
        <w:t>djudicatària</w:t>
      </w:r>
      <w:r w:rsidRPr="00312773">
        <w:rPr>
          <w:lang w:eastAsia="es-ES"/>
        </w:rPr>
        <w:t xml:space="preserve"> realitzarà un llistat de les intervencions realitzades que afecten l’inventari, amb caràcter acumulatiu. Aquestes intervencions són les que formen part del Pla d’Intervencions. En la Memòria de les Intervencions del Pla d’Intervencions s’ha d’indicar si aquesta intervenció afecta o no, i com, l’Inventari d’Actius i de Zones.</w:t>
      </w:r>
    </w:p>
    <w:p w14:paraId="045AAA55" w14:textId="77777777" w:rsidR="007362F7" w:rsidRPr="00312773" w:rsidRDefault="007362F7" w:rsidP="007362F7">
      <w:pPr>
        <w:rPr>
          <w:lang w:eastAsia="es-ES"/>
        </w:rPr>
      </w:pPr>
      <w:r w:rsidRPr="00312773">
        <w:rPr>
          <w:lang w:eastAsia="es-ES"/>
        </w:rPr>
        <w:t>Les actualitzacions de l’inventari al GMAO es realitzaran en el moment que es realitzi el canvi d’un actiu, essent necessari mantenir informat en tot moment i tenir l’aprovació prèvia d’Infraestructures.</w:t>
      </w:r>
    </w:p>
    <w:p w14:paraId="25452DB6" w14:textId="77777777" w:rsidR="007362F7" w:rsidRPr="00312773" w:rsidRDefault="007362F7" w:rsidP="007362F7">
      <w:pPr>
        <w:rPr>
          <w:lang w:eastAsia="es-ES"/>
        </w:rPr>
      </w:pPr>
      <w:r w:rsidRPr="00312773">
        <w:rPr>
          <w:lang w:eastAsia="es-ES"/>
        </w:rPr>
        <w:t>L’actualització dels inventaris es compon de:</w:t>
      </w:r>
    </w:p>
    <w:p w14:paraId="69F766BF" w14:textId="6A36732D" w:rsidR="007362F7" w:rsidRPr="00312773" w:rsidRDefault="007362F7" w:rsidP="007362F7">
      <w:pPr>
        <w:pStyle w:val="Pargrafdellista"/>
        <w:widowControl w:val="0"/>
        <w:numPr>
          <w:ilvl w:val="0"/>
          <w:numId w:val="310"/>
        </w:numPr>
        <w:spacing w:line="276" w:lineRule="auto"/>
        <w:contextualSpacing/>
        <w:rPr>
          <w:lang w:eastAsia="es-ES"/>
        </w:rPr>
      </w:pPr>
      <w:r w:rsidRPr="00312773">
        <w:rPr>
          <w:lang w:eastAsia="es-ES"/>
        </w:rPr>
        <w:t xml:space="preserve">Informar en primer terme a Infraestructures.cat de les modificacions necessàries </w:t>
      </w:r>
      <w:r w:rsidR="00367C72">
        <w:rPr>
          <w:lang w:eastAsia="es-ES"/>
        </w:rPr>
        <w:t>mitjançant l’informe final de l’actuació</w:t>
      </w:r>
      <w:r w:rsidRPr="00312773">
        <w:rPr>
          <w:lang w:eastAsia="es-ES"/>
        </w:rPr>
        <w:t>.</w:t>
      </w:r>
    </w:p>
    <w:p w14:paraId="532DA01A" w14:textId="77777777" w:rsidR="007362F7" w:rsidRPr="00312773" w:rsidRDefault="007362F7" w:rsidP="007362F7">
      <w:pPr>
        <w:pStyle w:val="Pargrafdellista"/>
        <w:widowControl w:val="0"/>
        <w:numPr>
          <w:ilvl w:val="0"/>
          <w:numId w:val="310"/>
        </w:numPr>
        <w:spacing w:line="276" w:lineRule="auto"/>
        <w:contextualSpacing/>
        <w:rPr>
          <w:lang w:eastAsia="es-ES"/>
        </w:rPr>
      </w:pPr>
      <w:r w:rsidRPr="00312773">
        <w:rPr>
          <w:lang w:eastAsia="es-ES"/>
        </w:rPr>
        <w:t xml:space="preserve">Creació d’actius nous al GMAO (substituïts o bé conseqüència de modificacions), proveint tota la informació necessària per a alimentar la base de dades correctament (característiques tècniques dels equips o elements i la seva vida útil estimada, el preu d’instal·lació aproximat, la data de la instal·lació, la fotografia de l’actiu, els manuals, fitxes tècniques, assignació de codis QR, </w:t>
      </w:r>
      <w:proofErr w:type="spellStart"/>
      <w:r w:rsidRPr="00312773">
        <w:rPr>
          <w:lang w:eastAsia="es-ES"/>
        </w:rPr>
        <w:t>etc</w:t>
      </w:r>
      <w:proofErr w:type="spellEnd"/>
      <w:r w:rsidRPr="00312773">
        <w:rPr>
          <w:lang w:eastAsia="es-ES"/>
        </w:rPr>
        <w:t>)</w:t>
      </w:r>
    </w:p>
    <w:p w14:paraId="1863E2CF" w14:textId="77777777" w:rsidR="007362F7" w:rsidRPr="00312773" w:rsidRDefault="007362F7" w:rsidP="007362F7">
      <w:pPr>
        <w:pStyle w:val="Pargrafdellista"/>
        <w:widowControl w:val="0"/>
        <w:numPr>
          <w:ilvl w:val="0"/>
          <w:numId w:val="310"/>
        </w:numPr>
        <w:spacing w:line="276" w:lineRule="auto"/>
        <w:contextualSpacing/>
        <w:rPr>
          <w:lang w:eastAsia="es-ES"/>
        </w:rPr>
      </w:pPr>
      <w:r w:rsidRPr="00312773">
        <w:rPr>
          <w:lang w:eastAsia="es-ES"/>
        </w:rPr>
        <w:t xml:space="preserve">Donada de baixa dels actius (no s’eliminaran </w:t>
      </w:r>
      <w:r w:rsidR="00D97F72" w:rsidRPr="00312773">
        <w:rPr>
          <w:lang w:eastAsia="es-ES"/>
        </w:rPr>
        <w:t>d</w:t>
      </w:r>
      <w:r w:rsidRPr="00312773">
        <w:rPr>
          <w:lang w:eastAsia="es-ES"/>
        </w:rPr>
        <w:t xml:space="preserve">el GMAO) </w:t>
      </w:r>
      <w:proofErr w:type="spellStart"/>
      <w:r w:rsidRPr="00312773">
        <w:rPr>
          <w:lang w:eastAsia="es-ES"/>
        </w:rPr>
        <w:t>desinstal·lats</w:t>
      </w:r>
      <w:proofErr w:type="spellEnd"/>
      <w:r w:rsidRPr="00312773">
        <w:rPr>
          <w:lang w:eastAsia="es-ES"/>
        </w:rPr>
        <w:t xml:space="preserve"> o bé derruïts.</w:t>
      </w:r>
    </w:p>
    <w:p w14:paraId="4B00DF1D" w14:textId="77777777" w:rsidR="007362F7" w:rsidRPr="00312773" w:rsidRDefault="007362F7" w:rsidP="007362F7">
      <w:pPr>
        <w:pStyle w:val="Pargrafdellista"/>
        <w:widowControl w:val="0"/>
        <w:numPr>
          <w:ilvl w:val="0"/>
          <w:numId w:val="310"/>
        </w:numPr>
        <w:spacing w:line="276" w:lineRule="auto"/>
        <w:contextualSpacing/>
        <w:rPr>
          <w:lang w:eastAsia="es-ES"/>
        </w:rPr>
      </w:pPr>
      <w:r w:rsidRPr="00312773">
        <w:rPr>
          <w:lang w:eastAsia="es-ES"/>
        </w:rPr>
        <w:t>Actualització de dades dels actius existents més importants, subjecte a acordar amb Infraestructures, si es detecten errors o bé s’ha adquirit informació addicional a l’existent.</w:t>
      </w:r>
    </w:p>
    <w:p w14:paraId="7B7C330C" w14:textId="45ED83E7" w:rsidR="007362F7" w:rsidRDefault="007362F7" w:rsidP="007362F7">
      <w:r w:rsidRPr="00312773">
        <w:t>El procediment per a l’actualització d’inventaris al GMAO el determinarà Infraestructures.cat i es reserva el dret d’auditar les dades de l’Inventari que li facilita</w:t>
      </w:r>
      <w:r w:rsidR="00A324FE" w:rsidRPr="00312773">
        <w:t>rà</w:t>
      </w:r>
      <w:r w:rsidRPr="00312773">
        <w:t xml:space="preserve"> l’</w:t>
      </w:r>
      <w:r w:rsidR="006420C7">
        <w:rPr>
          <w:lang w:eastAsia="es-ES"/>
        </w:rPr>
        <w:t>A</w:t>
      </w:r>
      <w:r w:rsidR="006420C7" w:rsidRPr="00D07660">
        <w:rPr>
          <w:lang w:eastAsia="es-ES"/>
        </w:rPr>
        <w:t>djudicatària</w:t>
      </w:r>
      <w:r w:rsidRPr="00312773">
        <w:t>.</w:t>
      </w:r>
    </w:p>
    <w:p w14:paraId="66BF598E" w14:textId="77777777" w:rsidR="00367C72" w:rsidRPr="00367C72" w:rsidRDefault="00367C72" w:rsidP="00367C72">
      <w:r w:rsidRPr="00367C72">
        <w:t xml:space="preserve">La responsabilitat </w:t>
      </w:r>
      <w:r>
        <w:t xml:space="preserve">de la implementació </w:t>
      </w:r>
      <w:r w:rsidRPr="00367C72">
        <w:t xml:space="preserve">de l’actualització de l’inventari correspondrà </w:t>
      </w:r>
      <w:r>
        <w:t>a Infraestructures.cat</w:t>
      </w:r>
      <w:r w:rsidRPr="00367C72">
        <w:t>.</w:t>
      </w:r>
    </w:p>
    <w:p w14:paraId="6132700F" w14:textId="77777777" w:rsidR="007362F7" w:rsidRPr="00312773" w:rsidRDefault="00A324FE" w:rsidP="00A324FE">
      <w:pPr>
        <w:pStyle w:val="Ttol2"/>
        <w:numPr>
          <w:ilvl w:val="4"/>
          <w:numId w:val="1"/>
        </w:numPr>
      </w:pPr>
      <w:bookmarkStart w:id="85" w:name="_Toc227829707"/>
      <w:r w:rsidRPr="00312773">
        <w:t>Assignació de codis QR als actius i zones</w:t>
      </w:r>
      <w:bookmarkEnd w:id="85"/>
    </w:p>
    <w:p w14:paraId="004FD135" w14:textId="4CC37E71" w:rsidR="007C78AE" w:rsidRPr="007C78AE" w:rsidRDefault="007C78AE" w:rsidP="007C78AE">
      <w:r w:rsidRPr="007C78AE">
        <w:t>Per tal de facilitar l’assignació precisa de sol·licituds i el seguiment històric de les ordres de treball correctives associades, l’</w:t>
      </w:r>
      <w:r w:rsidR="006420C7">
        <w:rPr>
          <w:lang w:eastAsia="es-ES"/>
        </w:rPr>
        <w:t>A</w:t>
      </w:r>
      <w:r w:rsidR="006420C7" w:rsidRPr="00D07660">
        <w:rPr>
          <w:lang w:eastAsia="es-ES"/>
        </w:rPr>
        <w:t>djudicatària</w:t>
      </w:r>
      <w:r w:rsidRPr="007C78AE">
        <w:t xml:space="preserve"> durà a terme la tasca d’assignació de codis QR a les Zones i Actius dels equipaments.</w:t>
      </w:r>
    </w:p>
    <w:p w14:paraId="11198093" w14:textId="02D6950A" w:rsidR="007C78AE" w:rsidRPr="007C78AE" w:rsidRDefault="007C78AE" w:rsidP="007C78AE">
      <w:r w:rsidRPr="007C78AE">
        <w:t>Infraestructures determinarà, segons criteris propis i d’acord amb l’inventari que es facilitarà a l’</w:t>
      </w:r>
      <w:r w:rsidR="006420C7">
        <w:rPr>
          <w:lang w:eastAsia="es-ES"/>
        </w:rPr>
        <w:t>A</w:t>
      </w:r>
      <w:r w:rsidR="006420C7" w:rsidRPr="00D07660">
        <w:rPr>
          <w:lang w:eastAsia="es-ES"/>
        </w:rPr>
        <w:t>djudicatària</w:t>
      </w:r>
      <w:r w:rsidRPr="007C78AE">
        <w:t xml:space="preserve">, quins Actius i Zones són prioritaris per a la implantació inicial d’aquests codis. Aquesta implantació s’efectuarà durant els </w:t>
      </w:r>
      <w:r w:rsidRPr="0013000C">
        <w:t>tres</w:t>
      </w:r>
      <w:r w:rsidRPr="007C78AE">
        <w:t xml:space="preserve"> primers mesos del </w:t>
      </w:r>
      <w:r w:rsidRPr="007C78AE">
        <w:lastRenderedPageBreak/>
        <w:t>contracte, deixant oberta la possibilitat d’ampliar posteriorment el nombre d’Actius i Zones amb codificació QR, en funció de les necessitats que es vagin detectant.</w:t>
      </w:r>
    </w:p>
    <w:p w14:paraId="1A66423A" w14:textId="77777777" w:rsidR="00610231" w:rsidRDefault="007C78AE" w:rsidP="00A324FE">
      <w:r w:rsidRPr="007C78AE">
        <w:t>L’objectiu d’aquesta identificació amb codis QR és garantir que cada sol·licitud generada es pugui vincular inequívocament a un Actiu o Zona concreta, afavorint una gestió eficient de les ordres de treball i permetent traçar de forma clara l’històric de correctius associats a cada element.</w:t>
      </w:r>
      <w:r w:rsidR="00610231">
        <w:t xml:space="preserve"> </w:t>
      </w:r>
    </w:p>
    <w:p w14:paraId="6EADAC9E" w14:textId="77777777" w:rsidR="00993636" w:rsidRDefault="00610231" w:rsidP="00993636">
      <w:r w:rsidRPr="00610231">
        <w:t>El tancament de l’ordre de treball s’efectuarà també mitjançant l’escaneig del codi QR associat, acció que només es podrà dur a terme un cop la incidència hagi estat resolta</w:t>
      </w:r>
      <w:r>
        <w:t>.</w:t>
      </w:r>
    </w:p>
    <w:p w14:paraId="2CF26FDB" w14:textId="5A3CEF1A" w:rsidR="0094709E" w:rsidRPr="00312773" w:rsidRDefault="0094709E" w:rsidP="0094709E">
      <w:pPr>
        <w:pStyle w:val="Ttol2"/>
        <w:numPr>
          <w:ilvl w:val="4"/>
          <w:numId w:val="1"/>
        </w:numPr>
      </w:pPr>
      <w:bookmarkStart w:id="86" w:name="_Toc227829708"/>
      <w:r w:rsidRPr="00312773">
        <w:t>Quadre d’actuacions.</w:t>
      </w:r>
      <w:bookmarkEnd w:id="86"/>
    </w:p>
    <w:p w14:paraId="6BB9EEF6" w14:textId="77777777" w:rsidR="0094709E" w:rsidRPr="00312773" w:rsidRDefault="0094709E" w:rsidP="0094709E">
      <w:pPr>
        <w:rPr>
          <w:lang w:eastAsia="es-ES"/>
        </w:rPr>
      </w:pPr>
      <w:r w:rsidRPr="00312773">
        <w:rPr>
          <w:lang w:eastAsia="es-ES"/>
        </w:rPr>
        <w:t xml:space="preserve"> El Quadre d’actuacions comprèn com a mínim les operacions detallades i s’hi recullen les operacions de manteniment programat que resulten d’aplicació per a</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xml:space="preserve"> en concret i les freqüències mínimes amb que es duen a terme.</w:t>
      </w:r>
    </w:p>
    <w:p w14:paraId="57113B5E" w14:textId="77777777" w:rsidR="002A66E5" w:rsidRPr="00312773" w:rsidRDefault="002A66E5" w:rsidP="002A66E5">
      <w:pPr>
        <w:rPr>
          <w:lang w:eastAsia="es-ES"/>
        </w:rPr>
      </w:pPr>
      <w:r w:rsidRPr="00312773">
        <w:rPr>
          <w:lang w:eastAsia="es-ES"/>
        </w:rPr>
        <w:t xml:space="preserve">Atès que tots els elements constructius i instal·lacions afectes al servei són coneguts i que les actuacions de manteniment </w:t>
      </w:r>
      <w:r w:rsidR="00D97F72" w:rsidRPr="00312773">
        <w:rPr>
          <w:lang w:eastAsia="es-ES"/>
        </w:rPr>
        <w:t xml:space="preserve">programat </w:t>
      </w:r>
      <w:r w:rsidRPr="00312773">
        <w:rPr>
          <w:lang w:eastAsia="es-ES"/>
        </w:rPr>
        <w:t>es caracteritzen per la seva periodicitat, es sistematitzarà el procés de forma que es coneguin per endavant les necessitats en termes d’hores, personal i materials, i es planificaran així totes les actuacions preventives que s’han de dur a terme.</w:t>
      </w:r>
    </w:p>
    <w:p w14:paraId="4B1F637C" w14:textId="77777777" w:rsidR="002A66E5" w:rsidRPr="00312773" w:rsidRDefault="002A66E5" w:rsidP="002A66E5">
      <w:pPr>
        <w:rPr>
          <w:lang w:eastAsia="es-ES"/>
        </w:rPr>
      </w:pPr>
      <w:r w:rsidRPr="00312773">
        <w:rPr>
          <w:lang w:eastAsia="es-ES"/>
        </w:rPr>
        <w:t xml:space="preserve">S’ha de tenir present que les operacions recollides al </w:t>
      </w:r>
      <w:r w:rsidRPr="00312773">
        <w:rPr>
          <w:i/>
          <w:lang w:eastAsia="es-ES"/>
        </w:rPr>
        <w:t>Quadre d’actuacions</w:t>
      </w:r>
      <w:r w:rsidRPr="00312773">
        <w:rPr>
          <w:lang w:eastAsia="es-ES"/>
        </w:rPr>
        <w:t xml:space="preserve"> corresponen a les diverses modalitats de manteniment (programat, conductiu, etc.) que cal que s’indiquin de forma inequívoca a les taules d’operacions anteriors, tant si es tracta de les corresponents al servei ordinari com si comporten una millora del servei. El </w:t>
      </w:r>
      <w:r w:rsidRPr="00312773">
        <w:rPr>
          <w:i/>
          <w:iCs/>
          <w:lang w:eastAsia="es-ES"/>
        </w:rPr>
        <w:t>Quadre d’actuacions</w:t>
      </w:r>
      <w:r w:rsidRPr="00312773">
        <w:rPr>
          <w:lang w:eastAsia="es-ES"/>
        </w:rPr>
        <w:t xml:space="preserve"> no suposa cap limitació en l’abast del servei, que es definirà a partir dels criteris de nivells de servei i s’estendrà al conjunt de les instal·lacions i elements constructius de l’</w:t>
      </w:r>
      <w:r w:rsidR="00356612" w:rsidRPr="00312773">
        <w:rPr>
          <w:lang w:eastAsia="es-ES"/>
        </w:rPr>
        <w:t>equipament</w:t>
      </w:r>
      <w:r w:rsidRPr="00312773">
        <w:rPr>
          <w:lang w:eastAsia="es-ES"/>
        </w:rPr>
        <w:t>.</w:t>
      </w:r>
    </w:p>
    <w:p w14:paraId="22DABBF6" w14:textId="5DE22C20" w:rsidR="002A66E5" w:rsidRPr="00312773" w:rsidRDefault="002A66E5" w:rsidP="0094709E">
      <w:pPr>
        <w:rPr>
          <w:lang w:eastAsia="es-ES"/>
        </w:rPr>
      </w:pPr>
    </w:p>
    <w:p w14:paraId="4CFF928C" w14:textId="77777777" w:rsidR="005B6141" w:rsidRPr="00312773" w:rsidRDefault="005B6141" w:rsidP="00A019C1">
      <w:pPr>
        <w:pStyle w:val="Ttol2"/>
        <w:numPr>
          <w:ilvl w:val="3"/>
          <w:numId w:val="1"/>
        </w:numPr>
      </w:pPr>
      <w:bookmarkStart w:id="87" w:name="_Toc488235120"/>
      <w:bookmarkStart w:id="88" w:name="_Toc488235517"/>
      <w:bookmarkStart w:id="89" w:name="_Toc488235914"/>
      <w:bookmarkStart w:id="90" w:name="_Toc488236309"/>
      <w:bookmarkStart w:id="91" w:name="_Toc488239644"/>
      <w:bookmarkStart w:id="92" w:name="_Toc488240213"/>
      <w:bookmarkStart w:id="93" w:name="_Toc488240588"/>
      <w:bookmarkStart w:id="94" w:name="_Toc489045420"/>
      <w:bookmarkStart w:id="95" w:name="_Toc489045804"/>
      <w:bookmarkStart w:id="96" w:name="_Toc489049207"/>
      <w:bookmarkStart w:id="97" w:name="_Toc489049590"/>
      <w:bookmarkStart w:id="98" w:name="_Toc493086439"/>
      <w:bookmarkStart w:id="99" w:name="_Toc493087663"/>
      <w:bookmarkStart w:id="100" w:name="_Toc493176865"/>
      <w:bookmarkStart w:id="101" w:name="_Toc488235123"/>
      <w:bookmarkStart w:id="102" w:name="_Toc488235520"/>
      <w:bookmarkStart w:id="103" w:name="_Toc488235917"/>
      <w:bookmarkStart w:id="104" w:name="_Toc488236312"/>
      <w:bookmarkStart w:id="105" w:name="_Toc488239647"/>
      <w:bookmarkStart w:id="106" w:name="_Toc488240216"/>
      <w:bookmarkStart w:id="107" w:name="_Toc488240591"/>
      <w:bookmarkStart w:id="108" w:name="_Toc489045423"/>
      <w:bookmarkStart w:id="109" w:name="_Toc489045807"/>
      <w:bookmarkStart w:id="110" w:name="_Toc489049210"/>
      <w:bookmarkStart w:id="111" w:name="_Toc489049593"/>
      <w:bookmarkStart w:id="112" w:name="_Toc493086442"/>
      <w:bookmarkStart w:id="113" w:name="_Toc493087666"/>
      <w:bookmarkStart w:id="114" w:name="_Toc493176868"/>
      <w:bookmarkStart w:id="115" w:name="_Toc340743967"/>
      <w:bookmarkStart w:id="116" w:name="_Toc347856272"/>
      <w:bookmarkStart w:id="117" w:name="_Toc397951642"/>
      <w:bookmarkStart w:id="118" w:name="_Toc225577435"/>
      <w:bookmarkStart w:id="119" w:name="_Toc227829709"/>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312773">
        <w:t>Manteniment programat</w:t>
      </w:r>
      <w:bookmarkEnd w:id="115"/>
      <w:bookmarkEnd w:id="116"/>
      <w:bookmarkEnd w:id="117"/>
      <w:bookmarkEnd w:id="119"/>
    </w:p>
    <w:p w14:paraId="03A5D569" w14:textId="3739AC0B" w:rsidR="005B6141" w:rsidRPr="00312773" w:rsidRDefault="005B6141" w:rsidP="00C35FC5">
      <w:pPr>
        <w:rPr>
          <w:lang w:eastAsia="es-ES"/>
        </w:rPr>
      </w:pPr>
      <w:r w:rsidRPr="00312773">
        <w:rPr>
          <w:lang w:eastAsia="es-ES"/>
        </w:rPr>
        <w:t xml:space="preserve">Les operacions de manteniment preventiu i normatiu es realitzaran d’acord amb el </w:t>
      </w:r>
      <w:r w:rsidR="00B34FD2" w:rsidRPr="00312773">
        <w:rPr>
          <w:i/>
          <w:lang w:eastAsia="es-ES"/>
        </w:rPr>
        <w:t xml:space="preserve">Pla de manteniment </w:t>
      </w:r>
      <w:r w:rsidRPr="00312773">
        <w:rPr>
          <w:lang w:eastAsia="es-ES"/>
        </w:rPr>
        <w:t>que es definirà per l’</w:t>
      </w:r>
      <w:r w:rsidR="006420C7">
        <w:rPr>
          <w:lang w:eastAsia="es-ES"/>
        </w:rPr>
        <w:t>A</w:t>
      </w:r>
      <w:r w:rsidR="006420C7" w:rsidRPr="00D07660">
        <w:rPr>
          <w:lang w:eastAsia="es-ES"/>
        </w:rPr>
        <w:t>djudicatària</w:t>
      </w:r>
      <w:r w:rsidRPr="00312773">
        <w:rPr>
          <w:lang w:eastAsia="es-ES"/>
        </w:rPr>
        <w:t xml:space="preserve"> de servei i s’acceptarà, si escau, per </w:t>
      </w:r>
      <w:r w:rsidR="00A45069" w:rsidRPr="00312773">
        <w:rPr>
          <w:lang w:eastAsia="es-ES"/>
        </w:rPr>
        <w:t>Infraestructures.cat</w:t>
      </w:r>
      <w:r w:rsidRPr="00312773">
        <w:rPr>
          <w:lang w:eastAsia="es-ES"/>
        </w:rPr>
        <w:t xml:space="preserve">, </w:t>
      </w:r>
      <w:r w:rsidR="00A45069" w:rsidRPr="00312773">
        <w:rPr>
          <w:lang w:eastAsia="es-ES"/>
        </w:rPr>
        <w:t>i quedaran recolli</w:t>
      </w:r>
      <w:r w:rsidR="00D97F72" w:rsidRPr="00312773">
        <w:rPr>
          <w:lang w:eastAsia="es-ES"/>
        </w:rPr>
        <w:t>des</w:t>
      </w:r>
      <w:r w:rsidR="00A45069" w:rsidRPr="00312773">
        <w:rPr>
          <w:lang w:eastAsia="es-ES"/>
        </w:rPr>
        <w:t xml:space="preserve"> en el GMAO</w:t>
      </w:r>
      <w:r w:rsidR="002A66E5" w:rsidRPr="00312773">
        <w:rPr>
          <w:lang w:eastAsia="es-ES"/>
        </w:rPr>
        <w:t>.</w:t>
      </w:r>
    </w:p>
    <w:p w14:paraId="64EC43F9" w14:textId="3E08ED7E" w:rsidR="005B6141" w:rsidRPr="00312773" w:rsidRDefault="005B6141" w:rsidP="00C35FC5">
      <w:pPr>
        <w:rPr>
          <w:lang w:eastAsia="es-ES"/>
        </w:rPr>
      </w:pPr>
      <w:r w:rsidRPr="00312773">
        <w:rPr>
          <w:lang w:eastAsia="es-ES"/>
        </w:rPr>
        <w:t xml:space="preserve">La gestió de les operacions de manteniment programat s’efectuarà d’acord amb els documents anteriors i en la forma descrita en </w:t>
      </w:r>
      <w:r w:rsidR="00FA6661" w:rsidRPr="00312773">
        <w:rPr>
          <w:lang w:eastAsia="es-ES"/>
        </w:rPr>
        <w:t xml:space="preserve">els </w:t>
      </w:r>
      <w:r w:rsidRPr="00312773">
        <w:rPr>
          <w:lang w:eastAsia="es-ES"/>
        </w:rPr>
        <w:t>apartat</w:t>
      </w:r>
      <w:r w:rsidR="00FA6661" w:rsidRPr="00312773">
        <w:rPr>
          <w:lang w:eastAsia="es-ES"/>
        </w:rPr>
        <w:t>s</w:t>
      </w:r>
      <w:r w:rsidRPr="00312773">
        <w:rPr>
          <w:lang w:eastAsia="es-ES"/>
        </w:rPr>
        <w:t xml:space="preserve"> dedicat</w:t>
      </w:r>
      <w:r w:rsidR="00FA6661" w:rsidRPr="00312773">
        <w:rPr>
          <w:lang w:eastAsia="es-ES"/>
        </w:rPr>
        <w:t>s</w:t>
      </w:r>
      <w:r w:rsidRPr="00312773">
        <w:rPr>
          <w:lang w:eastAsia="es-ES"/>
        </w:rPr>
        <w:t xml:space="preserve"> a l’organització del manteniment.</w:t>
      </w:r>
    </w:p>
    <w:p w14:paraId="56F893F4" w14:textId="77777777" w:rsidR="005B6141" w:rsidRPr="00312773" w:rsidRDefault="005B6141" w:rsidP="002A66E5">
      <w:pPr>
        <w:pStyle w:val="Ttol2"/>
        <w:numPr>
          <w:ilvl w:val="4"/>
          <w:numId w:val="1"/>
        </w:numPr>
      </w:pPr>
      <w:bookmarkStart w:id="120" w:name="_Toc347856273"/>
      <w:bookmarkStart w:id="121" w:name="_Toc397951643"/>
      <w:bookmarkStart w:id="122" w:name="_Toc227829710"/>
      <w:r w:rsidRPr="00312773">
        <w:lastRenderedPageBreak/>
        <w:t>Manteniment preventiu</w:t>
      </w:r>
      <w:bookmarkEnd w:id="120"/>
      <w:bookmarkEnd w:id="121"/>
      <w:bookmarkEnd w:id="122"/>
    </w:p>
    <w:bookmarkEnd w:id="118"/>
    <w:p w14:paraId="1950D215" w14:textId="77777777" w:rsidR="005B6141" w:rsidRPr="00312773" w:rsidRDefault="005B6141" w:rsidP="00C35FC5">
      <w:pPr>
        <w:rPr>
          <w:lang w:eastAsia="es-ES"/>
        </w:rPr>
      </w:pPr>
      <w:r w:rsidRPr="00312773">
        <w:rPr>
          <w:lang w:eastAsia="es-ES"/>
        </w:rPr>
        <w:t xml:space="preserve">El manteniment preventiu comprèn les operacions necessàries per garantir la conservació i bon funcionament dels </w:t>
      </w:r>
      <w:r w:rsidR="00EF1044" w:rsidRPr="00312773">
        <w:rPr>
          <w:lang w:eastAsia="es-ES"/>
        </w:rPr>
        <w:t>equipament</w:t>
      </w:r>
      <w:r w:rsidRPr="00312773">
        <w:rPr>
          <w:lang w:eastAsia="es-ES"/>
        </w:rPr>
        <w:t>s i les instal·lacions adscrites al seu servei, cadascuna amb una finalitat pròpia, tendents a preservar el nivell idoni de qualitat de funcionament i de disponibilitat dels elements constructius i de les instal·lacions durant la seva vida útil. D’aquesta forma es pretén reduir les despeses i freqüència de les reparacions i aconseguir una reducció de riscos per als usuaris, de pèrdues de disponibilitat i d’interrupcions de l’activitat.</w:t>
      </w:r>
    </w:p>
    <w:p w14:paraId="4C982C52" w14:textId="77777777" w:rsidR="005B6141" w:rsidRPr="00312773" w:rsidRDefault="005B6141" w:rsidP="00C35FC5">
      <w:pPr>
        <w:rPr>
          <w:lang w:eastAsia="es-ES"/>
        </w:rPr>
      </w:pPr>
      <w:r w:rsidRPr="00312773">
        <w:rPr>
          <w:lang w:eastAsia="es-ES"/>
        </w:rPr>
        <w:t>Les operacions consistiran, entre d’altres, en la reposició d’elements esgotats o defectuosos,  la substitució periòdica d’elements o peces consumides o desgastades per causa del seu funcionament, la inspecció dels elements constructius i de les instal·lacions i les neteges necessàries per fer operatives canalitzacions i conductes exposats a la brutícia permanentment o temporalment.</w:t>
      </w:r>
    </w:p>
    <w:p w14:paraId="04E92494" w14:textId="77777777" w:rsidR="005B6141" w:rsidRPr="00312773" w:rsidRDefault="005B6141" w:rsidP="002A66E5">
      <w:pPr>
        <w:pStyle w:val="Ttol2"/>
        <w:numPr>
          <w:ilvl w:val="4"/>
          <w:numId w:val="1"/>
        </w:numPr>
      </w:pPr>
      <w:bookmarkStart w:id="123" w:name="_Toc347856274"/>
      <w:bookmarkStart w:id="124" w:name="_Toc397951644"/>
      <w:bookmarkStart w:id="125" w:name="_Toc227829711"/>
      <w:r w:rsidRPr="00312773">
        <w:t>Manteniment normatiu</w:t>
      </w:r>
      <w:bookmarkEnd w:id="123"/>
      <w:bookmarkEnd w:id="124"/>
      <w:bookmarkEnd w:id="125"/>
    </w:p>
    <w:p w14:paraId="7F2CEC9F" w14:textId="77777777" w:rsidR="005B6141" w:rsidRPr="00312773" w:rsidRDefault="005B6141" w:rsidP="00C35FC5">
      <w:pPr>
        <w:rPr>
          <w:lang w:eastAsia="es-ES"/>
        </w:rPr>
      </w:pPr>
      <w:r w:rsidRPr="00312773">
        <w:rPr>
          <w:lang w:eastAsia="es-ES"/>
        </w:rPr>
        <w:t xml:space="preserve">És anàleg quant a la seva gestió i requeriments al manteniment preventiu i s’aplica a les instal·lacions i equips subjectes a reglamentació específica de Seguretat Industrial. </w:t>
      </w:r>
    </w:p>
    <w:p w14:paraId="797E8C11" w14:textId="77777777" w:rsidR="00A1009E" w:rsidRPr="00312773" w:rsidRDefault="00A1009E" w:rsidP="00A1009E">
      <w:pPr>
        <w:rPr>
          <w:lang w:eastAsia="es-ES"/>
        </w:rPr>
      </w:pPr>
      <w:r w:rsidRPr="00312773">
        <w:rPr>
          <w:lang w:eastAsia="es-ES"/>
        </w:rPr>
        <w:t xml:space="preserve">Està inclòs dins de l’abast del servei la inspecció d’instal·lacions subjectes a normativa específica per part d’Entitats d’Inspecció i Control col·laboradores de l’administració; l’empresa adjudicatària trametrà còpia a Infraestructures.cat de les actes d’inspecció. </w:t>
      </w:r>
    </w:p>
    <w:p w14:paraId="06D04F35" w14:textId="77777777" w:rsidR="005B6141" w:rsidRPr="00312773" w:rsidRDefault="005B6141" w:rsidP="00C35FC5">
      <w:pPr>
        <w:rPr>
          <w:lang w:eastAsia="es-ES"/>
        </w:rPr>
      </w:pPr>
      <w:r w:rsidRPr="00312773">
        <w:rPr>
          <w:lang w:eastAsia="es-ES"/>
        </w:rPr>
        <w:t>L’empresa adjudicatària, en les instal·lacions en que sigui preceptiu disposar d’un mantenidor autoritzat, realitzarà els tràmits necessaris davant del Departament d’Indústria o departament competent, per tal d’inscriure’s com a mantenidora d’aquestes instal·lacions, amb tots els efectes legals que se’n derivin o subscriurà els contractes vigents signats per la propietat</w:t>
      </w:r>
      <w:r w:rsidR="002A3AD0" w:rsidRPr="00312773">
        <w:rPr>
          <w:lang w:eastAsia="es-ES"/>
        </w:rPr>
        <w:t xml:space="preserve"> o tercers</w:t>
      </w:r>
      <w:r w:rsidRPr="00312773">
        <w:rPr>
          <w:lang w:eastAsia="es-ES"/>
        </w:rPr>
        <w:t xml:space="preserve"> a </w:t>
      </w:r>
      <w:r w:rsidR="002A3AD0" w:rsidRPr="00312773">
        <w:rPr>
          <w:lang w:eastAsia="es-ES"/>
        </w:rPr>
        <w:t>fi</w:t>
      </w:r>
      <w:r w:rsidRPr="00312773">
        <w:rPr>
          <w:lang w:eastAsia="es-ES"/>
        </w:rPr>
        <w:t xml:space="preserve"> de </w:t>
      </w:r>
      <w:r w:rsidR="002A3AD0" w:rsidRPr="00312773">
        <w:rPr>
          <w:lang w:eastAsia="es-ES"/>
        </w:rPr>
        <w:t xml:space="preserve">garantir l’adequació </w:t>
      </w:r>
      <w:r w:rsidRPr="00312773">
        <w:rPr>
          <w:lang w:eastAsia="es-ES"/>
        </w:rPr>
        <w:t>legal de les instal·lacions.</w:t>
      </w:r>
    </w:p>
    <w:p w14:paraId="007B4E71" w14:textId="77777777" w:rsidR="005B6141" w:rsidRPr="00312773" w:rsidRDefault="005B6141" w:rsidP="00C35FC5">
      <w:pPr>
        <w:rPr>
          <w:lang w:eastAsia="es-ES"/>
        </w:rPr>
      </w:pPr>
      <w:r w:rsidRPr="00312773">
        <w:rPr>
          <w:lang w:eastAsia="es-ES"/>
        </w:rPr>
        <w:t xml:space="preserve">Queden compreses, per tant, en l’abast del manteniment normatiu les operacions prescrites pels reglaments i disposicions legals d’aplicació, tant els vigents en el moment que entri en vigor el contracte com els que es promulguin durant el seu període de validesa. Les operacions consignades en acta que calgui dur a terme a resultes d’una inspecció oficial o de qualsevol inspecció efectuada en les instal·lacions seran a càrrec de l’empresa adjudicatària i, així mateix, les intervencions per a </w:t>
      </w:r>
      <w:proofErr w:type="spellStart"/>
      <w:r w:rsidRPr="00312773">
        <w:rPr>
          <w:lang w:eastAsia="es-ES"/>
        </w:rPr>
        <w:t>subsanació</w:t>
      </w:r>
      <w:proofErr w:type="spellEnd"/>
      <w:r w:rsidRPr="00312773">
        <w:rPr>
          <w:lang w:eastAsia="es-ES"/>
        </w:rPr>
        <w:t xml:space="preserve"> de deficiències detectades en les esmentades inspeccions.</w:t>
      </w:r>
    </w:p>
    <w:p w14:paraId="157D02A5" w14:textId="11BB5C72" w:rsidR="005B6141" w:rsidRPr="00312773" w:rsidRDefault="00A1009E" w:rsidP="00C35FC5">
      <w:pPr>
        <w:rPr>
          <w:lang w:eastAsia="es-ES"/>
        </w:rPr>
      </w:pPr>
      <w:r w:rsidRPr="00312773">
        <w:rPr>
          <w:lang w:eastAsia="es-ES"/>
        </w:rPr>
        <w:t>L’</w:t>
      </w:r>
      <w:r w:rsidR="006420C7">
        <w:rPr>
          <w:lang w:eastAsia="es-ES"/>
        </w:rPr>
        <w:t>A</w:t>
      </w:r>
      <w:r w:rsidR="006420C7" w:rsidRPr="00D07660">
        <w:rPr>
          <w:lang w:eastAsia="es-ES"/>
        </w:rPr>
        <w:t>djudicatària</w:t>
      </w:r>
      <w:r w:rsidR="006420C7">
        <w:rPr>
          <w:lang w:eastAsia="es-ES"/>
        </w:rPr>
        <w:t xml:space="preserve"> </w:t>
      </w:r>
      <w:r w:rsidR="00F13482" w:rsidRPr="00312773">
        <w:rPr>
          <w:lang w:eastAsia="es-ES"/>
        </w:rPr>
        <w:t xml:space="preserve">revisarà i completarà </w:t>
      </w:r>
      <w:r w:rsidR="005B6141" w:rsidRPr="00312773">
        <w:rPr>
          <w:lang w:eastAsia="es-ES"/>
        </w:rPr>
        <w:t xml:space="preserve">a l’inici del contracte i a l’inici de cada any </w:t>
      </w:r>
      <w:r w:rsidR="00F13482" w:rsidRPr="00312773">
        <w:rPr>
          <w:lang w:eastAsia="es-ES"/>
        </w:rPr>
        <w:t xml:space="preserve">la </w:t>
      </w:r>
      <w:r w:rsidR="00F13482" w:rsidRPr="00312773">
        <w:rPr>
          <w:i/>
          <w:lang w:eastAsia="es-ES"/>
        </w:rPr>
        <w:t>Taula d’inspeccions normatives</w:t>
      </w:r>
      <w:r w:rsidR="00F13482" w:rsidRPr="00312773">
        <w:rPr>
          <w:lang w:eastAsia="es-ES"/>
        </w:rPr>
        <w:t xml:space="preserve">, recollint l’estat quant a compliment normatiu i </w:t>
      </w:r>
      <w:r w:rsidR="005B6141" w:rsidRPr="00312773">
        <w:rPr>
          <w:lang w:eastAsia="es-ES"/>
        </w:rPr>
        <w:t xml:space="preserve">la planificació d’inspeccions que cal efectuar en cada </w:t>
      </w:r>
      <w:r w:rsidR="00EF1044" w:rsidRPr="00312773">
        <w:rPr>
          <w:lang w:eastAsia="es-ES"/>
        </w:rPr>
        <w:t>equipament</w:t>
      </w:r>
      <w:r w:rsidR="005B6141" w:rsidRPr="00312773">
        <w:rPr>
          <w:lang w:eastAsia="es-ES"/>
        </w:rPr>
        <w:t xml:space="preserve"> cada any i tot al llarg de la vida útil de les instal·lacions i elements constructius.</w:t>
      </w:r>
      <w:r w:rsidR="00F13482" w:rsidRPr="00312773">
        <w:rPr>
          <w:lang w:eastAsia="es-ES"/>
        </w:rPr>
        <w:t xml:space="preserve"> </w:t>
      </w:r>
      <w:r w:rsidR="00A019C1" w:rsidRPr="00312773">
        <w:rPr>
          <w:lang w:eastAsia="es-ES"/>
        </w:rPr>
        <w:t xml:space="preserve">Convé insistir que aquest document recollirà </w:t>
      </w:r>
      <w:r w:rsidR="00A019C1" w:rsidRPr="00312773">
        <w:rPr>
          <w:lang w:eastAsia="es-ES"/>
        </w:rPr>
        <w:lastRenderedPageBreak/>
        <w:t>la totalitat d’instal·lacions i equips subjectes a normativa reguladora, tant corresponent a Seguretat Industrial com d’altres d’aplicació.</w:t>
      </w:r>
    </w:p>
    <w:p w14:paraId="77DB3341" w14:textId="77777777" w:rsidR="009A05C7" w:rsidRPr="00312773" w:rsidRDefault="009A05C7" w:rsidP="009A05C7">
      <w:pPr>
        <w:rPr>
          <w:lang w:eastAsia="es-ES"/>
        </w:rPr>
      </w:pPr>
      <w:r w:rsidRPr="00312773">
        <w:rPr>
          <w:lang w:eastAsia="es-ES"/>
        </w:rPr>
        <w:t xml:space="preserve">L’estat de les instal·lacions i les deficiències consignades a la </w:t>
      </w:r>
      <w:r w:rsidRPr="00312773">
        <w:rPr>
          <w:i/>
          <w:lang w:eastAsia="es-ES"/>
        </w:rPr>
        <w:t>Taula d’inspeccions normatives</w:t>
      </w:r>
      <w:r w:rsidRPr="00312773">
        <w:rPr>
          <w:lang w:eastAsia="es-ES"/>
        </w:rPr>
        <w:t xml:space="preserve"> es recolliran en informe dedicat a aquest aspecte per a cada </w:t>
      </w:r>
      <w:r w:rsidR="00EF1044" w:rsidRPr="00312773">
        <w:rPr>
          <w:lang w:eastAsia="es-ES"/>
        </w:rPr>
        <w:t>equipament</w:t>
      </w:r>
      <w:r w:rsidRPr="00312773">
        <w:rPr>
          <w:lang w:eastAsia="es-ES"/>
        </w:rPr>
        <w:t xml:space="preserve"> comprès al contracte on s’indicarà l’estat de compliment de cadascuna de les instal·lacions subjectes a manteniment normatiu, les actuacions dutes a terme per a resoldre eventuals deficiències d’aquestes instal·lacions, etc</w:t>
      </w:r>
      <w:r w:rsidR="009C28BA" w:rsidRPr="00312773">
        <w:rPr>
          <w:lang w:eastAsia="es-ES"/>
        </w:rPr>
        <w:t>.</w:t>
      </w:r>
      <w:r w:rsidRPr="00312773">
        <w:rPr>
          <w:lang w:eastAsia="es-ES"/>
        </w:rPr>
        <w:t xml:space="preserve"> </w:t>
      </w:r>
      <w:r w:rsidR="009C28BA" w:rsidRPr="00312773">
        <w:rPr>
          <w:lang w:eastAsia="es-ES"/>
        </w:rPr>
        <w:t>A</w:t>
      </w:r>
      <w:r w:rsidRPr="00312773">
        <w:rPr>
          <w:lang w:eastAsia="es-ES"/>
        </w:rPr>
        <w:t>quest informe s’actualitzarà mensualment i s’incorporarà a l’informe mensual del servei.</w:t>
      </w:r>
    </w:p>
    <w:p w14:paraId="2F4A3C9D" w14:textId="6BF05C2E" w:rsidR="005B6141" w:rsidRPr="00312773" w:rsidRDefault="005B6141" w:rsidP="00C35FC5">
      <w:pPr>
        <w:rPr>
          <w:lang w:eastAsia="es-ES"/>
        </w:rPr>
      </w:pPr>
      <w:r w:rsidRPr="00312773">
        <w:rPr>
          <w:lang w:eastAsia="es-ES"/>
        </w:rPr>
        <w:t>Serà obligació de l’</w:t>
      </w:r>
      <w:r w:rsidR="006420C7">
        <w:rPr>
          <w:lang w:eastAsia="es-ES"/>
        </w:rPr>
        <w:t>A</w:t>
      </w:r>
      <w:r w:rsidR="006420C7" w:rsidRPr="00D07660">
        <w:rPr>
          <w:lang w:eastAsia="es-ES"/>
        </w:rPr>
        <w:t>djudicatària</w:t>
      </w:r>
      <w:r w:rsidRPr="00312773">
        <w:rPr>
          <w:lang w:eastAsia="es-ES"/>
        </w:rPr>
        <w:t xml:space="preserve"> </w:t>
      </w:r>
      <w:r w:rsidR="00C63C1F" w:rsidRPr="00312773">
        <w:rPr>
          <w:lang w:eastAsia="es-ES"/>
        </w:rPr>
        <w:t xml:space="preserve">proposar les mesures per fer </w:t>
      </w:r>
      <w:r w:rsidRPr="00312773">
        <w:rPr>
          <w:lang w:eastAsia="es-ES"/>
        </w:rPr>
        <w:t xml:space="preserve">l’adequació immediata d’instal·lacions i equips a les actualitzacions i revisions de la normativa específica que els afecti –el caràcter immediat es refereix a l’execució de les adequacions </w:t>
      </w:r>
      <w:r w:rsidR="00F13482" w:rsidRPr="00312773">
        <w:rPr>
          <w:lang w:eastAsia="es-ES"/>
        </w:rPr>
        <w:t>dins el termini exigit</w:t>
      </w:r>
      <w:r w:rsidRPr="00312773">
        <w:rPr>
          <w:lang w:eastAsia="es-ES"/>
        </w:rPr>
        <w:t xml:space="preserve"> després de la seva promulgació i publicació en mitjà oficial.</w:t>
      </w:r>
    </w:p>
    <w:p w14:paraId="4E0415CC" w14:textId="77777777" w:rsidR="00A70AB1" w:rsidRPr="00312773" w:rsidRDefault="005B6141" w:rsidP="00A1009E">
      <w:pPr>
        <w:rPr>
          <w:lang w:eastAsia="es-ES"/>
        </w:rPr>
      </w:pPr>
      <w:r w:rsidRPr="00312773">
        <w:rPr>
          <w:lang w:eastAsia="es-ES"/>
        </w:rPr>
        <w:t xml:space="preserve">Així mateix, es consideraran compreses en l’abast i el preu del servei de manteniment </w:t>
      </w:r>
      <w:r w:rsidR="00562DA6" w:rsidRPr="00312773">
        <w:rPr>
          <w:lang w:eastAsia="es-ES"/>
        </w:rPr>
        <w:t xml:space="preserve">l’obtenció de tota la documentació que pugui existir relativa a la legalització de qualsevol de les instal·lacions objecte del contracte. </w:t>
      </w:r>
    </w:p>
    <w:p w14:paraId="0DC506E2" w14:textId="77777777" w:rsidR="00BB66A3" w:rsidRPr="00312773" w:rsidRDefault="009C082B" w:rsidP="00400ACE">
      <w:pPr>
        <w:pStyle w:val="Ttol5"/>
      </w:pPr>
      <w:bookmarkStart w:id="126" w:name="_Toc397951646"/>
      <w:r w:rsidRPr="00312773">
        <w:t>Regularització dels elements</w:t>
      </w:r>
      <w:r w:rsidR="00BB66A3" w:rsidRPr="00312773">
        <w:t xml:space="preserve"> de </w:t>
      </w:r>
      <w:r w:rsidRPr="00312773">
        <w:t>Protecció de riscos laborals</w:t>
      </w:r>
      <w:bookmarkEnd w:id="126"/>
      <w:r w:rsidRPr="00312773">
        <w:rPr>
          <w:u w:val="none"/>
        </w:rPr>
        <w:t xml:space="preserve"> </w:t>
      </w:r>
    </w:p>
    <w:p w14:paraId="5AA5C26C" w14:textId="3A3131FF" w:rsidR="009C082B" w:rsidRPr="00312773" w:rsidRDefault="000E2CBC" w:rsidP="00C35FC5">
      <w:pPr>
        <w:rPr>
          <w:lang w:eastAsia="es-ES"/>
        </w:rPr>
      </w:pPr>
      <w:r w:rsidRPr="00312773">
        <w:rPr>
          <w:lang w:eastAsia="es-ES"/>
        </w:rPr>
        <w:t xml:space="preserve">Es </w:t>
      </w:r>
      <w:r w:rsidR="00240790" w:rsidRPr="00312773">
        <w:rPr>
          <w:lang w:eastAsia="es-ES"/>
        </w:rPr>
        <w:t xml:space="preserve">revisarà l’estat (tant documental com físic) </w:t>
      </w:r>
      <w:r w:rsidRPr="00312773">
        <w:rPr>
          <w:lang w:eastAsia="es-ES"/>
        </w:rPr>
        <w:t xml:space="preserve">dels elements preceptius de protecció de riscos laborals (línies de vida, baranes, escales, senyalitzacions, </w:t>
      </w:r>
      <w:proofErr w:type="spellStart"/>
      <w:r w:rsidRPr="00312773">
        <w:rPr>
          <w:lang w:eastAsia="es-ES"/>
        </w:rPr>
        <w:t>etc</w:t>
      </w:r>
      <w:proofErr w:type="spellEnd"/>
      <w:r w:rsidRPr="00312773">
        <w:rPr>
          <w:lang w:eastAsia="es-ES"/>
        </w:rPr>
        <w:t xml:space="preserve">) als </w:t>
      </w:r>
      <w:r w:rsidR="00EF1044" w:rsidRPr="00312773">
        <w:rPr>
          <w:lang w:eastAsia="es-ES"/>
        </w:rPr>
        <w:t>equipament</w:t>
      </w:r>
      <w:r w:rsidRPr="00312773">
        <w:rPr>
          <w:lang w:eastAsia="es-ES"/>
        </w:rPr>
        <w:t>s designats per Infraestructures.cat</w:t>
      </w:r>
      <w:r w:rsidR="001B3578" w:rsidRPr="00312773">
        <w:rPr>
          <w:lang w:eastAsia="es-ES"/>
        </w:rPr>
        <w:t xml:space="preserve">. </w:t>
      </w:r>
      <w:r w:rsidR="00240790" w:rsidRPr="00312773">
        <w:rPr>
          <w:lang w:eastAsia="es-ES"/>
        </w:rPr>
        <w:t>En aquells casos on es detectin deficiències, l’</w:t>
      </w:r>
      <w:r w:rsidR="006420C7">
        <w:rPr>
          <w:lang w:eastAsia="es-ES"/>
        </w:rPr>
        <w:t>A</w:t>
      </w:r>
      <w:r w:rsidR="006420C7" w:rsidRPr="00D07660">
        <w:rPr>
          <w:lang w:eastAsia="es-ES"/>
        </w:rPr>
        <w:t>djudicatària</w:t>
      </w:r>
      <w:r w:rsidR="00240790" w:rsidRPr="00312773">
        <w:rPr>
          <w:lang w:eastAsia="es-ES"/>
        </w:rPr>
        <w:t xml:space="preserve"> haurà de proposar les tasques a realitzar per la seva resolució. L’</w:t>
      </w:r>
      <w:r w:rsidR="006420C7">
        <w:rPr>
          <w:lang w:eastAsia="es-ES"/>
        </w:rPr>
        <w:t>A</w:t>
      </w:r>
      <w:r w:rsidR="006420C7" w:rsidRPr="00D07660">
        <w:rPr>
          <w:lang w:eastAsia="es-ES"/>
        </w:rPr>
        <w:t>djudicatària</w:t>
      </w:r>
      <w:r w:rsidR="00240790" w:rsidRPr="00312773">
        <w:rPr>
          <w:lang w:eastAsia="es-ES"/>
        </w:rPr>
        <w:t xml:space="preserve"> assumirà incloses dins dels contracte totes les gestions necessàries per tal que aquests elements quedin regularitzats.</w:t>
      </w:r>
      <w:r w:rsidR="00FD7C46" w:rsidRPr="00312773">
        <w:rPr>
          <w:lang w:eastAsia="es-ES"/>
        </w:rPr>
        <w:t xml:space="preserve"> </w:t>
      </w:r>
      <w:r w:rsidR="001B3578" w:rsidRPr="00312773">
        <w:rPr>
          <w:lang w:eastAsia="es-ES"/>
        </w:rPr>
        <w:t>S’entendrà com a completa la regularització un cop obtingudes, si escau, la certificació oficial d’adequació dels diferents elements que es regularitzen en cada equipament.</w:t>
      </w:r>
      <w:r w:rsidR="00240790" w:rsidRPr="00312773">
        <w:rPr>
          <w:lang w:eastAsia="es-ES"/>
        </w:rPr>
        <w:t xml:space="preserve"> </w:t>
      </w:r>
    </w:p>
    <w:p w14:paraId="24209D86" w14:textId="77777777" w:rsidR="005B6141" w:rsidRPr="00312773" w:rsidRDefault="005B6141" w:rsidP="00332305">
      <w:pPr>
        <w:pStyle w:val="Ttol2"/>
        <w:numPr>
          <w:ilvl w:val="3"/>
          <w:numId w:val="1"/>
        </w:numPr>
      </w:pPr>
      <w:bookmarkStart w:id="127" w:name="_Toc225577442"/>
      <w:bookmarkStart w:id="128" w:name="_Toc340743968"/>
      <w:bookmarkStart w:id="129" w:name="_Toc347856275"/>
      <w:bookmarkStart w:id="130" w:name="_Toc397951647"/>
      <w:bookmarkStart w:id="131" w:name="_Toc227829712"/>
      <w:r w:rsidRPr="00312773">
        <w:t>Manteniment correctiu</w:t>
      </w:r>
      <w:bookmarkEnd w:id="127"/>
      <w:bookmarkEnd w:id="128"/>
      <w:bookmarkEnd w:id="129"/>
      <w:bookmarkEnd w:id="130"/>
      <w:bookmarkEnd w:id="131"/>
    </w:p>
    <w:p w14:paraId="1247F3ED" w14:textId="77777777" w:rsidR="00AE1BEB" w:rsidRPr="00312773" w:rsidRDefault="00AE1BEB" w:rsidP="00AE1BEB">
      <w:pPr>
        <w:pStyle w:val="Ttol2"/>
        <w:numPr>
          <w:ilvl w:val="4"/>
          <w:numId w:val="1"/>
        </w:numPr>
      </w:pPr>
      <w:bookmarkStart w:id="132" w:name="_Toc8721299"/>
      <w:bookmarkStart w:id="133" w:name="_Toc227829713"/>
      <w:r w:rsidRPr="00312773">
        <w:t>Abast i definicions</w:t>
      </w:r>
      <w:bookmarkEnd w:id="132"/>
      <w:bookmarkEnd w:id="133"/>
    </w:p>
    <w:p w14:paraId="6D658132" w14:textId="77777777" w:rsidR="005B6141" w:rsidRPr="00312773" w:rsidRDefault="005B6141" w:rsidP="00C35FC5">
      <w:pPr>
        <w:rPr>
          <w:lang w:eastAsia="es-ES"/>
        </w:rPr>
      </w:pPr>
      <w:r w:rsidRPr="00312773">
        <w:rPr>
          <w:lang w:eastAsia="es-ES"/>
        </w:rPr>
        <w:t xml:space="preserve">Comprèn les operacions de manteniment adreçades a reparar les avaries i a </w:t>
      </w:r>
      <w:proofErr w:type="spellStart"/>
      <w:r w:rsidRPr="00312773">
        <w:rPr>
          <w:lang w:eastAsia="es-ES"/>
        </w:rPr>
        <w:t>subsanar</w:t>
      </w:r>
      <w:proofErr w:type="spellEnd"/>
      <w:r w:rsidRPr="00312773">
        <w:rPr>
          <w:lang w:eastAsia="es-ES"/>
        </w:rPr>
        <w:t xml:space="preserve"> les deficiències de funcionament sorgides en les instal·lacions i elements d’obra de l’</w:t>
      </w:r>
      <w:r w:rsidR="00E9294D" w:rsidRPr="00312773">
        <w:rPr>
          <w:lang w:eastAsia="es-ES"/>
        </w:rPr>
        <w:t>equipament</w:t>
      </w:r>
      <w:r w:rsidRPr="00312773">
        <w:rPr>
          <w:lang w:eastAsia="es-ES"/>
        </w:rPr>
        <w:t xml:space="preserve">. Es consideren </w:t>
      </w:r>
      <w:r w:rsidR="006F52B7" w:rsidRPr="00312773">
        <w:rPr>
          <w:lang w:eastAsia="es-ES"/>
        </w:rPr>
        <w:t>les següents</w:t>
      </w:r>
      <w:r w:rsidR="00580C60" w:rsidRPr="00312773">
        <w:rPr>
          <w:lang w:eastAsia="es-ES"/>
        </w:rPr>
        <w:t xml:space="preserve"> </w:t>
      </w:r>
      <w:r w:rsidRPr="00312773">
        <w:rPr>
          <w:lang w:eastAsia="es-ES"/>
        </w:rPr>
        <w:t>categories d’intervencions de manteniment correctiu, segons es tracti de:</w:t>
      </w:r>
    </w:p>
    <w:p w14:paraId="6A1A3A8C" w14:textId="77777777" w:rsidR="0096484B" w:rsidRPr="00312773" w:rsidRDefault="005B6141" w:rsidP="00DD2ADE">
      <w:pPr>
        <w:numPr>
          <w:ilvl w:val="0"/>
          <w:numId w:val="10"/>
        </w:numPr>
        <w:rPr>
          <w:lang w:eastAsia="es-ES"/>
        </w:rPr>
      </w:pPr>
      <w:r w:rsidRPr="00312773">
        <w:rPr>
          <w:u w:val="single"/>
          <w:lang w:eastAsia="es-ES"/>
        </w:rPr>
        <w:t>avaries no urgents</w:t>
      </w:r>
      <w:r w:rsidRPr="00312773">
        <w:rPr>
          <w:lang w:eastAsia="es-ES"/>
        </w:rPr>
        <w:t>, en que les intervencions de manteniment correctiu per a reparació de les avaries es podran dur a terme juntament amb les operacions programades mentre sigui present l’equip d’intervenció assignat a</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xml:space="preserve">  segons el </w:t>
      </w:r>
      <w:r w:rsidRPr="00312773">
        <w:rPr>
          <w:i/>
          <w:iCs/>
          <w:lang w:eastAsia="es-ES"/>
        </w:rPr>
        <w:t>Quadre de planificació</w:t>
      </w:r>
      <w:r w:rsidRPr="00312773">
        <w:rPr>
          <w:lang w:eastAsia="es-ES"/>
        </w:rPr>
        <w:t xml:space="preserve">, </w:t>
      </w:r>
    </w:p>
    <w:p w14:paraId="0B44EF8B" w14:textId="77777777" w:rsidR="0096484B" w:rsidRPr="00312773" w:rsidRDefault="0096484B" w:rsidP="00DD2ADE">
      <w:pPr>
        <w:numPr>
          <w:ilvl w:val="0"/>
          <w:numId w:val="10"/>
        </w:numPr>
        <w:rPr>
          <w:lang w:eastAsia="es-ES"/>
        </w:rPr>
      </w:pPr>
      <w:r w:rsidRPr="00312773">
        <w:rPr>
          <w:u w:val="single"/>
          <w:lang w:eastAsia="es-ES"/>
        </w:rPr>
        <w:lastRenderedPageBreak/>
        <w:t>avaries moderades</w:t>
      </w:r>
      <w:r w:rsidRPr="00312773">
        <w:rPr>
          <w:lang w:eastAsia="es-ES"/>
        </w:rPr>
        <w:t>, en què les intervencions de manteniment correctiu per a reparació de les avaries requerirà una reprogramació del dia de presència a</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de manera que es doni una resposta ràpida però amb temps per tal que l’equip no hagi d’interrompre altres tasques.</w:t>
      </w:r>
    </w:p>
    <w:p w14:paraId="6EA66370" w14:textId="77777777" w:rsidR="005B6141" w:rsidRPr="00312773" w:rsidRDefault="005B6141" w:rsidP="00DD2ADE">
      <w:pPr>
        <w:numPr>
          <w:ilvl w:val="0"/>
          <w:numId w:val="10"/>
        </w:numPr>
        <w:rPr>
          <w:lang w:eastAsia="es-ES"/>
        </w:rPr>
      </w:pPr>
      <w:r w:rsidRPr="00312773">
        <w:rPr>
          <w:u w:val="single"/>
          <w:lang w:eastAsia="es-ES"/>
        </w:rPr>
        <w:t>avaries urgents</w:t>
      </w:r>
      <w:r w:rsidR="00562DA6" w:rsidRPr="00312773">
        <w:rPr>
          <w:u w:val="single"/>
          <w:lang w:eastAsia="es-ES"/>
        </w:rPr>
        <w:t xml:space="preserve"> i molt urgents</w:t>
      </w:r>
      <w:r w:rsidRPr="00312773">
        <w:rPr>
          <w:lang w:eastAsia="es-ES"/>
        </w:rPr>
        <w:t>, en què les intervencions per a reparació de les avaries es duran a terme desplaçant expressament l’equip d’intervenció assignat a</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xml:space="preserve"> o un equip d’</w:t>
      </w:r>
      <w:r w:rsidR="006F52B7" w:rsidRPr="00312773">
        <w:rPr>
          <w:lang w:eastAsia="es-ES"/>
        </w:rPr>
        <w:t>intervenció 24 hores</w:t>
      </w:r>
      <w:r w:rsidRPr="00312773">
        <w:rPr>
          <w:lang w:eastAsia="es-ES"/>
        </w:rPr>
        <w:t xml:space="preserve"> format amb aquesta finalitat.</w:t>
      </w:r>
    </w:p>
    <w:p w14:paraId="0041A585" w14:textId="77777777" w:rsidR="0096484B" w:rsidRPr="00312773" w:rsidRDefault="0096484B" w:rsidP="00A37C85">
      <w:pPr>
        <w:ind w:left="360"/>
        <w:rPr>
          <w:lang w:eastAsia="es-ES"/>
        </w:rPr>
      </w:pPr>
    </w:p>
    <w:p w14:paraId="71778D18" w14:textId="77777777" w:rsidR="005B6141" w:rsidRPr="00312773" w:rsidRDefault="005B6141" w:rsidP="00C35FC5">
      <w:pPr>
        <w:rPr>
          <w:lang w:eastAsia="es-ES"/>
        </w:rPr>
      </w:pPr>
      <w:r w:rsidRPr="00312773">
        <w:rPr>
          <w:lang w:eastAsia="es-ES"/>
        </w:rPr>
        <w:t xml:space="preserve">Prevaldrà en la interpretació i assignació del caràcter d’urgència per a resolució d’una determinada avaria el criteri dels responsables </w:t>
      </w:r>
      <w:proofErr w:type="spellStart"/>
      <w:r w:rsidRPr="00312773">
        <w:rPr>
          <w:lang w:eastAsia="es-ES"/>
        </w:rPr>
        <w:t>d’Infraestructures.cat</w:t>
      </w:r>
      <w:proofErr w:type="spellEnd"/>
      <w:r w:rsidRPr="00312773">
        <w:rPr>
          <w:lang w:eastAsia="es-ES"/>
        </w:rPr>
        <w:t>.</w:t>
      </w:r>
    </w:p>
    <w:p w14:paraId="126CD140" w14:textId="233CD2F5" w:rsidR="0096484B" w:rsidRPr="00312773" w:rsidRDefault="0096484B" w:rsidP="0096484B">
      <w:pPr>
        <w:rPr>
          <w:lang w:eastAsia="es-ES"/>
        </w:rPr>
      </w:pPr>
      <w:r w:rsidRPr="00312773">
        <w:rPr>
          <w:lang w:eastAsia="es-ES"/>
        </w:rPr>
        <w:t xml:space="preserve">A l’annex </w:t>
      </w:r>
      <w:r w:rsidR="00FA5A4D">
        <w:rPr>
          <w:lang w:eastAsia="es-ES"/>
        </w:rPr>
        <w:t>6</w:t>
      </w:r>
      <w:r w:rsidR="00FA5A4D" w:rsidRPr="00312773">
        <w:rPr>
          <w:lang w:eastAsia="es-ES"/>
        </w:rPr>
        <w:t xml:space="preserve"> </w:t>
      </w:r>
      <w:r w:rsidR="00D72645" w:rsidRPr="00312773">
        <w:rPr>
          <w:lang w:eastAsia="es-ES"/>
        </w:rPr>
        <w:t>[N</w:t>
      </w:r>
      <w:r w:rsidRPr="00312773">
        <w:rPr>
          <w:lang w:eastAsia="es-ES"/>
        </w:rPr>
        <w:t>ivell</w:t>
      </w:r>
      <w:r w:rsidR="00A37C85" w:rsidRPr="00312773">
        <w:rPr>
          <w:lang w:eastAsia="es-ES"/>
        </w:rPr>
        <w:t>s</w:t>
      </w:r>
      <w:r w:rsidRPr="00312773">
        <w:rPr>
          <w:lang w:eastAsia="es-ES"/>
        </w:rPr>
        <w:t xml:space="preserve"> de servei</w:t>
      </w:r>
      <w:r w:rsidR="00D72645" w:rsidRPr="00312773">
        <w:rPr>
          <w:lang w:eastAsia="es-ES"/>
        </w:rPr>
        <w:t>]</w:t>
      </w:r>
      <w:r w:rsidRPr="00312773">
        <w:rPr>
          <w:lang w:eastAsia="es-ES"/>
        </w:rPr>
        <w:t xml:space="preserve"> es desenvolupa aquest apartat. No obstant, seguidament es llisten els punts més destacables:</w:t>
      </w:r>
    </w:p>
    <w:p w14:paraId="73A44BF4" w14:textId="7B6BCABE" w:rsidR="009F48B0" w:rsidRPr="001A58D0" w:rsidRDefault="009F48B0" w:rsidP="003C2DCD">
      <w:pPr>
        <w:numPr>
          <w:ilvl w:val="0"/>
          <w:numId w:val="6"/>
        </w:numPr>
        <w:rPr>
          <w:lang w:eastAsia="es-ES"/>
        </w:rPr>
      </w:pPr>
      <w:r w:rsidRPr="001A58D0">
        <w:rPr>
          <w:lang w:eastAsia="es-ES"/>
        </w:rPr>
        <w:t>El temps de resolució d’una avaria no urgent és de 7 dies naturals a comptar des de la notificació de l’avaria.</w:t>
      </w:r>
    </w:p>
    <w:p w14:paraId="0102C954" w14:textId="714DDDB2" w:rsidR="009F48B0" w:rsidRPr="001A58D0" w:rsidRDefault="009F48B0" w:rsidP="003C2DCD">
      <w:pPr>
        <w:numPr>
          <w:ilvl w:val="0"/>
          <w:numId w:val="6"/>
        </w:numPr>
        <w:rPr>
          <w:lang w:eastAsia="es-ES"/>
        </w:rPr>
      </w:pPr>
      <w:r w:rsidRPr="001A58D0">
        <w:rPr>
          <w:lang w:eastAsia="es-ES"/>
        </w:rPr>
        <w:t xml:space="preserve">El temps de resolució d’una avaria moderada és de 3 dies </w:t>
      </w:r>
      <w:r w:rsidR="00562DA6" w:rsidRPr="001A58D0">
        <w:rPr>
          <w:lang w:eastAsia="es-ES"/>
        </w:rPr>
        <w:t xml:space="preserve">hàbils </w:t>
      </w:r>
      <w:r w:rsidRPr="001A58D0">
        <w:rPr>
          <w:lang w:eastAsia="es-ES"/>
        </w:rPr>
        <w:t>a comptar des de la notificació de l’avaria.</w:t>
      </w:r>
    </w:p>
    <w:p w14:paraId="62F24E64" w14:textId="77777777" w:rsidR="009F48B0" w:rsidRPr="001A58D0" w:rsidRDefault="009F48B0" w:rsidP="003C2DCD">
      <w:pPr>
        <w:numPr>
          <w:ilvl w:val="0"/>
          <w:numId w:val="6"/>
        </w:numPr>
        <w:rPr>
          <w:lang w:eastAsia="es-ES"/>
        </w:rPr>
      </w:pPr>
      <w:r w:rsidRPr="001A58D0">
        <w:rPr>
          <w:lang w:eastAsia="es-ES"/>
        </w:rPr>
        <w:t xml:space="preserve">El temps de resolució d’una avaria urgent és de </w:t>
      </w:r>
      <w:r w:rsidR="0051678D" w:rsidRPr="001A58D0">
        <w:rPr>
          <w:lang w:eastAsia="es-ES"/>
        </w:rPr>
        <w:t xml:space="preserve">12 o </w:t>
      </w:r>
      <w:r w:rsidRPr="001A58D0">
        <w:rPr>
          <w:lang w:eastAsia="es-ES"/>
        </w:rPr>
        <w:t>24 hores</w:t>
      </w:r>
      <w:r w:rsidR="0051678D" w:rsidRPr="001A58D0">
        <w:rPr>
          <w:lang w:eastAsia="es-ES"/>
        </w:rPr>
        <w:t xml:space="preserve"> (segons el tipus d’</w:t>
      </w:r>
      <w:r w:rsidR="00E9294D" w:rsidRPr="001A58D0">
        <w:rPr>
          <w:lang w:eastAsia="es-ES"/>
        </w:rPr>
        <w:t>equipament</w:t>
      </w:r>
      <w:r w:rsidR="0051678D" w:rsidRPr="001A58D0">
        <w:rPr>
          <w:lang w:eastAsia="es-ES"/>
        </w:rPr>
        <w:t>)</w:t>
      </w:r>
      <w:r w:rsidRPr="001A58D0">
        <w:rPr>
          <w:lang w:eastAsia="es-ES"/>
        </w:rPr>
        <w:t xml:space="preserve"> a comptar des de la notificació de l’avaria.</w:t>
      </w:r>
    </w:p>
    <w:p w14:paraId="04B638FC" w14:textId="77777777" w:rsidR="009F48B0" w:rsidRPr="00312773" w:rsidRDefault="009F48B0" w:rsidP="003C2DCD">
      <w:pPr>
        <w:numPr>
          <w:ilvl w:val="0"/>
          <w:numId w:val="6"/>
        </w:numPr>
        <w:rPr>
          <w:lang w:eastAsia="es-ES"/>
        </w:rPr>
      </w:pPr>
      <w:r w:rsidRPr="00312773">
        <w:rPr>
          <w:lang w:eastAsia="es-ES"/>
        </w:rPr>
        <w:t xml:space="preserve">El temps de resolució d’una avaria molt urgent és d’1 </w:t>
      </w:r>
      <w:r w:rsidR="0051678D" w:rsidRPr="00312773">
        <w:rPr>
          <w:lang w:eastAsia="es-ES"/>
        </w:rPr>
        <w:t xml:space="preserve">o 2 </w:t>
      </w:r>
      <w:r w:rsidRPr="00312773">
        <w:rPr>
          <w:lang w:eastAsia="es-ES"/>
        </w:rPr>
        <w:t>hor</w:t>
      </w:r>
      <w:r w:rsidR="0051678D" w:rsidRPr="00312773">
        <w:rPr>
          <w:lang w:eastAsia="es-ES"/>
        </w:rPr>
        <w:t>es</w:t>
      </w:r>
      <w:r w:rsidRPr="00312773">
        <w:rPr>
          <w:lang w:eastAsia="es-ES"/>
        </w:rPr>
        <w:t xml:space="preserve"> </w:t>
      </w:r>
      <w:r w:rsidR="0051678D" w:rsidRPr="00312773">
        <w:rPr>
          <w:lang w:eastAsia="es-ES"/>
        </w:rPr>
        <w:t>(segons el tipus d’</w:t>
      </w:r>
      <w:r w:rsidR="00E9294D" w:rsidRPr="00312773">
        <w:rPr>
          <w:lang w:eastAsia="es-ES"/>
        </w:rPr>
        <w:t>equipament</w:t>
      </w:r>
      <w:r w:rsidR="0051678D" w:rsidRPr="00312773">
        <w:rPr>
          <w:lang w:eastAsia="es-ES"/>
        </w:rPr>
        <w:t xml:space="preserve">) </w:t>
      </w:r>
      <w:r w:rsidRPr="00312773">
        <w:rPr>
          <w:lang w:eastAsia="es-ES"/>
        </w:rPr>
        <w:t>a comptar des de la notificació d’una avaria.</w:t>
      </w:r>
    </w:p>
    <w:p w14:paraId="5DB4D4A4" w14:textId="6F75CE1A" w:rsidR="005B6141" w:rsidRPr="00312773" w:rsidRDefault="005B6141" w:rsidP="00C35FC5">
      <w:pPr>
        <w:rPr>
          <w:lang w:eastAsia="es-ES"/>
        </w:rPr>
      </w:pPr>
      <w:r w:rsidRPr="00312773">
        <w:rPr>
          <w:lang w:eastAsia="es-ES"/>
        </w:rPr>
        <w:t xml:space="preserve">Si la resolució </w:t>
      </w:r>
      <w:r w:rsidR="00BB66A3" w:rsidRPr="00312773">
        <w:rPr>
          <w:lang w:eastAsia="es-ES"/>
        </w:rPr>
        <w:t xml:space="preserve">de l’avaria </w:t>
      </w:r>
      <w:r w:rsidRPr="00312773">
        <w:rPr>
          <w:lang w:eastAsia="es-ES"/>
        </w:rPr>
        <w:t>s’hagués d’endarrerir respecte als límits anteriors indicats, caldrà que es justifiqui adequadament en la confirmació de recepció de l’avís d’avaria que realitzarà el personal tècnic de l’</w:t>
      </w:r>
      <w:r w:rsidR="006420C7">
        <w:rPr>
          <w:lang w:eastAsia="es-ES"/>
        </w:rPr>
        <w:t>A</w:t>
      </w:r>
      <w:r w:rsidR="006420C7" w:rsidRPr="00D07660">
        <w:rPr>
          <w:lang w:eastAsia="es-ES"/>
        </w:rPr>
        <w:t>djudicatària</w:t>
      </w:r>
      <w:r w:rsidRPr="00312773">
        <w:rPr>
          <w:lang w:eastAsia="es-ES"/>
        </w:rPr>
        <w:t xml:space="preserve">; el retard justificat en aquestes condicions no eximeix però, d’intervenir d’immediat al servei de conservació i manteniment de forma que s’elimini o aïlli el risc per a les persones o l’afectació ambiental. </w:t>
      </w:r>
    </w:p>
    <w:p w14:paraId="7D4E8126" w14:textId="77777777" w:rsidR="005B6141" w:rsidRPr="00312773" w:rsidRDefault="005B6141" w:rsidP="00C35FC5">
      <w:pPr>
        <w:rPr>
          <w:lang w:eastAsia="es-ES"/>
        </w:rPr>
      </w:pPr>
      <w:r w:rsidRPr="00312773">
        <w:rPr>
          <w:lang w:eastAsia="es-ES"/>
        </w:rPr>
        <w:t>En qualsevol cas, l’aparició d’avaries pot afectar a la disponibilitat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xml:space="preserve"> i es penalitzarà, si és el cas, la deficiència en el servei. La resolució d’avaries i intervencions de manteniment correctiu no haurà d’afectar les visites dels equips d’intervenció de manteniment programat.</w:t>
      </w:r>
    </w:p>
    <w:p w14:paraId="47BD8C62" w14:textId="77777777" w:rsidR="005B6141" w:rsidRPr="00312773" w:rsidRDefault="005B6141" w:rsidP="00C35FC5">
      <w:pPr>
        <w:rPr>
          <w:lang w:eastAsia="es-ES"/>
        </w:rPr>
      </w:pPr>
      <w:r w:rsidRPr="00312773">
        <w:rPr>
          <w:lang w:eastAsia="es-ES"/>
        </w:rPr>
        <w:t xml:space="preserve">De forma explícita i expressa s’inclouen en el manteniment correctiu la </w:t>
      </w:r>
      <w:proofErr w:type="spellStart"/>
      <w:r w:rsidRPr="00312773">
        <w:rPr>
          <w:lang w:eastAsia="es-ES"/>
        </w:rPr>
        <w:t>subsanació</w:t>
      </w:r>
      <w:proofErr w:type="spellEnd"/>
      <w:r w:rsidRPr="00312773">
        <w:rPr>
          <w:lang w:eastAsia="es-ES"/>
        </w:rPr>
        <w:t xml:space="preserve"> dels desperfectes que es puguin produir en l</w:t>
      </w:r>
      <w:r w:rsidR="00EF1044" w:rsidRPr="00312773">
        <w:rPr>
          <w:lang w:eastAsia="es-ES"/>
        </w:rPr>
        <w:t>’equipament</w:t>
      </w:r>
      <w:r w:rsidRPr="00312773">
        <w:rPr>
          <w:lang w:eastAsia="es-ES"/>
        </w:rPr>
        <w:t xml:space="preserve"> derivats de la pròpia activitat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xml:space="preserve"> o per qualsevol altra causa</w:t>
      </w:r>
      <w:r w:rsidR="00650B3E" w:rsidRPr="00312773">
        <w:rPr>
          <w:lang w:eastAsia="es-ES"/>
        </w:rPr>
        <w:t>. En el cas de trencadissa de vidres, està inclòs en l’abast del servei la retirada dels vidres i la col·locació d’algun element provisional en el seu lloc.</w:t>
      </w:r>
      <w:r w:rsidRPr="00312773">
        <w:rPr>
          <w:lang w:eastAsia="es-ES"/>
        </w:rPr>
        <w:t xml:space="preserve"> </w:t>
      </w:r>
      <w:r w:rsidR="00650B3E" w:rsidRPr="00312773">
        <w:rPr>
          <w:lang w:eastAsia="es-ES"/>
        </w:rPr>
        <w:t xml:space="preserve">Els vidres trencats tindran </w:t>
      </w:r>
      <w:r w:rsidRPr="00312773">
        <w:rPr>
          <w:lang w:eastAsia="es-ES"/>
        </w:rPr>
        <w:t>la consideració d’avaries a tots els efectes.</w:t>
      </w:r>
    </w:p>
    <w:p w14:paraId="4DBF75ED" w14:textId="1570B821" w:rsidR="005B6141" w:rsidRPr="00312773" w:rsidRDefault="005B6141" w:rsidP="00C35FC5">
      <w:pPr>
        <w:rPr>
          <w:lang w:eastAsia="es-ES"/>
        </w:rPr>
      </w:pPr>
      <w:r w:rsidRPr="00312773">
        <w:rPr>
          <w:lang w:eastAsia="es-ES"/>
        </w:rPr>
        <w:lastRenderedPageBreak/>
        <w:t>L’</w:t>
      </w:r>
      <w:r w:rsidR="006420C7">
        <w:rPr>
          <w:lang w:eastAsia="es-ES"/>
        </w:rPr>
        <w:t>A</w:t>
      </w:r>
      <w:r w:rsidR="006420C7" w:rsidRPr="00D07660">
        <w:rPr>
          <w:lang w:eastAsia="es-ES"/>
        </w:rPr>
        <w:t>djudicatària</w:t>
      </w:r>
      <w:r w:rsidRPr="00312773">
        <w:rPr>
          <w:lang w:eastAsia="es-ES"/>
        </w:rPr>
        <w:t xml:space="preserve">, doncs, executarà al seu càrrec i en el termini corresponent la reparació dels desperfectes esmentats, amb caràcter immediat en cas que </w:t>
      </w:r>
      <w:r w:rsidR="00A70198" w:rsidRPr="00312773">
        <w:rPr>
          <w:lang w:eastAsia="es-ES"/>
        </w:rPr>
        <w:t>s’apreciï</w:t>
      </w:r>
      <w:r w:rsidRPr="00312773">
        <w:rPr>
          <w:lang w:eastAsia="es-ES"/>
        </w:rPr>
        <w:t xml:space="preserve"> per part d’Infraestructures.cat necessitat d’actuació urgent. </w:t>
      </w:r>
    </w:p>
    <w:p w14:paraId="451BD545" w14:textId="77777777" w:rsidR="005B6141" w:rsidRPr="00312773" w:rsidRDefault="005B6141" w:rsidP="00C35FC5">
      <w:pPr>
        <w:rPr>
          <w:lang w:eastAsia="es-ES"/>
        </w:rPr>
      </w:pPr>
      <w:r w:rsidRPr="00312773">
        <w:rPr>
          <w:lang w:eastAsia="es-ES"/>
        </w:rPr>
        <w:t xml:space="preserve">Anàlogament, s’inclouen a l’abast del servei les intervencions en les instal·lacions de sanejament i evacuació de pluvials per a </w:t>
      </w:r>
      <w:r w:rsidR="009C28BA" w:rsidRPr="00312773">
        <w:rPr>
          <w:lang w:eastAsia="es-ES"/>
        </w:rPr>
        <w:t>desembossament</w:t>
      </w:r>
      <w:r w:rsidRPr="00312773">
        <w:rPr>
          <w:lang w:eastAsia="es-ES"/>
        </w:rPr>
        <w:t xml:space="preserve"> de canonades, neteja d’arquetes, etc. amb els mitjans necessaris per a resoldre d’immediat l’obstrucció de desguassos, canonades, baixants i qualsevol element que impedeixi el correcte funcionament de les esmentades instal·lacions. A banda de les operacions periòdiques d’aquesta índole previstes en les gammes de manteniment preventiu caldrà, doncs, garantir la mobilització de recursos i dotació de mitjans adequats per a l’actuació d’urgència requerida per Infraestructures.cat.</w:t>
      </w:r>
    </w:p>
    <w:p w14:paraId="57D19F8B" w14:textId="2054870F" w:rsidR="00841F61" w:rsidRPr="00312773" w:rsidRDefault="00841F61" w:rsidP="00C35FC5">
      <w:pPr>
        <w:rPr>
          <w:lang w:eastAsia="es-ES"/>
        </w:rPr>
      </w:pPr>
      <w:r w:rsidRPr="00312773">
        <w:rPr>
          <w:lang w:eastAsia="es-ES"/>
        </w:rPr>
        <w:t>Tot i que el circuït habitual d’una ordre de treball de manteniment correctiu s’inicia amb una sol·licitud de l’usuari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l’</w:t>
      </w:r>
      <w:r w:rsidR="006420C7">
        <w:rPr>
          <w:lang w:eastAsia="es-ES"/>
        </w:rPr>
        <w:t>A</w:t>
      </w:r>
      <w:r w:rsidR="006420C7" w:rsidRPr="00D07660">
        <w:rPr>
          <w:lang w:eastAsia="es-ES"/>
        </w:rPr>
        <w:t>djudicatària</w:t>
      </w:r>
      <w:r w:rsidRPr="00312773">
        <w:rPr>
          <w:lang w:eastAsia="es-ES"/>
        </w:rPr>
        <w:t xml:space="preserve"> tindrà present que l’equip d’intervenció podrà introduir ordres de treball de correctiu.</w:t>
      </w:r>
    </w:p>
    <w:p w14:paraId="1FE26B6B" w14:textId="77777777" w:rsidR="00AE1BEB" w:rsidRPr="00312773" w:rsidRDefault="00AE1BEB" w:rsidP="00AE1BEB">
      <w:pPr>
        <w:pStyle w:val="Ttol2"/>
        <w:numPr>
          <w:ilvl w:val="4"/>
          <w:numId w:val="1"/>
        </w:numPr>
      </w:pPr>
      <w:bookmarkStart w:id="134" w:name="_Toc8721300"/>
      <w:bookmarkStart w:id="135" w:name="_Toc227829714"/>
      <w:r w:rsidRPr="00312773">
        <w:t>Correctius extra</w:t>
      </w:r>
      <w:bookmarkEnd w:id="134"/>
      <w:bookmarkEnd w:id="135"/>
    </w:p>
    <w:p w14:paraId="4C3FAC21" w14:textId="39E030E4" w:rsidR="00AE1BEB" w:rsidRPr="00312773" w:rsidRDefault="00AE1BEB" w:rsidP="00AE1BEB">
      <w:pPr>
        <w:rPr>
          <w:lang w:eastAsia="es-ES"/>
        </w:rPr>
      </w:pPr>
      <w:r w:rsidRPr="00312773">
        <w:rPr>
          <w:lang w:eastAsia="es-ES"/>
        </w:rPr>
        <w:t xml:space="preserve">El cost de mà d’obra, eines i maquinària necessàries per resoldre les incidències contingudes dins de l’abast del manteniment correctiu anirà a càrrec de l’empresa adjudicatària. El cost del material utilitzat per a resoldre aquestes incidències anirà a càrrec de l’empresa adjudicatària  fins els valor </w:t>
      </w:r>
      <w:r w:rsidR="00BA2A43">
        <w:rPr>
          <w:lang w:eastAsia="es-ES"/>
        </w:rPr>
        <w:t>d’una franquícia</w:t>
      </w:r>
      <w:r w:rsidRPr="00312773">
        <w:rPr>
          <w:lang w:eastAsia="es-ES"/>
        </w:rPr>
        <w:t xml:space="preserve">. Són correctius extra aquells materials necessaris per resoldre una incidència l’import dels quals superi la </w:t>
      </w:r>
      <w:r w:rsidRPr="000D44AE">
        <w:rPr>
          <w:b/>
          <w:bCs/>
          <w:lang w:eastAsia="es-ES"/>
        </w:rPr>
        <w:t xml:space="preserve">franquícia </w:t>
      </w:r>
      <w:r w:rsidR="007B1A6D" w:rsidRPr="000D44AE">
        <w:rPr>
          <w:b/>
          <w:bCs/>
          <w:lang w:eastAsia="es-ES"/>
        </w:rPr>
        <w:t>de</w:t>
      </w:r>
      <w:r w:rsidR="007B1A6D" w:rsidRPr="000D44AE">
        <w:rPr>
          <w:lang w:eastAsia="es-ES"/>
        </w:rPr>
        <w:t xml:space="preserve"> </w:t>
      </w:r>
      <w:r w:rsidR="000D44AE" w:rsidRPr="000D44AE">
        <w:rPr>
          <w:b/>
          <w:bCs/>
          <w:lang w:eastAsia="es-ES"/>
        </w:rPr>
        <w:t>8</w:t>
      </w:r>
      <w:r w:rsidR="007B1A6D" w:rsidRPr="000D44AE">
        <w:rPr>
          <w:b/>
          <w:bCs/>
          <w:lang w:eastAsia="es-ES"/>
        </w:rPr>
        <w:t>00 euros</w:t>
      </w:r>
      <w:r w:rsidRPr="000D44AE">
        <w:rPr>
          <w:lang w:eastAsia="es-ES"/>
        </w:rPr>
        <w:t>. La concreció i valoració d’aquets correctius extra es descriu</w:t>
      </w:r>
      <w:r w:rsidRPr="00312773">
        <w:rPr>
          <w:lang w:eastAsia="es-ES"/>
        </w:rPr>
        <w:t xml:space="preserve"> a l’apartat de “Pla d’Intervencions i correctius extra del contracte”. </w:t>
      </w:r>
    </w:p>
    <w:p w14:paraId="41BB5A09" w14:textId="77777777" w:rsidR="000270AA" w:rsidRPr="00312773" w:rsidRDefault="000270AA" w:rsidP="000270AA">
      <w:pPr>
        <w:pStyle w:val="Ttol2"/>
        <w:numPr>
          <w:ilvl w:val="4"/>
          <w:numId w:val="1"/>
        </w:numPr>
      </w:pPr>
      <w:bookmarkStart w:id="136" w:name="_Toc227829715"/>
      <w:r w:rsidRPr="00312773">
        <w:t>Límits del manteniment correctiu</w:t>
      </w:r>
      <w:bookmarkEnd w:id="136"/>
    </w:p>
    <w:p w14:paraId="4B79E243" w14:textId="77777777" w:rsidR="000270AA" w:rsidRPr="00312773" w:rsidRDefault="000270AA" w:rsidP="000270AA">
      <w:pPr>
        <w:rPr>
          <w:lang w:eastAsia="es-ES"/>
        </w:rPr>
      </w:pPr>
      <w:r w:rsidRPr="00312773">
        <w:rPr>
          <w:lang w:eastAsia="es-ES"/>
        </w:rPr>
        <w:t xml:space="preserve">No queden incloses les següents tipologies d’actuacions sota la definició de </w:t>
      </w:r>
      <w:r w:rsidR="00E67127" w:rsidRPr="00312773">
        <w:rPr>
          <w:lang w:eastAsia="es-ES"/>
        </w:rPr>
        <w:t xml:space="preserve">manteniment </w:t>
      </w:r>
      <w:r w:rsidRPr="00312773">
        <w:rPr>
          <w:lang w:eastAsia="es-ES"/>
        </w:rPr>
        <w:t>correctiu:</w:t>
      </w:r>
    </w:p>
    <w:p w14:paraId="1DE9F9C3" w14:textId="65CDFF59" w:rsidR="000270AA" w:rsidRPr="00312773" w:rsidRDefault="000270AA" w:rsidP="000270AA">
      <w:pPr>
        <w:numPr>
          <w:ilvl w:val="0"/>
          <w:numId w:val="6"/>
        </w:numPr>
        <w:rPr>
          <w:lang w:eastAsia="es-ES"/>
        </w:rPr>
      </w:pPr>
      <w:r w:rsidRPr="00312773">
        <w:rPr>
          <w:lang w:eastAsia="es-ES"/>
        </w:rPr>
        <w:t>Deficiències en les instal·lacions detectades a l’auditoria inicial i que no siguin imputables a l’</w:t>
      </w:r>
      <w:r w:rsidR="006420C7">
        <w:rPr>
          <w:lang w:eastAsia="es-ES"/>
        </w:rPr>
        <w:t>A</w:t>
      </w:r>
      <w:r w:rsidR="006420C7" w:rsidRPr="00D07660">
        <w:rPr>
          <w:lang w:eastAsia="es-ES"/>
        </w:rPr>
        <w:t>djudicatària</w:t>
      </w:r>
      <w:r w:rsidRPr="00312773">
        <w:rPr>
          <w:lang w:eastAsia="es-ES"/>
        </w:rPr>
        <w:t>.</w:t>
      </w:r>
    </w:p>
    <w:p w14:paraId="341F6404" w14:textId="77777777" w:rsidR="000270AA" w:rsidRPr="00312773" w:rsidRDefault="000270AA" w:rsidP="000270AA">
      <w:pPr>
        <w:numPr>
          <w:ilvl w:val="0"/>
          <w:numId w:val="6"/>
        </w:numPr>
        <w:rPr>
          <w:lang w:eastAsia="es-ES"/>
        </w:rPr>
      </w:pPr>
      <w:r w:rsidRPr="00312773">
        <w:rPr>
          <w:lang w:eastAsia="es-ES"/>
        </w:rPr>
        <w:t>Substitucions que s’hagin de fer sobre equips (no queden inclosos els seus components) que han arribat a fi de la seva vida útil.</w:t>
      </w:r>
    </w:p>
    <w:p w14:paraId="334CAD71" w14:textId="77777777" w:rsidR="000270AA" w:rsidRPr="00312773" w:rsidRDefault="000270AA" w:rsidP="000270AA">
      <w:pPr>
        <w:numPr>
          <w:ilvl w:val="0"/>
          <w:numId w:val="6"/>
        </w:numPr>
        <w:rPr>
          <w:lang w:eastAsia="es-ES"/>
        </w:rPr>
      </w:pPr>
      <w:r w:rsidRPr="00312773">
        <w:rPr>
          <w:lang w:eastAsia="es-ES"/>
        </w:rPr>
        <w:t>Actuacions resultants d’actes vandàlics, sinistres i mals usos.</w:t>
      </w:r>
    </w:p>
    <w:p w14:paraId="574FB17B" w14:textId="778BC373" w:rsidR="00AE1BEB" w:rsidRPr="00312773" w:rsidRDefault="000270AA" w:rsidP="00C35FC5">
      <w:pPr>
        <w:rPr>
          <w:lang w:eastAsia="es-ES"/>
        </w:rPr>
      </w:pPr>
      <w:r w:rsidRPr="00312773">
        <w:rPr>
          <w:lang w:eastAsia="es-ES"/>
        </w:rPr>
        <w:t>Tot i això, si que és obligació de l’</w:t>
      </w:r>
      <w:r w:rsidR="006420C7">
        <w:rPr>
          <w:lang w:eastAsia="es-ES"/>
        </w:rPr>
        <w:t>A</w:t>
      </w:r>
      <w:r w:rsidR="006420C7" w:rsidRPr="00D07660">
        <w:rPr>
          <w:lang w:eastAsia="es-ES"/>
        </w:rPr>
        <w:t>djudicatària</w:t>
      </w:r>
      <w:r w:rsidRPr="00312773">
        <w:rPr>
          <w:lang w:eastAsia="es-ES"/>
        </w:rPr>
        <w:t xml:space="preserve"> presentar les solucions per resoldre les incidències detectades i desenvolupar-les mitjançant el Pla d’intervencions. Si transcorregut 1 any des de l’inici</w:t>
      </w:r>
      <w:r w:rsidR="00E67127" w:rsidRPr="00312773">
        <w:rPr>
          <w:lang w:eastAsia="es-ES"/>
        </w:rPr>
        <w:t xml:space="preserve"> del contracte, l’</w:t>
      </w:r>
      <w:r w:rsidR="006420C7">
        <w:rPr>
          <w:lang w:eastAsia="es-ES"/>
        </w:rPr>
        <w:t>A</w:t>
      </w:r>
      <w:r w:rsidR="006420C7" w:rsidRPr="00D07660">
        <w:rPr>
          <w:lang w:eastAsia="es-ES"/>
        </w:rPr>
        <w:t>djudicatària</w:t>
      </w:r>
      <w:r w:rsidR="00E67127" w:rsidRPr="00312773">
        <w:rPr>
          <w:lang w:eastAsia="es-ES"/>
        </w:rPr>
        <w:t xml:space="preserve"> no ha plantejat la solució d’alguna d’aquestes incidències, passaran a considerar-se manteniment correctiu, entraran dins l’abast del seu servei. En cas de no ser resoltes abans de la finalització </w:t>
      </w:r>
      <w:r w:rsidR="00E67127" w:rsidRPr="00312773">
        <w:rPr>
          <w:lang w:eastAsia="es-ES"/>
        </w:rPr>
        <w:lastRenderedPageBreak/>
        <w:t>del contracte, podran ser considerades deficiències del servei, si Infraestructures.cat ho considera oportú.</w:t>
      </w:r>
    </w:p>
    <w:p w14:paraId="2758A21D" w14:textId="77777777" w:rsidR="005B6141" w:rsidRPr="00312773" w:rsidRDefault="005B6141" w:rsidP="00650B3E">
      <w:pPr>
        <w:pStyle w:val="Ttol2"/>
        <w:numPr>
          <w:ilvl w:val="3"/>
          <w:numId w:val="1"/>
        </w:numPr>
      </w:pPr>
      <w:bookmarkStart w:id="137" w:name="_Toc340743970"/>
      <w:bookmarkStart w:id="138" w:name="_Toc347856277"/>
      <w:bookmarkStart w:id="139" w:name="_Toc397951648"/>
      <w:bookmarkStart w:id="140" w:name="_Toc227829716"/>
      <w:r w:rsidRPr="00312773">
        <w:t>Manteniment conductiu</w:t>
      </w:r>
      <w:bookmarkEnd w:id="137"/>
      <w:bookmarkEnd w:id="138"/>
      <w:bookmarkEnd w:id="139"/>
      <w:bookmarkEnd w:id="140"/>
    </w:p>
    <w:p w14:paraId="0E4FF1A1" w14:textId="77777777" w:rsidR="001D1540" w:rsidRPr="00312773" w:rsidRDefault="001D1540" w:rsidP="001D1540">
      <w:pPr>
        <w:rPr>
          <w:lang w:eastAsia="es-ES"/>
        </w:rPr>
      </w:pPr>
      <w:r w:rsidRPr="00312773">
        <w:rPr>
          <w:lang w:eastAsia="es-ES"/>
        </w:rPr>
        <w:t>Les operacions previstes dins l’abast del manteniment conductiu comprenen l’arranc</w:t>
      </w:r>
      <w:r w:rsidR="006F52B7" w:rsidRPr="00312773">
        <w:rPr>
          <w:lang w:eastAsia="es-ES"/>
        </w:rPr>
        <w:t>ada</w:t>
      </w:r>
      <w:r w:rsidRPr="00312773">
        <w:rPr>
          <w:lang w:eastAsia="es-ES"/>
        </w:rPr>
        <w:t xml:space="preserve"> i aturada ordinària de les instal·lacions i equips tècnics i, així mateix, la consignació dels paràmetres que determinen el seu punt de funcionament per aconseguir les condicions de confort desitjades pels usuaris i </w:t>
      </w:r>
      <w:r w:rsidR="00E847D3" w:rsidRPr="00312773">
        <w:rPr>
          <w:lang w:eastAsia="es-ES"/>
        </w:rPr>
        <w:t>orientades al compliment dels</w:t>
      </w:r>
      <w:r w:rsidRPr="00312773">
        <w:rPr>
          <w:lang w:eastAsia="es-ES"/>
        </w:rPr>
        <w:t xml:space="preserve"> objectius de reducció de consum energètic.</w:t>
      </w:r>
    </w:p>
    <w:p w14:paraId="2BF55EB8" w14:textId="77777777" w:rsidR="00B066E9" w:rsidRPr="00312773" w:rsidRDefault="00B066E9" w:rsidP="00BD13B7">
      <w:pPr>
        <w:pStyle w:val="Ttol2"/>
        <w:numPr>
          <w:ilvl w:val="4"/>
          <w:numId w:val="1"/>
        </w:numPr>
      </w:pPr>
      <w:bookmarkStart w:id="141" w:name="_Toc397951649"/>
      <w:bookmarkStart w:id="142" w:name="_Toc227829717"/>
      <w:r w:rsidRPr="00312773">
        <w:t>Operacions de manteniment conductiu ordinàries</w:t>
      </w:r>
      <w:bookmarkEnd w:id="141"/>
      <w:bookmarkEnd w:id="142"/>
      <w:r w:rsidR="008971B9" w:rsidRPr="00312773">
        <w:t xml:space="preserve"> </w:t>
      </w:r>
    </w:p>
    <w:p w14:paraId="7F3F7947" w14:textId="77777777" w:rsidR="001D1540" w:rsidRPr="00312773" w:rsidRDefault="001D1540" w:rsidP="001D1540">
      <w:pPr>
        <w:rPr>
          <w:lang w:eastAsia="es-ES"/>
        </w:rPr>
      </w:pPr>
      <w:r w:rsidRPr="00312773">
        <w:rPr>
          <w:lang w:eastAsia="es-ES"/>
        </w:rPr>
        <w:t xml:space="preserve">Les operacions de manteniment conductiu queden compreses dins les pautes d’ús de cada </w:t>
      </w:r>
      <w:r w:rsidR="00E9294D" w:rsidRPr="00312773">
        <w:rPr>
          <w:lang w:eastAsia="es-ES"/>
        </w:rPr>
        <w:t>equipament</w:t>
      </w:r>
      <w:r w:rsidRPr="00312773">
        <w:rPr>
          <w:lang w:eastAsia="es-ES"/>
        </w:rPr>
        <w:t>, és a dir, el conjunt</w:t>
      </w:r>
      <w:r w:rsidR="00E847D3" w:rsidRPr="00312773">
        <w:rPr>
          <w:lang w:eastAsia="es-ES"/>
        </w:rPr>
        <w:t xml:space="preserve"> de bones pràctiques que faciliten el manteniment de les condicions de confort alhora que es </w:t>
      </w:r>
      <w:r w:rsidR="00B066E9" w:rsidRPr="00312773">
        <w:rPr>
          <w:lang w:eastAsia="es-ES"/>
        </w:rPr>
        <w:t>preserven equips, instal·lacions i elements d’obra i es manté l’equipament en nivells d’eficiència òptims quant a consum energètic.</w:t>
      </w:r>
    </w:p>
    <w:p w14:paraId="411CA116" w14:textId="77777777" w:rsidR="001D1540" w:rsidRPr="00312773" w:rsidRDefault="001D1540" w:rsidP="001D1540">
      <w:pPr>
        <w:rPr>
          <w:lang w:eastAsia="es-ES"/>
        </w:rPr>
      </w:pPr>
      <w:r w:rsidRPr="00312773">
        <w:rPr>
          <w:lang w:eastAsia="es-ES"/>
        </w:rPr>
        <w:t>Correspon a l’empresa adjudicatària donar la formació imprescindible i facilitar la documentació necessària perquè el personal responsable de dur a terme les operacions de conductiu ordinàries se n’encarregui sense perjudicar la disponibilitat i prestacions de les instal·lacions. En aquest cas:</w:t>
      </w:r>
    </w:p>
    <w:p w14:paraId="025CB26C" w14:textId="77777777" w:rsidR="001D1540" w:rsidRPr="00312773" w:rsidRDefault="001D1540" w:rsidP="00DD2ADE">
      <w:pPr>
        <w:numPr>
          <w:ilvl w:val="0"/>
          <w:numId w:val="7"/>
        </w:numPr>
        <w:tabs>
          <w:tab w:val="clear" w:pos="720"/>
          <w:tab w:val="num" w:pos="284"/>
        </w:tabs>
        <w:ind w:left="284" w:hanging="142"/>
        <w:rPr>
          <w:lang w:eastAsia="es-ES"/>
        </w:rPr>
      </w:pPr>
      <w:r w:rsidRPr="00312773">
        <w:rPr>
          <w:lang w:eastAsia="es-ES"/>
        </w:rPr>
        <w:t>l’adjudicatària donarà instruccions al person</w:t>
      </w:r>
      <w:r w:rsidR="00B066E9" w:rsidRPr="00312773">
        <w:rPr>
          <w:lang w:eastAsia="es-ES"/>
        </w:rPr>
        <w:t>al encarregat d’aquestes tasques</w:t>
      </w:r>
      <w:r w:rsidRPr="00312773">
        <w:rPr>
          <w:lang w:eastAsia="es-ES"/>
        </w:rPr>
        <w:t xml:space="preserve"> en sessions </w:t>
      </w:r>
      <w:r w:rsidR="00B066E9" w:rsidRPr="00312773">
        <w:rPr>
          <w:lang w:eastAsia="es-ES"/>
        </w:rPr>
        <w:t>dedicades a explicar</w:t>
      </w:r>
      <w:r w:rsidRPr="00312773">
        <w:rPr>
          <w:lang w:eastAsia="es-ES"/>
        </w:rPr>
        <w:t xml:space="preserve"> els procediments i s</w:t>
      </w:r>
      <w:r w:rsidR="00B066E9" w:rsidRPr="00312773">
        <w:rPr>
          <w:lang w:eastAsia="es-ES"/>
        </w:rPr>
        <w:t>eqüència d’operacions necessàrie</w:t>
      </w:r>
      <w:r w:rsidRPr="00312773">
        <w:rPr>
          <w:lang w:eastAsia="es-ES"/>
        </w:rPr>
        <w:t>s per a l’arranc</w:t>
      </w:r>
      <w:r w:rsidR="009C28BA" w:rsidRPr="00312773">
        <w:rPr>
          <w:lang w:eastAsia="es-ES"/>
        </w:rPr>
        <w:t>ada</w:t>
      </w:r>
      <w:r w:rsidRPr="00312773">
        <w:rPr>
          <w:lang w:eastAsia="es-ES"/>
        </w:rPr>
        <w:t xml:space="preserve"> i aturada, així com la forma de fixar el punt de funcionament de les instal·lacions, i</w:t>
      </w:r>
    </w:p>
    <w:p w14:paraId="39357C27" w14:textId="77777777" w:rsidR="001D1540" w:rsidRPr="00312773" w:rsidRDefault="001D1540" w:rsidP="00DD2ADE">
      <w:pPr>
        <w:numPr>
          <w:ilvl w:val="0"/>
          <w:numId w:val="7"/>
        </w:numPr>
        <w:tabs>
          <w:tab w:val="clear" w:pos="720"/>
          <w:tab w:val="num" w:pos="284"/>
        </w:tabs>
        <w:ind w:left="284" w:hanging="142"/>
        <w:rPr>
          <w:lang w:eastAsia="es-ES"/>
        </w:rPr>
      </w:pPr>
      <w:r w:rsidRPr="00312773">
        <w:rPr>
          <w:lang w:eastAsia="es-ES"/>
        </w:rPr>
        <w:t xml:space="preserve">l’adjudicatària recollirà aquestes instruccions per escrit de forma entenedora per a l’usuari i les hi facilitarà en forma de </w:t>
      </w:r>
      <w:r w:rsidR="00B066E9" w:rsidRPr="00312773">
        <w:rPr>
          <w:lang w:eastAsia="es-ES"/>
        </w:rPr>
        <w:t>G</w:t>
      </w:r>
      <w:r w:rsidRPr="00312773">
        <w:rPr>
          <w:i/>
          <w:lang w:eastAsia="es-ES"/>
        </w:rPr>
        <w:t xml:space="preserve">uia </w:t>
      </w:r>
      <w:r w:rsidR="00B066E9" w:rsidRPr="00312773">
        <w:rPr>
          <w:i/>
          <w:lang w:eastAsia="es-ES"/>
        </w:rPr>
        <w:t xml:space="preserve">de </w:t>
      </w:r>
      <w:r w:rsidR="0090424B" w:rsidRPr="00312773">
        <w:rPr>
          <w:i/>
          <w:lang w:eastAsia="es-ES"/>
        </w:rPr>
        <w:t xml:space="preserve">manteniment </w:t>
      </w:r>
      <w:r w:rsidR="00B066E9" w:rsidRPr="00312773">
        <w:rPr>
          <w:i/>
          <w:lang w:eastAsia="es-ES"/>
        </w:rPr>
        <w:t>conductiu</w:t>
      </w:r>
      <w:r w:rsidRPr="00312773">
        <w:rPr>
          <w:lang w:eastAsia="es-ES"/>
        </w:rPr>
        <w:t>; també editarà rètols explicatius amb les instruccions bàsiques que calgui  tenir en compte en cas d’emergència i en lliurarà un exemplar a l’usuari i en col·locarà un altre a la sala de servei de les instal·lacions a les quals faci referència (p. ex., posada a planta de l’ascensor en cas d’aturada, anul·lació de l’alarma d’incendi en cas d’avaria o senyal anòmal d’un detector, etc.).</w:t>
      </w:r>
    </w:p>
    <w:p w14:paraId="53E8B05F" w14:textId="77777777" w:rsidR="00521BFE" w:rsidRPr="00312773" w:rsidRDefault="00521BFE" w:rsidP="00521BFE">
      <w:pPr>
        <w:rPr>
          <w:lang w:eastAsia="es-ES"/>
        </w:rPr>
      </w:pPr>
      <w:r w:rsidRPr="00312773">
        <w:rPr>
          <w:lang w:eastAsia="es-ES"/>
        </w:rPr>
        <w:t xml:space="preserve">El contingut d’aquesta guia i els terminis de lliurament es defineixen amb més detall al capítol </w:t>
      </w:r>
      <w:r w:rsidR="00603593" w:rsidRPr="00312773">
        <w:rPr>
          <w:lang w:eastAsia="es-ES"/>
        </w:rPr>
        <w:t>7.6.2 [Documentació del règim de servei habitual de gestió energètica ]</w:t>
      </w:r>
      <w:r w:rsidRPr="00312773">
        <w:rPr>
          <w:lang w:eastAsia="es-ES"/>
        </w:rPr>
        <w:t>.</w:t>
      </w:r>
    </w:p>
    <w:p w14:paraId="20C312F1" w14:textId="77777777" w:rsidR="00521BFE" w:rsidRPr="00312773" w:rsidRDefault="00521BFE" w:rsidP="00521BFE">
      <w:pPr>
        <w:rPr>
          <w:lang w:eastAsia="es-ES"/>
        </w:rPr>
      </w:pPr>
    </w:p>
    <w:p w14:paraId="76BA66A3" w14:textId="77777777" w:rsidR="00521BFE" w:rsidRPr="00312773" w:rsidRDefault="00521BFE" w:rsidP="00521BFE">
      <w:pPr>
        <w:pStyle w:val="Ttol2"/>
        <w:numPr>
          <w:ilvl w:val="4"/>
          <w:numId w:val="1"/>
        </w:numPr>
      </w:pPr>
      <w:bookmarkStart w:id="143" w:name="_Toc227829718"/>
      <w:r w:rsidRPr="00312773">
        <w:lastRenderedPageBreak/>
        <w:t>Operacions de manteniment conductiu no ordinàries</w:t>
      </w:r>
      <w:bookmarkEnd w:id="143"/>
      <w:r w:rsidRPr="00312773">
        <w:t xml:space="preserve"> </w:t>
      </w:r>
    </w:p>
    <w:p w14:paraId="6800792B" w14:textId="66954D14" w:rsidR="001D1540" w:rsidRPr="00312773" w:rsidRDefault="001D1540" w:rsidP="001D1540">
      <w:pPr>
        <w:rPr>
          <w:lang w:eastAsia="es-ES"/>
        </w:rPr>
      </w:pPr>
      <w:r w:rsidRPr="00312773">
        <w:rPr>
          <w:lang w:eastAsia="es-ES"/>
        </w:rPr>
        <w:t xml:space="preserve">Les operacions de manteniment conductiu no ordinàries ( verificació i calibratge d’equips i sensors, primera posada en marxa de les instal·lacions amb ajust dels seus paràmetres després d’una reparació major; posada en marxa de les instal·lacions amb funcionament estacional, primer </w:t>
      </w:r>
      <w:r w:rsidR="006F52B7" w:rsidRPr="00312773">
        <w:rPr>
          <w:lang w:eastAsia="es-ES"/>
        </w:rPr>
        <w:t>emplenat</w:t>
      </w:r>
      <w:r w:rsidRPr="00312773">
        <w:rPr>
          <w:lang w:eastAsia="es-ES"/>
        </w:rPr>
        <w:t xml:space="preserve"> de dipòsits de combustible o de gasos inflamables; etc.) les realitzarà el personal de l’adjudicatària.</w:t>
      </w:r>
    </w:p>
    <w:p w14:paraId="75354D7F" w14:textId="77777777" w:rsidR="001D1540" w:rsidRPr="00312773" w:rsidRDefault="001D1540" w:rsidP="001D1540">
      <w:pPr>
        <w:rPr>
          <w:lang w:eastAsia="es-ES"/>
        </w:rPr>
      </w:pPr>
      <w:r w:rsidRPr="00312773">
        <w:rPr>
          <w:lang w:eastAsia="es-ES"/>
        </w:rPr>
        <w:t xml:space="preserve">En cas d’incidència en alguna operació ordinària de manteniment conductiu que no permeti completar aquesta operació s’assimilarà a una avaria i es donarà avís a l’operatiu del servei de conservació i manteniment perquè intervingui per </w:t>
      </w:r>
      <w:r w:rsidR="006F52B7" w:rsidRPr="00312773">
        <w:rPr>
          <w:lang w:eastAsia="es-ES"/>
        </w:rPr>
        <w:t>resoldre</w:t>
      </w:r>
      <w:r w:rsidRPr="00312773">
        <w:rPr>
          <w:lang w:eastAsia="es-ES"/>
        </w:rPr>
        <w:t>-la.</w:t>
      </w:r>
    </w:p>
    <w:p w14:paraId="18EAEA0A" w14:textId="77777777" w:rsidR="00451EBB" w:rsidRPr="00312773" w:rsidRDefault="00451EBB" w:rsidP="00451EBB">
      <w:r w:rsidRPr="00312773">
        <w:t xml:space="preserve">S’haurà d’aprovar per Infraestructures i es podrà modificar durant el contracte degut a millores en el procés, detecció de punts crítics o importants no previstos anteriorment o a petició d’Infraestructures si es considera necessari. S’haurà d’aprovar igualment mantenint les versions antigues per </w:t>
      </w:r>
      <w:r w:rsidR="006F52B7" w:rsidRPr="00312773">
        <w:t>avaluar</w:t>
      </w:r>
      <w:r w:rsidRPr="00312773">
        <w:t xml:space="preserve"> la tasca d’adaptació feta del manteniment correctiu</w:t>
      </w:r>
    </w:p>
    <w:p w14:paraId="07214080" w14:textId="74680E8E" w:rsidR="00451EBB" w:rsidRPr="00312773" w:rsidRDefault="00451EBB" w:rsidP="00451EBB">
      <w:r w:rsidRPr="00312773">
        <w:t xml:space="preserve">Haurà de contenir els següents punts a definir per </w:t>
      </w:r>
      <w:r w:rsidR="00783664">
        <w:t>a l’equipament</w:t>
      </w:r>
      <w:r w:rsidRPr="00312773">
        <w:t>:</w:t>
      </w:r>
    </w:p>
    <w:p w14:paraId="21B43130" w14:textId="570348CF" w:rsidR="00451EBB" w:rsidRPr="00783664" w:rsidRDefault="00451EBB" w:rsidP="007C7BED">
      <w:pPr>
        <w:numPr>
          <w:ilvl w:val="0"/>
          <w:numId w:val="6"/>
        </w:numPr>
        <w:spacing w:after="0"/>
        <w:ind w:left="357" w:hanging="357"/>
        <w:rPr>
          <w:lang w:eastAsia="es-ES"/>
        </w:rPr>
      </w:pPr>
      <w:r w:rsidRPr="00783664">
        <w:rPr>
          <w:lang w:eastAsia="es-ES"/>
        </w:rPr>
        <w:t>Inspecció visual i auditiva d’elements importants</w:t>
      </w:r>
      <w:r w:rsidR="00783664">
        <w:rPr>
          <w:lang w:eastAsia="es-ES"/>
        </w:rPr>
        <w:t>.</w:t>
      </w:r>
    </w:p>
    <w:p w14:paraId="18CFCB3E" w14:textId="77777777" w:rsidR="00451EBB" w:rsidRPr="00783664" w:rsidRDefault="00451EBB" w:rsidP="007C7BED">
      <w:pPr>
        <w:numPr>
          <w:ilvl w:val="0"/>
          <w:numId w:val="6"/>
        </w:numPr>
        <w:spacing w:after="0"/>
        <w:ind w:left="357" w:hanging="357"/>
        <w:rPr>
          <w:lang w:eastAsia="es-ES"/>
        </w:rPr>
      </w:pPr>
      <w:r w:rsidRPr="00783664">
        <w:rPr>
          <w:lang w:eastAsia="es-ES"/>
        </w:rPr>
        <w:t>Presa de mesures directes de les instal·lacions (manòmetres, termòmetres, etc.)</w:t>
      </w:r>
    </w:p>
    <w:p w14:paraId="76B4C3F7" w14:textId="340D0458" w:rsidR="00451EBB" w:rsidRPr="00783664" w:rsidRDefault="00451EBB" w:rsidP="007C7BED">
      <w:pPr>
        <w:numPr>
          <w:ilvl w:val="0"/>
          <w:numId w:val="6"/>
        </w:numPr>
        <w:spacing w:after="0"/>
        <w:ind w:left="357" w:hanging="357"/>
        <w:rPr>
          <w:lang w:eastAsia="es-ES"/>
        </w:rPr>
      </w:pPr>
      <w:r w:rsidRPr="00783664">
        <w:rPr>
          <w:lang w:eastAsia="es-ES"/>
        </w:rPr>
        <w:t>Lectures de tots els comptadors</w:t>
      </w:r>
      <w:r w:rsidR="00783664">
        <w:rPr>
          <w:lang w:eastAsia="es-ES"/>
        </w:rPr>
        <w:t>.</w:t>
      </w:r>
    </w:p>
    <w:p w14:paraId="0BDA69C9" w14:textId="726C60F5" w:rsidR="00451EBB" w:rsidRPr="00783664" w:rsidRDefault="00451EBB" w:rsidP="007C7BED">
      <w:pPr>
        <w:numPr>
          <w:ilvl w:val="0"/>
          <w:numId w:val="6"/>
        </w:numPr>
        <w:spacing w:after="0"/>
        <w:ind w:left="357" w:hanging="357"/>
        <w:rPr>
          <w:lang w:eastAsia="es-ES"/>
        </w:rPr>
      </w:pPr>
      <w:r w:rsidRPr="00783664">
        <w:rPr>
          <w:lang w:eastAsia="es-ES"/>
        </w:rPr>
        <w:t>Lubricació d’elements mòbils que ho necessitin</w:t>
      </w:r>
      <w:r w:rsidR="00783664">
        <w:rPr>
          <w:lang w:eastAsia="es-ES"/>
        </w:rPr>
        <w:t>.</w:t>
      </w:r>
    </w:p>
    <w:p w14:paraId="5518EF54" w14:textId="77777777" w:rsidR="00451EBB" w:rsidRPr="00783664" w:rsidRDefault="00451EBB" w:rsidP="007C7BED">
      <w:pPr>
        <w:numPr>
          <w:ilvl w:val="0"/>
          <w:numId w:val="6"/>
        </w:numPr>
        <w:spacing w:after="0"/>
        <w:ind w:left="357" w:hanging="357"/>
        <w:rPr>
          <w:lang w:eastAsia="es-ES"/>
        </w:rPr>
      </w:pPr>
      <w:r w:rsidRPr="00783664">
        <w:rPr>
          <w:lang w:eastAsia="es-ES"/>
        </w:rPr>
        <w:t>Verificar que els equips aturats realment ho estiguin i els que han d’estar en funcionament també ho estiguin.</w:t>
      </w:r>
    </w:p>
    <w:p w14:paraId="38A242E8" w14:textId="42D091A9" w:rsidR="00451EBB" w:rsidRPr="00783664" w:rsidRDefault="00451EBB" w:rsidP="007C7BED">
      <w:pPr>
        <w:numPr>
          <w:ilvl w:val="0"/>
          <w:numId w:val="6"/>
        </w:numPr>
        <w:spacing w:after="0"/>
        <w:ind w:left="357" w:hanging="357"/>
        <w:rPr>
          <w:lang w:eastAsia="es-ES"/>
        </w:rPr>
      </w:pPr>
      <w:r w:rsidRPr="00783664">
        <w:rPr>
          <w:lang w:eastAsia="es-ES"/>
        </w:rPr>
        <w:t>Aplicació de mesures correctores dels elements que no estiguin en un funcionament òptim, recollint al GMAO aquestes intervencions</w:t>
      </w:r>
      <w:r w:rsidR="00783664">
        <w:rPr>
          <w:lang w:eastAsia="es-ES"/>
        </w:rPr>
        <w:t>.</w:t>
      </w:r>
    </w:p>
    <w:p w14:paraId="43ED8C82" w14:textId="77777777" w:rsidR="00534D2B" w:rsidRPr="00312773" w:rsidRDefault="00534D2B" w:rsidP="00451EBB">
      <w:pPr>
        <w:autoSpaceDE w:val="0"/>
        <w:autoSpaceDN w:val="0"/>
        <w:adjustRightInd w:val="0"/>
      </w:pPr>
    </w:p>
    <w:p w14:paraId="0B3422FC" w14:textId="77777777" w:rsidR="00451EBB" w:rsidRPr="00312773" w:rsidRDefault="00451EBB" w:rsidP="00451EBB">
      <w:pPr>
        <w:autoSpaceDE w:val="0"/>
        <w:autoSpaceDN w:val="0"/>
        <w:adjustRightInd w:val="0"/>
      </w:pPr>
      <w:r w:rsidRPr="00312773">
        <w:t>Aquestes inspeccions de manteniment conductiu s’hauran de planificar, identificant tasques diàries, setmanals o quinzenals i l’horari de realització d’aquestes.</w:t>
      </w:r>
    </w:p>
    <w:p w14:paraId="6A2EC329" w14:textId="77777777" w:rsidR="00451EBB" w:rsidRPr="00312773" w:rsidRDefault="00451EBB" w:rsidP="00451EBB">
      <w:pPr>
        <w:rPr>
          <w:lang w:eastAsia="es-ES"/>
        </w:rPr>
      </w:pPr>
      <w:r w:rsidRPr="00312773">
        <w:t xml:space="preserve">Es posarà molt </w:t>
      </w:r>
      <w:r w:rsidR="00521BFE" w:rsidRPr="00312773">
        <w:t>èm</w:t>
      </w:r>
      <w:r w:rsidRPr="00312773">
        <w:t>fasi en l’ordre i neteja de les sales tècniques, l’aspecte i estat dels elements (Corrosions, elements fluixos o caiguts, fuites de líquid o gas, sorolls i vibracions estranys, etc.)</w:t>
      </w:r>
    </w:p>
    <w:p w14:paraId="1F01DCC7" w14:textId="07370CA4" w:rsidR="00B066E9" w:rsidRPr="00312773" w:rsidRDefault="00B066E9" w:rsidP="00BD13B7">
      <w:pPr>
        <w:pStyle w:val="Ttol2"/>
        <w:numPr>
          <w:ilvl w:val="4"/>
          <w:numId w:val="1"/>
        </w:numPr>
      </w:pPr>
      <w:bookmarkStart w:id="144" w:name="_Toc397951650"/>
      <w:bookmarkStart w:id="145" w:name="_Toc227829719"/>
      <w:r w:rsidRPr="00312773">
        <w:t>Accés als sistemes de regulació i control</w:t>
      </w:r>
      <w:bookmarkEnd w:id="144"/>
      <w:r w:rsidR="004C432B" w:rsidRPr="00312773">
        <w:t xml:space="preserve"> i </w:t>
      </w:r>
      <w:r w:rsidR="0013000C">
        <w:t>operació</w:t>
      </w:r>
      <w:r w:rsidR="0013000C" w:rsidRPr="00312773">
        <w:t xml:space="preserve"> </w:t>
      </w:r>
      <w:r w:rsidR="004C432B" w:rsidRPr="00312773">
        <w:t>remota</w:t>
      </w:r>
      <w:bookmarkEnd w:id="145"/>
      <w:r w:rsidR="008971B9" w:rsidRPr="00312773">
        <w:t xml:space="preserve"> </w:t>
      </w:r>
    </w:p>
    <w:p w14:paraId="257F92D0" w14:textId="756E555B" w:rsidR="00B066E9" w:rsidRPr="00312773" w:rsidRDefault="00B066E9" w:rsidP="00B066E9">
      <w:pPr>
        <w:rPr>
          <w:lang w:eastAsia="es-ES"/>
        </w:rPr>
      </w:pPr>
      <w:r w:rsidRPr="00312773">
        <w:rPr>
          <w:lang w:eastAsia="es-ES"/>
        </w:rPr>
        <w:t>Serà responsabilitat de l’</w:t>
      </w:r>
      <w:r w:rsidR="00EE503A">
        <w:rPr>
          <w:lang w:eastAsia="es-ES"/>
        </w:rPr>
        <w:t>A</w:t>
      </w:r>
      <w:r w:rsidR="00EE503A" w:rsidRPr="00D07660">
        <w:rPr>
          <w:lang w:eastAsia="es-ES"/>
        </w:rPr>
        <w:t>djudicatària</w:t>
      </w:r>
      <w:r w:rsidRPr="00312773">
        <w:rPr>
          <w:lang w:eastAsia="es-ES"/>
        </w:rPr>
        <w:t xml:space="preserve"> garantir-se l’accés als sistemes de regulació i control de les instal·lacions per a programació dels paràmetres i punts de consigna d’operació; queda comprès dins l’abast del servei de conservació i manteniment l’obtenció de les claus i contrasenyes d’accés i la manipulació dels sistemes de regulació i control per part de personal acreditat o bé la subcontractació a tercers d’aquesta funció.</w:t>
      </w:r>
    </w:p>
    <w:p w14:paraId="526185DE" w14:textId="1D2A6359" w:rsidR="00B066E9" w:rsidRPr="00312773" w:rsidRDefault="00B066E9" w:rsidP="00B066E9">
      <w:pPr>
        <w:rPr>
          <w:lang w:eastAsia="es-ES"/>
        </w:rPr>
      </w:pPr>
      <w:r w:rsidRPr="00312773">
        <w:rPr>
          <w:lang w:eastAsia="es-ES"/>
        </w:rPr>
        <w:lastRenderedPageBreak/>
        <w:t xml:space="preserve">Aquesta operativa s’aplicarà així mateix a qualsevol instal·lació que demandi accés mitjançant clau i </w:t>
      </w:r>
      <w:r w:rsidR="0013000C" w:rsidRPr="00312773">
        <w:rPr>
          <w:lang w:eastAsia="es-ES"/>
        </w:rPr>
        <w:t>contrasenya</w:t>
      </w:r>
      <w:r w:rsidRPr="00312773">
        <w:rPr>
          <w:lang w:eastAsia="es-ES"/>
        </w:rPr>
        <w:t>, essent responsabilitat de l’</w:t>
      </w:r>
      <w:r w:rsidR="00EE503A">
        <w:rPr>
          <w:lang w:eastAsia="es-ES"/>
        </w:rPr>
        <w:t>A</w:t>
      </w:r>
      <w:r w:rsidR="00EE503A" w:rsidRPr="00D07660">
        <w:rPr>
          <w:lang w:eastAsia="es-ES"/>
        </w:rPr>
        <w:t>djudicatària</w:t>
      </w:r>
      <w:r w:rsidRPr="00312773">
        <w:rPr>
          <w:lang w:eastAsia="es-ES"/>
        </w:rPr>
        <w:t xml:space="preserve"> aconseguir-les per mantenir aquestes instal·lacions plenament operatives.</w:t>
      </w:r>
    </w:p>
    <w:p w14:paraId="02597543" w14:textId="77777777" w:rsidR="00B34FD2" w:rsidRPr="00312773" w:rsidRDefault="004C432B" w:rsidP="008C4321">
      <w:pPr>
        <w:pStyle w:val="Ttol2"/>
      </w:pPr>
      <w:bookmarkStart w:id="146" w:name="_Toc53705026"/>
      <w:bookmarkStart w:id="147" w:name="_Toc53705402"/>
      <w:bookmarkStart w:id="148" w:name="_Toc53759204"/>
      <w:bookmarkStart w:id="149" w:name="_Toc488235134"/>
      <w:bookmarkStart w:id="150" w:name="_Toc488235531"/>
      <w:bookmarkStart w:id="151" w:name="_Toc488235928"/>
      <w:bookmarkStart w:id="152" w:name="_Toc488236323"/>
      <w:bookmarkStart w:id="153" w:name="_Toc488239658"/>
      <w:bookmarkStart w:id="154" w:name="_Toc488240227"/>
      <w:bookmarkStart w:id="155" w:name="_Toc488240602"/>
      <w:bookmarkStart w:id="156" w:name="_Toc489045434"/>
      <w:bookmarkStart w:id="157" w:name="_Toc489045818"/>
      <w:bookmarkStart w:id="158" w:name="_Toc489049221"/>
      <w:bookmarkStart w:id="159" w:name="_Toc489049604"/>
      <w:bookmarkStart w:id="160" w:name="_Toc493086453"/>
      <w:bookmarkStart w:id="161" w:name="_Toc493087677"/>
      <w:bookmarkStart w:id="162" w:name="_Toc493176879"/>
      <w:bookmarkStart w:id="163" w:name="_Toc394663968"/>
      <w:bookmarkStart w:id="164" w:name="_Toc394666505"/>
      <w:bookmarkStart w:id="165" w:name="_Toc340743971"/>
      <w:bookmarkStart w:id="166" w:name="_Toc347856278"/>
      <w:bookmarkStart w:id="167" w:name="_Toc397951652"/>
      <w:bookmarkStart w:id="168" w:name="_Toc22782972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312773">
        <w:t>Prescripcions particulars</w:t>
      </w:r>
      <w:bookmarkEnd w:id="165"/>
      <w:bookmarkEnd w:id="166"/>
      <w:bookmarkEnd w:id="167"/>
      <w:bookmarkEnd w:id="168"/>
    </w:p>
    <w:p w14:paraId="3CF43620" w14:textId="5BAEF4CE" w:rsidR="00A70488" w:rsidRPr="00312773" w:rsidRDefault="00B7009F" w:rsidP="004A4319">
      <w:pPr>
        <w:rPr>
          <w:lang w:eastAsia="es-ES"/>
        </w:rPr>
      </w:pPr>
      <w:r>
        <w:rPr>
          <w:lang w:eastAsia="es-ES"/>
        </w:rPr>
        <w:t>Les licitadores</w:t>
      </w:r>
      <w:r w:rsidR="00A70488" w:rsidRPr="00312773">
        <w:rPr>
          <w:lang w:eastAsia="es-ES"/>
        </w:rPr>
        <w:t xml:space="preserve"> tindran en compte que les prescripcions particulars que són aplicables als </w:t>
      </w:r>
      <w:r w:rsidR="00E9294D" w:rsidRPr="00312773">
        <w:rPr>
          <w:lang w:eastAsia="es-ES"/>
        </w:rPr>
        <w:t>equipament</w:t>
      </w:r>
      <w:r w:rsidR="00A70488" w:rsidRPr="00312773">
        <w:rPr>
          <w:lang w:eastAsia="es-ES"/>
        </w:rPr>
        <w:t>s, les instal·lacions i al servei, es recullen en els següents annexes:</w:t>
      </w:r>
    </w:p>
    <w:p w14:paraId="7F0147A7" w14:textId="1D2A87B6" w:rsidR="00E17B25" w:rsidRPr="00312773" w:rsidRDefault="00E17B25" w:rsidP="00E17B25">
      <w:pPr>
        <w:numPr>
          <w:ilvl w:val="0"/>
          <w:numId w:val="6"/>
        </w:numPr>
        <w:rPr>
          <w:lang w:eastAsia="es-ES"/>
        </w:rPr>
      </w:pPr>
      <w:r w:rsidRPr="00312773">
        <w:rPr>
          <w:lang w:eastAsia="es-ES"/>
        </w:rPr>
        <w:t xml:space="preserve">Annex </w:t>
      </w:r>
      <w:r w:rsidR="00F44E16">
        <w:rPr>
          <w:lang w:eastAsia="es-ES"/>
        </w:rPr>
        <w:t>2</w:t>
      </w:r>
      <w:r w:rsidR="00F44E16" w:rsidRPr="00312773">
        <w:rPr>
          <w:lang w:eastAsia="es-ES"/>
        </w:rPr>
        <w:t xml:space="preserve"> </w:t>
      </w:r>
      <w:r w:rsidRPr="00312773">
        <w:rPr>
          <w:lang w:eastAsia="es-ES"/>
        </w:rPr>
        <w:t>[</w:t>
      </w:r>
      <w:r w:rsidR="00F44E16">
        <w:rPr>
          <w:lang w:eastAsia="es-ES"/>
        </w:rPr>
        <w:t>Característiques del servei</w:t>
      </w:r>
      <w:r w:rsidRPr="00312773">
        <w:rPr>
          <w:lang w:eastAsia="es-ES"/>
        </w:rPr>
        <w:t>] descriu les particularitats que cada tip</w:t>
      </w:r>
      <w:r w:rsidR="00C60D5F" w:rsidRPr="00312773">
        <w:rPr>
          <w:lang w:eastAsia="es-ES"/>
        </w:rPr>
        <w:t>u</w:t>
      </w:r>
      <w:r w:rsidRPr="00312773">
        <w:rPr>
          <w:lang w:eastAsia="es-ES"/>
        </w:rPr>
        <w:t>s d’</w:t>
      </w:r>
      <w:r w:rsidR="00E9294D" w:rsidRPr="00312773">
        <w:rPr>
          <w:lang w:eastAsia="es-ES"/>
        </w:rPr>
        <w:t>equipament</w:t>
      </w:r>
      <w:r w:rsidRPr="00312773">
        <w:rPr>
          <w:lang w:eastAsia="es-ES"/>
        </w:rPr>
        <w:t xml:space="preserve"> (segons la tipologia de client que hi desenvolupa l’activitat) requereix. Aquestes particularitats poden aplicar:</w:t>
      </w:r>
    </w:p>
    <w:p w14:paraId="6F26DE75" w14:textId="77777777" w:rsidR="00E17B25" w:rsidRPr="00312773" w:rsidRDefault="00E17B25" w:rsidP="00B23844">
      <w:pPr>
        <w:numPr>
          <w:ilvl w:val="1"/>
          <w:numId w:val="6"/>
        </w:numPr>
        <w:rPr>
          <w:lang w:eastAsia="es-ES"/>
        </w:rPr>
      </w:pPr>
      <w:r w:rsidRPr="00312773">
        <w:rPr>
          <w:lang w:eastAsia="es-ES"/>
        </w:rPr>
        <w:t>A l’equip d’intervenció.</w:t>
      </w:r>
    </w:p>
    <w:p w14:paraId="41311408" w14:textId="61573FA2" w:rsidR="00E17B25" w:rsidRPr="00312773" w:rsidRDefault="00A46F62" w:rsidP="00B23844">
      <w:pPr>
        <w:numPr>
          <w:ilvl w:val="1"/>
          <w:numId w:val="6"/>
        </w:numPr>
        <w:rPr>
          <w:lang w:eastAsia="es-ES"/>
        </w:rPr>
      </w:pPr>
      <w:r>
        <w:rPr>
          <w:lang w:eastAsia="es-ES"/>
        </w:rPr>
        <w:t>A l’abast del servei</w:t>
      </w:r>
      <w:r w:rsidR="00E17B25" w:rsidRPr="00312773">
        <w:rPr>
          <w:lang w:eastAsia="es-ES"/>
        </w:rPr>
        <w:t>.</w:t>
      </w:r>
    </w:p>
    <w:p w14:paraId="12DA558B" w14:textId="6F9C4B22" w:rsidR="004A4319" w:rsidRPr="00312773" w:rsidRDefault="004A4319" w:rsidP="00A70488">
      <w:pPr>
        <w:numPr>
          <w:ilvl w:val="0"/>
          <w:numId w:val="6"/>
        </w:numPr>
        <w:rPr>
          <w:lang w:eastAsia="es-ES"/>
        </w:rPr>
      </w:pPr>
      <w:r w:rsidRPr="00312773">
        <w:rPr>
          <w:lang w:eastAsia="es-ES"/>
        </w:rPr>
        <w:t xml:space="preserve">L’annex </w:t>
      </w:r>
      <w:r w:rsidR="00F44E16">
        <w:rPr>
          <w:lang w:eastAsia="es-ES"/>
        </w:rPr>
        <w:t>3</w:t>
      </w:r>
      <w:r w:rsidR="00F44E16" w:rsidRPr="00312773">
        <w:rPr>
          <w:lang w:eastAsia="es-ES"/>
        </w:rPr>
        <w:t xml:space="preserve"> </w:t>
      </w:r>
      <w:r w:rsidRPr="00312773">
        <w:rPr>
          <w:lang w:eastAsia="es-ES"/>
        </w:rPr>
        <w:t>[Prescripcions particulars per instal·lacions</w:t>
      </w:r>
      <w:r w:rsidR="009067C4" w:rsidRPr="00312773">
        <w:rPr>
          <w:lang w:eastAsia="es-ES"/>
        </w:rPr>
        <w:t>]</w:t>
      </w:r>
      <w:r w:rsidRPr="00312773">
        <w:rPr>
          <w:lang w:eastAsia="es-ES"/>
        </w:rPr>
        <w:t xml:space="preserve"> recull les prescripcions sobre determinades instal·lacions i operacions que </w:t>
      </w:r>
      <w:r w:rsidR="00B7009F">
        <w:rPr>
          <w:lang w:eastAsia="es-ES"/>
        </w:rPr>
        <w:t>la licitadora</w:t>
      </w:r>
      <w:r w:rsidRPr="00312773">
        <w:rPr>
          <w:lang w:eastAsia="es-ES"/>
        </w:rPr>
        <w:t xml:space="preserve"> ha de tenir en compte per preparar la seva oferta,</w:t>
      </w:r>
    </w:p>
    <w:p w14:paraId="5D1078C8" w14:textId="77777777" w:rsidR="00CE2920" w:rsidRPr="00312773" w:rsidRDefault="00CE2920" w:rsidP="00CE2920">
      <w:pPr>
        <w:pStyle w:val="Ttol2"/>
      </w:pPr>
      <w:bookmarkStart w:id="169" w:name="_Toc53705028"/>
      <w:bookmarkStart w:id="170" w:name="_Toc53705404"/>
      <w:bookmarkStart w:id="171" w:name="_Toc53759206"/>
      <w:bookmarkStart w:id="172" w:name="_Toc53705029"/>
      <w:bookmarkStart w:id="173" w:name="_Toc53705405"/>
      <w:bookmarkStart w:id="174" w:name="_Toc53759207"/>
      <w:bookmarkStart w:id="175" w:name="_Toc53705030"/>
      <w:bookmarkStart w:id="176" w:name="_Toc53705406"/>
      <w:bookmarkStart w:id="177" w:name="_Toc53759208"/>
      <w:bookmarkStart w:id="178" w:name="_Toc53705033"/>
      <w:bookmarkStart w:id="179" w:name="_Toc53705409"/>
      <w:bookmarkStart w:id="180" w:name="_Toc53759211"/>
      <w:bookmarkStart w:id="181" w:name="_Toc53705034"/>
      <w:bookmarkStart w:id="182" w:name="_Toc53705410"/>
      <w:bookmarkStart w:id="183" w:name="_Toc53759212"/>
      <w:bookmarkStart w:id="184" w:name="_Toc53705040"/>
      <w:bookmarkStart w:id="185" w:name="_Toc53705416"/>
      <w:bookmarkStart w:id="186" w:name="_Toc53759218"/>
      <w:bookmarkStart w:id="187" w:name="_Toc53705046"/>
      <w:bookmarkStart w:id="188" w:name="_Toc53705422"/>
      <w:bookmarkStart w:id="189" w:name="_Toc53759224"/>
      <w:bookmarkStart w:id="190" w:name="_Toc22782972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312773">
        <w:t xml:space="preserve">Documentació del desenvolupament del servei de </w:t>
      </w:r>
      <w:r w:rsidR="00113072" w:rsidRPr="00312773">
        <w:t xml:space="preserve">conservació i </w:t>
      </w:r>
      <w:r w:rsidRPr="00312773">
        <w:t>manteniment</w:t>
      </w:r>
      <w:bookmarkEnd w:id="190"/>
    </w:p>
    <w:p w14:paraId="5BF66ED7" w14:textId="59FB55AE" w:rsidR="00CE2920" w:rsidRPr="00312773" w:rsidRDefault="00CE2920" w:rsidP="006820F5">
      <w:pPr>
        <w:spacing w:after="0"/>
        <w:rPr>
          <w:lang w:eastAsia="es-ES"/>
        </w:rPr>
      </w:pPr>
      <w:r w:rsidRPr="00312773">
        <w:rPr>
          <w:lang w:eastAsia="es-ES"/>
        </w:rPr>
        <w:t>Durant el desenvolupament del servei de manteniment, l’</w:t>
      </w:r>
      <w:r w:rsidR="00EE503A">
        <w:rPr>
          <w:lang w:eastAsia="es-ES"/>
        </w:rPr>
        <w:t>A</w:t>
      </w:r>
      <w:r w:rsidR="00EE503A" w:rsidRPr="00D07660">
        <w:rPr>
          <w:lang w:eastAsia="es-ES"/>
        </w:rPr>
        <w:t>djudicatària</w:t>
      </w:r>
      <w:r w:rsidRPr="00312773">
        <w:rPr>
          <w:lang w:eastAsia="es-ES"/>
        </w:rPr>
        <w:t xml:space="preserve"> haurà de presentar la següent documentació</w:t>
      </w:r>
      <w:r w:rsidR="00160D2B" w:rsidRPr="00312773">
        <w:rPr>
          <w:lang w:eastAsia="es-ES"/>
        </w:rPr>
        <w:t xml:space="preserve">. </w:t>
      </w:r>
    </w:p>
    <w:p w14:paraId="1807144F" w14:textId="77777777" w:rsidR="00CE2920" w:rsidRPr="00312773" w:rsidRDefault="00CE2920" w:rsidP="00CE2920">
      <w:pPr>
        <w:pStyle w:val="Ttol2"/>
        <w:numPr>
          <w:ilvl w:val="3"/>
          <w:numId w:val="1"/>
        </w:numPr>
      </w:pPr>
      <w:bookmarkStart w:id="191" w:name="_Toc227829722"/>
      <w:r w:rsidRPr="00312773">
        <w:t>Llibre de manteniment</w:t>
      </w:r>
      <w:bookmarkEnd w:id="191"/>
    </w:p>
    <w:p w14:paraId="62A2EB3F" w14:textId="1A12D7A5" w:rsidR="00CE2920" w:rsidRPr="00312773" w:rsidRDefault="00CE2920" w:rsidP="00CE2920">
      <w:pPr>
        <w:rPr>
          <w:lang w:eastAsia="es-ES"/>
        </w:rPr>
      </w:pPr>
      <w:bookmarkStart w:id="192" w:name="_Toc53759246"/>
      <w:bookmarkStart w:id="193" w:name="_Toc488235158"/>
      <w:bookmarkStart w:id="194" w:name="_Toc488235555"/>
      <w:bookmarkStart w:id="195" w:name="_Toc488235950"/>
      <w:bookmarkStart w:id="196" w:name="_Toc488236345"/>
      <w:bookmarkStart w:id="197" w:name="_Toc488239680"/>
      <w:bookmarkStart w:id="198" w:name="_Toc488240249"/>
      <w:bookmarkStart w:id="199" w:name="_Toc488240624"/>
      <w:bookmarkStart w:id="200" w:name="_Toc489045461"/>
      <w:bookmarkStart w:id="201" w:name="_Toc489045844"/>
      <w:bookmarkStart w:id="202" w:name="_Toc489049247"/>
      <w:bookmarkStart w:id="203" w:name="_Toc489049628"/>
      <w:bookmarkStart w:id="204" w:name="_Toc493086477"/>
      <w:bookmarkStart w:id="205" w:name="_Toc493087701"/>
      <w:bookmarkStart w:id="206" w:name="_Toc493176903"/>
      <w:bookmarkStart w:id="207" w:name="_Toc488235161"/>
      <w:bookmarkStart w:id="208" w:name="_Toc488235558"/>
      <w:bookmarkStart w:id="209" w:name="_Toc488235953"/>
      <w:bookmarkStart w:id="210" w:name="_Toc488236348"/>
      <w:bookmarkStart w:id="211" w:name="_Toc488239683"/>
      <w:bookmarkStart w:id="212" w:name="_Toc488240252"/>
      <w:bookmarkStart w:id="213" w:name="_Toc488240627"/>
      <w:bookmarkStart w:id="214" w:name="_Toc489045464"/>
      <w:bookmarkStart w:id="215" w:name="_Toc489045847"/>
      <w:bookmarkStart w:id="216" w:name="_Toc489049250"/>
      <w:bookmarkStart w:id="217" w:name="_Toc489049631"/>
      <w:bookmarkStart w:id="218" w:name="_Toc493086480"/>
      <w:bookmarkStart w:id="219" w:name="_Toc493087704"/>
      <w:bookmarkStart w:id="220" w:name="_Toc493176906"/>
      <w:bookmarkStart w:id="221" w:name="_Toc53705068"/>
      <w:bookmarkStart w:id="222" w:name="_Toc53705444"/>
      <w:bookmarkStart w:id="223" w:name="_Toc53759247"/>
      <w:bookmarkStart w:id="224" w:name="_Toc53759723"/>
      <w:bookmarkStart w:id="225" w:name="_Toc53760005"/>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312773">
        <w:rPr>
          <w:lang w:eastAsia="es-ES"/>
        </w:rPr>
        <w:t xml:space="preserve">Definim com a </w:t>
      </w:r>
      <w:r w:rsidRPr="00312773">
        <w:rPr>
          <w:i/>
          <w:lang w:eastAsia="es-ES"/>
        </w:rPr>
        <w:t>Llibre de manteniment</w:t>
      </w:r>
      <w:r w:rsidRPr="00312773">
        <w:rPr>
          <w:lang w:eastAsia="es-ES"/>
        </w:rPr>
        <w:t>, al conjunt de documentació relativa als serveis de l’</w:t>
      </w:r>
      <w:r w:rsidR="00E9294D" w:rsidRPr="00312773">
        <w:rPr>
          <w:lang w:eastAsia="es-ES"/>
        </w:rPr>
        <w:t>equipament</w:t>
      </w:r>
      <w:r w:rsidRPr="00312773">
        <w:rPr>
          <w:lang w:eastAsia="es-ES"/>
        </w:rPr>
        <w:t>. La mateixa ha d’estar custodiada per l’</w:t>
      </w:r>
      <w:r w:rsidR="00EE503A">
        <w:rPr>
          <w:lang w:eastAsia="es-ES"/>
        </w:rPr>
        <w:t>A</w:t>
      </w:r>
      <w:r w:rsidR="00EE503A" w:rsidRPr="00D07660">
        <w:rPr>
          <w:lang w:eastAsia="es-ES"/>
        </w:rPr>
        <w:t>djudicatària</w:t>
      </w:r>
      <w:r w:rsidRPr="00312773">
        <w:rPr>
          <w:lang w:eastAsia="es-ES"/>
        </w:rPr>
        <w:t xml:space="preserve"> del servei i a disposició de consulta essent indispensable trobar-se  físicament a l’</w:t>
      </w:r>
      <w:r w:rsidR="00E9294D" w:rsidRPr="00312773">
        <w:rPr>
          <w:lang w:eastAsia="es-ES"/>
        </w:rPr>
        <w:t>equipament</w:t>
      </w:r>
      <w:r w:rsidRPr="00312773">
        <w:rPr>
          <w:lang w:eastAsia="es-ES"/>
        </w:rPr>
        <w:t xml:space="preserve"> el que anomenarem </w:t>
      </w:r>
      <w:r w:rsidRPr="00312773">
        <w:rPr>
          <w:i/>
          <w:lang w:eastAsia="es-ES"/>
        </w:rPr>
        <w:t>Llibre de Normatiu</w:t>
      </w:r>
      <w:r w:rsidRPr="00312773">
        <w:rPr>
          <w:lang w:eastAsia="es-ES"/>
        </w:rPr>
        <w:t xml:space="preserve"> i </w:t>
      </w:r>
      <w:r w:rsidRPr="00312773">
        <w:rPr>
          <w:i/>
          <w:lang w:eastAsia="es-ES"/>
        </w:rPr>
        <w:t>Llibre de Legionel·la</w:t>
      </w:r>
      <w:r w:rsidRPr="00312773">
        <w:rPr>
          <w:lang w:eastAsia="es-ES"/>
        </w:rPr>
        <w:t xml:space="preserve">. </w:t>
      </w:r>
      <w:r w:rsidR="00C60D5F" w:rsidRPr="00312773">
        <w:rPr>
          <w:lang w:eastAsia="es-ES"/>
        </w:rPr>
        <w:t>Complementàriament</w:t>
      </w:r>
      <w:r w:rsidRPr="00312773">
        <w:rPr>
          <w:lang w:eastAsia="es-ES"/>
        </w:rPr>
        <w:t xml:space="preserve">, tota la documentació haurà d’estar en suport informàtic indexada al núvol d’acord amb </w:t>
      </w:r>
      <w:r w:rsidR="00C60D5F" w:rsidRPr="00312773">
        <w:rPr>
          <w:lang w:eastAsia="es-ES"/>
        </w:rPr>
        <w:t>els</w:t>
      </w:r>
      <w:r w:rsidRPr="00312773">
        <w:rPr>
          <w:lang w:eastAsia="es-ES"/>
        </w:rPr>
        <w:t xml:space="preserve"> mitjans que Infraestructures.cat facilitarà. </w:t>
      </w:r>
    </w:p>
    <w:p w14:paraId="1F27B3D8" w14:textId="77777777" w:rsidR="00CE2920" w:rsidRPr="00312773" w:rsidRDefault="00CE2920" w:rsidP="00CE2920">
      <w:pPr>
        <w:rPr>
          <w:lang w:eastAsia="es-ES"/>
        </w:rPr>
      </w:pPr>
      <w:r w:rsidRPr="00312773">
        <w:rPr>
          <w:lang w:eastAsia="es-ES"/>
        </w:rPr>
        <w:t>NOTA: El Llibre de Normatiu serà independent del Llibre de Legionel·la i cadascun d’ells estarà identificat de forma inequívoca amb nom de la tipologia de llibre, clau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 nom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-població i logo</w:t>
      </w:r>
      <w:r w:rsidR="00CB60B4" w:rsidRPr="00312773">
        <w:rPr>
          <w:lang w:eastAsia="es-ES"/>
        </w:rPr>
        <w:t>tip</w:t>
      </w:r>
      <w:r w:rsidRPr="00312773">
        <w:rPr>
          <w:lang w:eastAsia="es-ES"/>
        </w:rPr>
        <w:t xml:space="preserve"> I</w:t>
      </w:r>
      <w:r w:rsidR="00CB60B4" w:rsidRPr="00312773">
        <w:rPr>
          <w:lang w:eastAsia="es-ES"/>
        </w:rPr>
        <w:t>nfraestructures</w:t>
      </w:r>
      <w:r w:rsidRPr="00312773">
        <w:rPr>
          <w:lang w:eastAsia="es-ES"/>
        </w:rPr>
        <w:t>.cat.</w:t>
      </w:r>
      <w:r w:rsidRPr="00312773" w:rsidDel="005137FD">
        <w:rPr>
          <w:lang w:eastAsia="es-ES"/>
        </w:rPr>
        <w:t xml:space="preserve"> </w:t>
      </w:r>
    </w:p>
    <w:p w14:paraId="48D471CE" w14:textId="7E320F44" w:rsidR="00061CA0" w:rsidRDefault="00CE2920" w:rsidP="00501940">
      <w:pPr>
        <w:rPr>
          <w:lang w:eastAsia="es-ES"/>
        </w:rPr>
      </w:pPr>
      <w:r w:rsidRPr="00312773">
        <w:rPr>
          <w:lang w:eastAsia="es-ES"/>
        </w:rPr>
        <w:t xml:space="preserve">El contingut del llibre de manteniment es troba a l’Annex </w:t>
      </w:r>
      <w:r w:rsidR="00420864">
        <w:rPr>
          <w:lang w:eastAsia="es-ES"/>
        </w:rPr>
        <w:t>5</w:t>
      </w:r>
      <w:r w:rsidRPr="00312773">
        <w:rPr>
          <w:lang w:eastAsia="es-ES"/>
        </w:rPr>
        <w:t xml:space="preserve"> [Informació complementària del servei de manteniment].</w:t>
      </w:r>
    </w:p>
    <w:p w14:paraId="08114871" w14:textId="77777777" w:rsidR="00160D2B" w:rsidRPr="00312773" w:rsidRDefault="00160D2B" w:rsidP="00160D2B">
      <w:pPr>
        <w:pStyle w:val="Ttol2"/>
        <w:numPr>
          <w:ilvl w:val="3"/>
          <w:numId w:val="1"/>
        </w:numPr>
      </w:pPr>
      <w:bookmarkStart w:id="226" w:name="_Toc227829723"/>
      <w:r w:rsidRPr="00312773">
        <w:lastRenderedPageBreak/>
        <w:t>Valoracions o memòries valorades</w:t>
      </w:r>
      <w:bookmarkEnd w:id="226"/>
    </w:p>
    <w:p w14:paraId="1A14D671" w14:textId="77777777" w:rsidR="00160D2B" w:rsidRPr="00312773" w:rsidRDefault="00160D2B" w:rsidP="00160D2B">
      <w:pPr>
        <w:rPr>
          <w:lang w:eastAsia="es-ES"/>
        </w:rPr>
      </w:pPr>
      <w:r w:rsidRPr="00312773">
        <w:rPr>
          <w:lang w:eastAsia="es-ES"/>
        </w:rPr>
        <w:t xml:space="preserve">Durant el desenvolupament del contracte de manteniment, caldrà desenvolupar intervencions no previstes inicialment i que s’inclouran dins del Pla d’intervencions del contracte. </w:t>
      </w:r>
    </w:p>
    <w:p w14:paraId="2C737A27" w14:textId="77777777" w:rsidR="00160D2B" w:rsidRPr="00312773" w:rsidRDefault="00160D2B" w:rsidP="00160D2B">
      <w:pPr>
        <w:rPr>
          <w:lang w:eastAsia="es-ES"/>
        </w:rPr>
      </w:pPr>
      <w:r w:rsidRPr="00312773">
        <w:rPr>
          <w:lang w:eastAsia="es-ES"/>
        </w:rPr>
        <w:t xml:space="preserve">La concreció i gestió d’aquestes intervencions s’efectuarà d’acord amb el capítol Pla d’intervencions d’aquesta memòria. </w:t>
      </w:r>
    </w:p>
    <w:p w14:paraId="01003BB7" w14:textId="77777777" w:rsidR="00BD57FC" w:rsidRPr="00312773" w:rsidRDefault="00BD57FC" w:rsidP="00BD57FC">
      <w:pPr>
        <w:pStyle w:val="Ttol1"/>
      </w:pPr>
      <w:bookmarkStart w:id="227" w:name="_Toc57587691"/>
      <w:bookmarkStart w:id="228" w:name="_Toc58452911"/>
      <w:bookmarkStart w:id="229" w:name="_Toc53705087"/>
      <w:bookmarkStart w:id="230" w:name="_Toc53705463"/>
      <w:bookmarkStart w:id="231" w:name="_Toc53759266"/>
      <w:bookmarkStart w:id="232" w:name="_Toc53759272"/>
      <w:bookmarkStart w:id="233" w:name="_Toc53759274"/>
      <w:bookmarkStart w:id="234" w:name="_Toc53759275"/>
      <w:bookmarkStart w:id="235" w:name="_Toc53759337"/>
      <w:bookmarkStart w:id="236" w:name="_Toc53759338"/>
      <w:bookmarkStart w:id="237" w:name="_Toc53759339"/>
      <w:bookmarkStart w:id="238" w:name="_Toc53759342"/>
      <w:bookmarkStart w:id="239" w:name="_Toc53759346"/>
      <w:bookmarkStart w:id="240" w:name="_Toc53759350"/>
      <w:bookmarkStart w:id="241" w:name="_Toc53759352"/>
      <w:bookmarkStart w:id="242" w:name="_Toc53521950"/>
      <w:bookmarkStart w:id="243" w:name="_Toc53534546"/>
      <w:bookmarkStart w:id="244" w:name="_Toc53566288"/>
      <w:bookmarkStart w:id="245" w:name="_Toc53521951"/>
      <w:bookmarkStart w:id="246" w:name="_Toc53534547"/>
      <w:bookmarkStart w:id="247" w:name="_Toc53566289"/>
      <w:bookmarkStart w:id="248" w:name="_Toc53521952"/>
      <w:bookmarkStart w:id="249" w:name="_Toc53534548"/>
      <w:bookmarkStart w:id="250" w:name="_Toc53566290"/>
      <w:bookmarkStart w:id="251" w:name="_Toc53521953"/>
      <w:bookmarkStart w:id="252" w:name="_Toc53534549"/>
      <w:bookmarkStart w:id="253" w:name="_Toc53566291"/>
      <w:bookmarkStart w:id="254" w:name="_Toc493176918"/>
      <w:bookmarkStart w:id="255" w:name="_Toc53521956"/>
      <w:bookmarkStart w:id="256" w:name="_Toc53534552"/>
      <w:bookmarkStart w:id="257" w:name="_Toc53566294"/>
      <w:bookmarkStart w:id="258" w:name="_Toc53521957"/>
      <w:bookmarkStart w:id="259" w:name="_Toc53534553"/>
      <w:bookmarkStart w:id="260" w:name="_Toc53566295"/>
      <w:bookmarkStart w:id="261" w:name="_Toc53521963"/>
      <w:bookmarkStart w:id="262" w:name="_Toc53534559"/>
      <w:bookmarkStart w:id="263" w:name="_Toc53566301"/>
      <w:bookmarkStart w:id="264" w:name="_Toc53521969"/>
      <w:bookmarkStart w:id="265" w:name="_Toc53534565"/>
      <w:bookmarkStart w:id="266" w:name="_Toc53566307"/>
      <w:bookmarkStart w:id="267" w:name="_Toc53521975"/>
      <w:bookmarkStart w:id="268" w:name="_Toc53534571"/>
      <w:bookmarkStart w:id="269" w:name="_Toc53566313"/>
      <w:bookmarkStart w:id="270" w:name="_Toc53521987"/>
      <w:bookmarkStart w:id="271" w:name="_Toc53534583"/>
      <w:bookmarkStart w:id="272" w:name="_Toc53566325"/>
      <w:bookmarkStart w:id="273" w:name="_Toc53521993"/>
      <w:bookmarkStart w:id="274" w:name="_Toc53534589"/>
      <w:bookmarkStart w:id="275" w:name="_Toc53566331"/>
      <w:bookmarkStart w:id="276" w:name="_Toc53521999"/>
      <w:bookmarkStart w:id="277" w:name="_Toc53534595"/>
      <w:bookmarkStart w:id="278" w:name="_Toc53566337"/>
      <w:bookmarkStart w:id="279" w:name="_Toc53522005"/>
      <w:bookmarkStart w:id="280" w:name="_Toc53534601"/>
      <w:bookmarkStart w:id="281" w:name="_Toc53566343"/>
      <w:bookmarkStart w:id="282" w:name="_Toc53522011"/>
      <w:bookmarkStart w:id="283" w:name="_Toc53534607"/>
      <w:bookmarkStart w:id="284" w:name="_Toc53566349"/>
      <w:bookmarkStart w:id="285" w:name="_Toc53522017"/>
      <w:bookmarkStart w:id="286" w:name="_Toc53534613"/>
      <w:bookmarkStart w:id="287" w:name="_Toc53566355"/>
      <w:bookmarkStart w:id="288" w:name="_Toc53522025"/>
      <w:bookmarkStart w:id="289" w:name="_Toc53534621"/>
      <w:bookmarkStart w:id="290" w:name="_Toc53566363"/>
      <w:bookmarkStart w:id="291" w:name="_Toc53759362"/>
      <w:bookmarkStart w:id="292" w:name="_Toc53522026"/>
      <w:bookmarkStart w:id="293" w:name="_Toc53534622"/>
      <w:bookmarkStart w:id="294" w:name="_Toc53566364"/>
      <w:bookmarkStart w:id="295" w:name="_Toc53759363"/>
      <w:bookmarkStart w:id="296" w:name="_Toc53522027"/>
      <w:bookmarkStart w:id="297" w:name="_Toc53534623"/>
      <w:bookmarkStart w:id="298" w:name="_Toc53566365"/>
      <w:bookmarkStart w:id="299" w:name="_Toc53759364"/>
      <w:bookmarkStart w:id="300" w:name="_Toc53759369"/>
      <w:bookmarkStart w:id="301" w:name="_Toc53759370"/>
      <w:bookmarkStart w:id="302" w:name="_Toc53759772"/>
      <w:bookmarkStart w:id="303" w:name="_Toc53760054"/>
      <w:bookmarkStart w:id="304" w:name="_Toc53705096"/>
      <w:bookmarkStart w:id="305" w:name="_Toc53705472"/>
      <w:bookmarkStart w:id="306" w:name="_Toc53759773"/>
      <w:bookmarkStart w:id="307" w:name="_Toc53760055"/>
      <w:bookmarkStart w:id="308" w:name="_Toc53705104"/>
      <w:bookmarkStart w:id="309" w:name="_Toc53705480"/>
      <w:bookmarkStart w:id="310" w:name="_Toc53759781"/>
      <w:bookmarkStart w:id="311" w:name="_Toc53760063"/>
      <w:bookmarkStart w:id="312" w:name="_Toc53705113"/>
      <w:bookmarkStart w:id="313" w:name="_Toc53705489"/>
      <w:bookmarkStart w:id="314" w:name="_Toc53705116"/>
      <w:bookmarkStart w:id="315" w:name="_Toc53705492"/>
      <w:bookmarkStart w:id="316" w:name="_Toc53705117"/>
      <w:bookmarkStart w:id="317" w:name="_Toc53705493"/>
      <w:bookmarkStart w:id="318" w:name="_Toc53705118"/>
      <w:bookmarkStart w:id="319" w:name="_Toc53705494"/>
      <w:bookmarkStart w:id="320" w:name="_Toc53705119"/>
      <w:bookmarkStart w:id="321" w:name="_Toc53705495"/>
      <w:bookmarkStart w:id="322" w:name="_Toc53705120"/>
      <w:bookmarkStart w:id="323" w:name="_Toc53705496"/>
      <w:bookmarkStart w:id="324" w:name="_Toc489045482"/>
      <w:bookmarkStart w:id="325" w:name="_Toc489045865"/>
      <w:bookmarkStart w:id="326" w:name="_Toc489049268"/>
      <w:bookmarkStart w:id="327" w:name="_Toc489049649"/>
      <w:bookmarkStart w:id="328" w:name="_Toc493086498"/>
      <w:bookmarkStart w:id="329" w:name="_Toc493087722"/>
      <w:bookmarkStart w:id="330" w:name="_Toc493176925"/>
      <w:bookmarkStart w:id="331" w:name="_Toc53705127"/>
      <w:bookmarkStart w:id="332" w:name="_Toc53705503"/>
      <w:bookmarkStart w:id="333" w:name="_Toc53759804"/>
      <w:bookmarkStart w:id="334" w:name="_Toc53760086"/>
      <w:bookmarkStart w:id="335" w:name="_Toc53705129"/>
      <w:bookmarkStart w:id="336" w:name="_Toc53705505"/>
      <w:bookmarkStart w:id="337" w:name="_Toc53759806"/>
      <w:bookmarkStart w:id="338" w:name="_Toc53760088"/>
      <w:bookmarkStart w:id="339" w:name="_Toc53705131"/>
      <w:bookmarkStart w:id="340" w:name="_Toc53705507"/>
      <w:bookmarkStart w:id="341" w:name="_Toc53759808"/>
      <w:bookmarkStart w:id="342" w:name="_Toc53760090"/>
      <w:bookmarkStart w:id="343" w:name="_Toc53705134"/>
      <w:bookmarkStart w:id="344" w:name="_Toc53705510"/>
      <w:bookmarkStart w:id="345" w:name="_Toc53705135"/>
      <w:bookmarkStart w:id="346" w:name="_Toc53705511"/>
      <w:bookmarkStart w:id="347" w:name="_Toc53759812"/>
      <w:bookmarkStart w:id="348" w:name="_Toc53760094"/>
      <w:bookmarkStart w:id="349" w:name="_Toc53566371"/>
      <w:bookmarkStart w:id="350" w:name="_Toc53705136"/>
      <w:bookmarkStart w:id="351" w:name="_Toc53705512"/>
      <w:bookmarkStart w:id="352" w:name="_Toc53522034"/>
      <w:bookmarkStart w:id="353" w:name="_Toc53534630"/>
      <w:bookmarkStart w:id="354" w:name="_Toc53566373"/>
      <w:bookmarkStart w:id="355" w:name="_Toc53705138"/>
      <w:bookmarkStart w:id="356" w:name="_Toc53705514"/>
      <w:bookmarkStart w:id="357" w:name="_Toc53759376"/>
      <w:bookmarkStart w:id="358" w:name="_Toc53759387"/>
      <w:bookmarkStart w:id="359" w:name="_Toc53759398"/>
      <w:bookmarkStart w:id="360" w:name="_Toc53759399"/>
      <w:bookmarkStart w:id="361" w:name="_Toc53759405"/>
      <w:bookmarkStart w:id="362" w:name="_Toc53759818"/>
      <w:bookmarkStart w:id="363" w:name="_Toc53760100"/>
      <w:bookmarkStart w:id="364" w:name="_Toc53759406"/>
      <w:bookmarkStart w:id="365" w:name="_Toc53759433"/>
      <w:bookmarkStart w:id="366" w:name="_Toc53759846"/>
      <w:bookmarkStart w:id="367" w:name="_Toc53760128"/>
      <w:bookmarkStart w:id="368" w:name="_Toc53759436"/>
      <w:bookmarkStart w:id="369" w:name="_Toc53759438"/>
      <w:bookmarkStart w:id="370" w:name="_Toc53759443"/>
      <w:bookmarkStart w:id="371" w:name="_Toc53759444"/>
      <w:bookmarkStart w:id="372" w:name="_Toc53759446"/>
      <w:bookmarkStart w:id="373" w:name="_Toc53759448"/>
      <w:bookmarkStart w:id="374" w:name="_Toc53759449"/>
      <w:bookmarkStart w:id="375" w:name="_Toc53759450"/>
      <w:bookmarkStart w:id="376" w:name="_Toc53759452"/>
      <w:bookmarkStart w:id="377" w:name="_Toc53759454"/>
      <w:bookmarkStart w:id="378" w:name="_Toc53759456"/>
      <w:bookmarkStart w:id="379" w:name="_Toc53759458"/>
      <w:bookmarkStart w:id="380" w:name="_Toc53759460"/>
      <w:bookmarkStart w:id="381" w:name="_Toc53759462"/>
      <w:bookmarkStart w:id="382" w:name="_Toc53522129"/>
      <w:bookmarkStart w:id="383" w:name="_Toc53534725"/>
      <w:bookmarkStart w:id="384" w:name="_Toc53566468"/>
      <w:bookmarkStart w:id="385" w:name="_Toc53705235"/>
      <w:bookmarkStart w:id="386" w:name="_Toc53705611"/>
      <w:bookmarkStart w:id="387" w:name="_Toc53759467"/>
      <w:bookmarkStart w:id="388" w:name="_Toc53522135"/>
      <w:bookmarkStart w:id="389" w:name="_Toc53534731"/>
      <w:bookmarkStart w:id="390" w:name="_Toc53566474"/>
      <w:bookmarkStart w:id="391" w:name="_Toc53705241"/>
      <w:bookmarkStart w:id="392" w:name="_Toc53705617"/>
      <w:bookmarkStart w:id="393" w:name="_Toc53759473"/>
      <w:bookmarkStart w:id="394" w:name="_Toc488235385"/>
      <w:bookmarkStart w:id="395" w:name="_Toc488235782"/>
      <w:bookmarkStart w:id="396" w:name="_Toc488236177"/>
      <w:bookmarkStart w:id="397" w:name="_Toc488236572"/>
      <w:bookmarkStart w:id="398" w:name="_Toc488239907"/>
      <w:bookmarkStart w:id="399" w:name="_Toc488240476"/>
      <w:bookmarkStart w:id="400" w:name="_Toc488240851"/>
      <w:bookmarkStart w:id="401" w:name="_Toc489045689"/>
      <w:bookmarkStart w:id="402" w:name="_Toc489046072"/>
      <w:bookmarkStart w:id="403" w:name="_Toc489049475"/>
      <w:bookmarkStart w:id="404" w:name="_Toc489049856"/>
      <w:bookmarkStart w:id="405" w:name="_Toc493086705"/>
      <w:bookmarkStart w:id="406" w:name="_Toc493087929"/>
      <w:bookmarkStart w:id="407" w:name="_Toc493177132"/>
      <w:bookmarkStart w:id="408" w:name="_Toc53759486"/>
      <w:bookmarkStart w:id="409" w:name="_Toc53759489"/>
      <w:bookmarkStart w:id="410" w:name="_Toc53759493"/>
      <w:bookmarkStart w:id="411" w:name="_Toc53759873"/>
      <w:bookmarkStart w:id="412" w:name="_Toc53760155"/>
      <w:bookmarkStart w:id="413" w:name="_Toc53759497"/>
      <w:bookmarkStart w:id="414" w:name="_Toc53759877"/>
      <w:bookmarkStart w:id="415" w:name="_Toc53760159"/>
      <w:bookmarkStart w:id="416" w:name="_Toc53759503"/>
      <w:bookmarkStart w:id="417" w:name="_Toc53759506"/>
      <w:bookmarkStart w:id="418" w:name="_Toc53759508"/>
      <w:bookmarkStart w:id="419" w:name="_Toc53759888"/>
      <w:bookmarkStart w:id="420" w:name="_Toc53760170"/>
      <w:bookmarkStart w:id="421" w:name="_Toc53759524"/>
      <w:bookmarkStart w:id="422" w:name="_Toc53759904"/>
      <w:bookmarkStart w:id="423" w:name="_Toc53760186"/>
      <w:bookmarkStart w:id="424" w:name="_Toc53759527"/>
      <w:bookmarkStart w:id="425" w:name="_Toc53759528"/>
      <w:bookmarkStart w:id="426" w:name="_Toc53522155"/>
      <w:bookmarkStart w:id="427" w:name="_Toc53534751"/>
      <w:bookmarkStart w:id="428" w:name="_Toc53566501"/>
      <w:bookmarkStart w:id="429" w:name="_Toc53705272"/>
      <w:bookmarkStart w:id="430" w:name="_Toc53705648"/>
      <w:bookmarkStart w:id="431" w:name="_Toc53759543"/>
      <w:bookmarkStart w:id="432" w:name="_Toc53522157"/>
      <w:bookmarkStart w:id="433" w:name="_Toc53534753"/>
      <w:bookmarkStart w:id="434" w:name="_Toc53566503"/>
      <w:bookmarkStart w:id="435" w:name="_Toc53705274"/>
      <w:bookmarkStart w:id="436" w:name="_Toc53705650"/>
      <w:bookmarkStart w:id="437" w:name="_Toc53759545"/>
      <w:bookmarkStart w:id="438" w:name="_Toc53705281"/>
      <w:bookmarkStart w:id="439" w:name="_Toc53705657"/>
      <w:bookmarkStart w:id="440" w:name="_Toc53759552"/>
      <w:bookmarkStart w:id="441" w:name="_Toc53705287"/>
      <w:bookmarkStart w:id="442" w:name="_Toc53705663"/>
      <w:bookmarkStart w:id="443" w:name="_Toc53759558"/>
      <w:bookmarkStart w:id="444" w:name="_Toc53705288"/>
      <w:bookmarkStart w:id="445" w:name="_Toc53705664"/>
      <w:bookmarkStart w:id="446" w:name="_Toc53759559"/>
      <w:bookmarkStart w:id="447" w:name="_Toc394664002"/>
      <w:bookmarkStart w:id="448" w:name="_Toc394666539"/>
      <w:bookmarkStart w:id="449" w:name="_Toc53705304"/>
      <w:bookmarkStart w:id="450" w:name="_Toc53705680"/>
      <w:bookmarkStart w:id="451" w:name="_Toc53759575"/>
      <w:bookmarkStart w:id="452" w:name="_Toc53705306"/>
      <w:bookmarkStart w:id="453" w:name="_Toc53705682"/>
      <w:bookmarkStart w:id="454" w:name="_Toc53759577"/>
      <w:bookmarkStart w:id="455" w:name="_Toc394664006"/>
      <w:bookmarkStart w:id="456" w:name="_Toc394666543"/>
      <w:bookmarkStart w:id="457" w:name="_Toc394666548"/>
      <w:bookmarkStart w:id="458" w:name="_Toc394666549"/>
      <w:bookmarkStart w:id="459" w:name="_Toc394666550"/>
      <w:bookmarkStart w:id="460" w:name="_Toc394666552"/>
      <w:bookmarkStart w:id="461" w:name="_Toc394666554"/>
      <w:bookmarkStart w:id="462" w:name="_Toc394666555"/>
      <w:bookmarkStart w:id="463" w:name="_Toc394666556"/>
      <w:bookmarkStart w:id="464" w:name="_Toc394666558"/>
      <w:bookmarkStart w:id="465" w:name="_Toc394666559"/>
      <w:bookmarkStart w:id="466" w:name="_Toc394666560"/>
      <w:bookmarkStart w:id="467" w:name="_Toc394666561"/>
      <w:bookmarkStart w:id="468" w:name="_Toc394664012"/>
      <w:bookmarkStart w:id="469" w:name="_Toc394666564"/>
      <w:bookmarkStart w:id="470" w:name="_Toc488235406"/>
      <w:bookmarkStart w:id="471" w:name="_Toc488235803"/>
      <w:bookmarkStart w:id="472" w:name="_Toc488236198"/>
      <w:bookmarkStart w:id="473" w:name="_Toc488236593"/>
      <w:bookmarkStart w:id="474" w:name="_Toc488239928"/>
      <w:bookmarkStart w:id="475" w:name="_Toc488240497"/>
      <w:bookmarkStart w:id="476" w:name="_Toc488240872"/>
      <w:bookmarkStart w:id="477" w:name="_Toc489045710"/>
      <w:bookmarkStart w:id="478" w:name="_Toc489046093"/>
      <w:bookmarkStart w:id="479" w:name="_Toc489049496"/>
      <w:bookmarkStart w:id="480" w:name="_Toc489049877"/>
      <w:bookmarkStart w:id="481" w:name="_Toc493086726"/>
      <w:bookmarkStart w:id="482" w:name="_Toc493087950"/>
      <w:bookmarkStart w:id="483" w:name="_Toc493177153"/>
      <w:bookmarkStart w:id="484" w:name="_Toc488235408"/>
      <w:bookmarkStart w:id="485" w:name="_Toc488235805"/>
      <w:bookmarkStart w:id="486" w:name="_Toc488236200"/>
      <w:bookmarkStart w:id="487" w:name="_Toc488236595"/>
      <w:bookmarkStart w:id="488" w:name="_Toc488239930"/>
      <w:bookmarkStart w:id="489" w:name="_Toc488240499"/>
      <w:bookmarkStart w:id="490" w:name="_Toc488240874"/>
      <w:bookmarkStart w:id="491" w:name="_Toc489045712"/>
      <w:bookmarkStart w:id="492" w:name="_Toc489046095"/>
      <w:bookmarkStart w:id="493" w:name="_Toc489049498"/>
      <w:bookmarkStart w:id="494" w:name="_Toc489049879"/>
      <w:bookmarkStart w:id="495" w:name="_Toc493086728"/>
      <w:bookmarkStart w:id="496" w:name="_Toc493087952"/>
      <w:bookmarkStart w:id="497" w:name="_Toc493177155"/>
      <w:bookmarkStart w:id="498" w:name="_Toc488235433"/>
      <w:bookmarkStart w:id="499" w:name="_Toc488235830"/>
      <w:bookmarkStart w:id="500" w:name="_Toc488236225"/>
      <w:bookmarkStart w:id="501" w:name="_Toc488236620"/>
      <w:bookmarkStart w:id="502" w:name="_Toc488239955"/>
      <w:bookmarkStart w:id="503" w:name="_Toc488240524"/>
      <w:bookmarkStart w:id="504" w:name="_Toc488240899"/>
      <w:bookmarkStart w:id="505" w:name="_Toc489045737"/>
      <w:bookmarkStart w:id="506" w:name="_Toc489046120"/>
      <w:bookmarkStart w:id="507" w:name="_Toc489049523"/>
      <w:bookmarkStart w:id="508" w:name="_Toc489049904"/>
      <w:bookmarkStart w:id="509" w:name="_Toc493086753"/>
      <w:bookmarkStart w:id="510" w:name="_Toc493087977"/>
      <w:bookmarkStart w:id="511" w:name="_Toc493177180"/>
      <w:bookmarkStart w:id="512" w:name="_Toc488235435"/>
      <w:bookmarkStart w:id="513" w:name="_Toc488235832"/>
      <w:bookmarkStart w:id="514" w:name="_Toc488236227"/>
      <w:bookmarkStart w:id="515" w:name="_Toc488236622"/>
      <w:bookmarkStart w:id="516" w:name="_Toc488239957"/>
      <w:bookmarkStart w:id="517" w:name="_Toc488240526"/>
      <w:bookmarkStart w:id="518" w:name="_Toc488240901"/>
      <w:bookmarkStart w:id="519" w:name="_Toc489045739"/>
      <w:bookmarkStart w:id="520" w:name="_Toc489046122"/>
      <w:bookmarkStart w:id="521" w:name="_Toc489049525"/>
      <w:bookmarkStart w:id="522" w:name="_Toc489049906"/>
      <w:bookmarkStart w:id="523" w:name="_Toc493086755"/>
      <w:bookmarkStart w:id="524" w:name="_Toc493087979"/>
      <w:bookmarkStart w:id="525" w:name="_Toc493177182"/>
      <w:bookmarkStart w:id="526" w:name="_Toc489045750"/>
      <w:bookmarkStart w:id="527" w:name="_Toc489046133"/>
      <w:bookmarkStart w:id="528" w:name="_Toc489049536"/>
      <w:bookmarkStart w:id="529" w:name="_Toc489049917"/>
      <w:bookmarkStart w:id="530" w:name="_Toc493086766"/>
      <w:bookmarkStart w:id="531" w:name="_Toc493087990"/>
      <w:bookmarkStart w:id="532" w:name="_Toc493177193"/>
      <w:bookmarkStart w:id="533" w:name="_Toc397951697"/>
      <w:bookmarkStart w:id="534" w:name="_Toc227829724"/>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sidRPr="00312773">
        <w:t xml:space="preserve">Pla d’intervencions </w:t>
      </w:r>
      <w:r w:rsidR="005D46A9" w:rsidRPr="00312773">
        <w:t>i correctius extra del contracte</w:t>
      </w:r>
      <w:bookmarkEnd w:id="533"/>
      <w:bookmarkEnd w:id="534"/>
    </w:p>
    <w:p w14:paraId="00FF7B2E" w14:textId="77777777" w:rsidR="002B5EAA" w:rsidRPr="00312773" w:rsidRDefault="002B5EAA" w:rsidP="002B5EAA">
      <w:pPr>
        <w:pStyle w:val="Ttol2"/>
      </w:pPr>
      <w:bookmarkStart w:id="535" w:name="_Toc56624742"/>
      <w:bookmarkStart w:id="536" w:name="_Toc56625547"/>
      <w:bookmarkStart w:id="537" w:name="_Toc227829725"/>
      <w:r w:rsidRPr="00312773">
        <w:t>Pla d’intervencions</w:t>
      </w:r>
      <w:bookmarkEnd w:id="535"/>
      <w:bookmarkEnd w:id="536"/>
      <w:bookmarkEnd w:id="537"/>
    </w:p>
    <w:p w14:paraId="642540D1" w14:textId="77777777" w:rsidR="002B5EAA" w:rsidRPr="00312773" w:rsidRDefault="002B5EAA" w:rsidP="002B5EAA">
      <w:pPr>
        <w:rPr>
          <w:lang w:eastAsia="es-ES"/>
        </w:rPr>
      </w:pPr>
      <w:r w:rsidRPr="00312773">
        <w:rPr>
          <w:lang w:eastAsia="es-ES"/>
        </w:rPr>
        <w:t>Durant el període de vigència del contracte es realitzaran actuacions específiques i relacionades amb els conceptes següents:</w:t>
      </w:r>
    </w:p>
    <w:p w14:paraId="6DCFDE09" w14:textId="702023A3" w:rsidR="0019307F" w:rsidRDefault="0019307F" w:rsidP="0019307F">
      <w:pPr>
        <w:numPr>
          <w:ilvl w:val="0"/>
          <w:numId w:val="7"/>
        </w:numPr>
        <w:rPr>
          <w:lang w:eastAsia="es-ES"/>
        </w:rPr>
      </w:pPr>
      <w:r w:rsidRPr="00312773">
        <w:rPr>
          <w:lang w:eastAsia="es-ES"/>
        </w:rPr>
        <w:t>Altres intervencions</w:t>
      </w:r>
      <w:r>
        <w:rPr>
          <w:lang w:eastAsia="es-ES"/>
        </w:rPr>
        <w:t xml:space="preserve">. </w:t>
      </w:r>
      <w:bookmarkStart w:id="538" w:name="_Hlk147748786"/>
      <w:r>
        <w:rPr>
          <w:lang w:eastAsia="es-ES"/>
        </w:rPr>
        <w:t>Són intervencions</w:t>
      </w:r>
      <w:r w:rsidRPr="00312773">
        <w:rPr>
          <w:lang w:eastAsia="es-ES"/>
        </w:rPr>
        <w:t xml:space="preserve"> necessàries per </w:t>
      </w:r>
      <w:r>
        <w:rPr>
          <w:lang w:eastAsia="es-ES"/>
        </w:rPr>
        <w:t xml:space="preserve">realitzar millores </w:t>
      </w:r>
      <w:r w:rsidRPr="00312773">
        <w:rPr>
          <w:lang w:eastAsia="es-ES"/>
        </w:rPr>
        <w:t>en instal·lacions o obra civil dels equipaments</w:t>
      </w:r>
      <w:r>
        <w:rPr>
          <w:lang w:eastAsia="es-ES"/>
        </w:rPr>
        <w:t xml:space="preserve"> o per resoldre sinistres</w:t>
      </w:r>
      <w:bookmarkEnd w:id="538"/>
      <w:r w:rsidRPr="00312773">
        <w:rPr>
          <w:lang w:eastAsia="es-ES"/>
        </w:rPr>
        <w:t>. Comprèn</w:t>
      </w:r>
      <w:r>
        <w:rPr>
          <w:lang w:eastAsia="es-ES"/>
        </w:rPr>
        <w:t xml:space="preserve"> tant la redacció memòries valorades com l’execució de les intervencions:</w:t>
      </w:r>
    </w:p>
    <w:p w14:paraId="5A85F428" w14:textId="77777777" w:rsidR="0019307F" w:rsidRPr="00F93EAB" w:rsidRDefault="0019307F" w:rsidP="0019307F">
      <w:pPr>
        <w:numPr>
          <w:ilvl w:val="1"/>
          <w:numId w:val="7"/>
        </w:numPr>
        <w:rPr>
          <w:lang w:eastAsia="es-ES"/>
        </w:rPr>
      </w:pPr>
      <w:r w:rsidRPr="00F93EAB">
        <w:rPr>
          <w:lang w:eastAsia="es-ES"/>
        </w:rPr>
        <w:t>Tasques per a adequació d’espais i adaptació d’instal·lacions que</w:t>
      </w:r>
      <w:r>
        <w:rPr>
          <w:lang w:eastAsia="es-ES"/>
        </w:rPr>
        <w:t xml:space="preserve"> </w:t>
      </w:r>
      <w:r w:rsidRPr="00F93EAB">
        <w:rPr>
          <w:lang w:eastAsia="es-ES"/>
        </w:rPr>
        <w:t>permetin millores puntuals en el funcionament dels equipaments i les</w:t>
      </w:r>
      <w:r>
        <w:rPr>
          <w:lang w:eastAsia="es-ES"/>
        </w:rPr>
        <w:t xml:space="preserve"> </w:t>
      </w:r>
      <w:r w:rsidRPr="00F93EAB">
        <w:rPr>
          <w:lang w:eastAsia="es-ES"/>
        </w:rPr>
        <w:t>seves prestacions.</w:t>
      </w:r>
    </w:p>
    <w:p w14:paraId="5FF48A28" w14:textId="0D24F849" w:rsidR="0019307F" w:rsidRPr="003043D7" w:rsidRDefault="0019307F" w:rsidP="0019307F">
      <w:pPr>
        <w:numPr>
          <w:ilvl w:val="1"/>
          <w:numId w:val="7"/>
        </w:numPr>
        <w:rPr>
          <w:lang w:eastAsia="es-ES"/>
        </w:rPr>
      </w:pPr>
      <w:r w:rsidRPr="003043D7">
        <w:rPr>
          <w:lang w:eastAsia="es-ES"/>
        </w:rPr>
        <w:t xml:space="preserve">Lloguer de maquinària (calderes, climatitzadors, grups electrògens,...) per poder garantir la disponibilitat dels espais de l’immoble i el confort dels usuaris si es produeix una operació o una avaria de llarga durada no imputable a </w:t>
      </w:r>
      <w:r>
        <w:rPr>
          <w:lang w:eastAsia="es-ES"/>
        </w:rPr>
        <w:t>l</w:t>
      </w:r>
      <w:r w:rsidR="0043500D">
        <w:rPr>
          <w:lang w:eastAsia="es-ES"/>
        </w:rPr>
        <w:t>’Adjudicatària</w:t>
      </w:r>
      <w:r w:rsidRPr="003043D7">
        <w:rPr>
          <w:lang w:eastAsia="es-ES"/>
        </w:rPr>
        <w:t>.</w:t>
      </w:r>
    </w:p>
    <w:p w14:paraId="43650263" w14:textId="1C041BA7" w:rsidR="002B5EAA" w:rsidRDefault="002B5EAA" w:rsidP="002B5EAA">
      <w:pPr>
        <w:rPr>
          <w:lang w:eastAsia="es-ES"/>
        </w:rPr>
      </w:pPr>
      <w:r w:rsidRPr="00312773">
        <w:rPr>
          <w:lang w:eastAsia="es-ES"/>
        </w:rPr>
        <w:t>Infraestructures.cat desenvoluparà el Pla d’actuacions mitjançant la sol·licitud de concreció (ordre de treball) de cada actuació, i un cop feta, l’</w:t>
      </w:r>
      <w:r w:rsidR="00EE503A" w:rsidRPr="00EE503A">
        <w:rPr>
          <w:lang w:eastAsia="es-ES"/>
        </w:rPr>
        <w:t>Adjudicatària</w:t>
      </w:r>
      <w:r w:rsidRPr="00312773">
        <w:rPr>
          <w:lang w:eastAsia="es-ES"/>
        </w:rPr>
        <w:t xml:space="preserve"> haurà de seguir els passos i els terminis establerts a continuació. </w:t>
      </w:r>
    </w:p>
    <w:p w14:paraId="15197259" w14:textId="77777777" w:rsidR="007243B9" w:rsidRPr="00C9328A" w:rsidRDefault="007243B9" w:rsidP="007243B9">
      <w:pPr>
        <w:rPr>
          <w:lang w:eastAsia="es-ES"/>
        </w:rPr>
      </w:pPr>
      <w:r w:rsidRPr="00C9328A">
        <w:rPr>
          <w:lang w:eastAsia="es-ES"/>
        </w:rPr>
        <w:t>Els projectes executius i les memòries tècniques valorades tindran per objecte analitzar i desenvolupar les actuacions per resoldre les incidències descrites a l</w:t>
      </w:r>
      <w:r>
        <w:rPr>
          <w:lang w:eastAsia="es-ES"/>
        </w:rPr>
        <w:t>es</w:t>
      </w:r>
      <w:r w:rsidRPr="00C9328A">
        <w:rPr>
          <w:lang w:eastAsia="es-ES"/>
        </w:rPr>
        <w:t xml:space="preserve"> </w:t>
      </w:r>
      <w:r>
        <w:rPr>
          <w:lang w:eastAsia="es-ES"/>
        </w:rPr>
        <w:t>ordres de treball del GMAO</w:t>
      </w:r>
      <w:r w:rsidRPr="00C9328A">
        <w:rPr>
          <w:lang w:eastAsia="es-ES"/>
        </w:rPr>
        <w:t>. La licitadora tindrà present que l’actuació que es defineixi haurà de ser integral; és a dir, no només resoldrà la incidència descrita sinó tot allò que hi estigui relacionat amb ella que sigui necessari modificar</w:t>
      </w:r>
      <w:r>
        <w:rPr>
          <w:lang w:eastAsia="es-ES"/>
        </w:rPr>
        <w:t xml:space="preserve"> o </w:t>
      </w:r>
      <w:r w:rsidRPr="00C9328A">
        <w:rPr>
          <w:lang w:eastAsia="es-ES"/>
        </w:rPr>
        <w:t>adequar per tal que l’equipament mantingui la seva disponibilitat (física, tècnica i administrativa).</w:t>
      </w:r>
    </w:p>
    <w:p w14:paraId="0C4486C5" w14:textId="64A59DD2" w:rsidR="002B5EAA" w:rsidRPr="00312773" w:rsidRDefault="00B7009F" w:rsidP="002B5EAA">
      <w:pPr>
        <w:rPr>
          <w:lang w:eastAsia="es-ES"/>
        </w:rPr>
      </w:pPr>
      <w:r>
        <w:rPr>
          <w:lang w:eastAsia="es-ES"/>
        </w:rPr>
        <w:t>La licitadora</w:t>
      </w:r>
      <w:r w:rsidRPr="00312773" w:rsidDel="00B7009F">
        <w:rPr>
          <w:lang w:eastAsia="es-ES"/>
        </w:rPr>
        <w:t xml:space="preserve"> </w:t>
      </w:r>
      <w:r w:rsidR="002B5EAA" w:rsidRPr="00312773">
        <w:rPr>
          <w:lang w:eastAsia="es-ES"/>
        </w:rPr>
        <w:t>tindrà present que sempre que sigui possible, totes les intervencions del Pla d’intervencions hauran de promoure l’eficiència energètica</w:t>
      </w:r>
      <w:r w:rsidR="0013000C">
        <w:rPr>
          <w:lang w:eastAsia="es-ES"/>
        </w:rPr>
        <w:t>, la digitalització</w:t>
      </w:r>
      <w:r w:rsidR="002B5EAA" w:rsidRPr="00312773">
        <w:rPr>
          <w:lang w:eastAsia="es-ES"/>
        </w:rPr>
        <w:t xml:space="preserve"> i </w:t>
      </w:r>
      <w:r w:rsidR="0013000C">
        <w:rPr>
          <w:lang w:eastAsia="es-ES"/>
        </w:rPr>
        <w:t xml:space="preserve">la </w:t>
      </w:r>
      <w:r w:rsidR="002B5EAA" w:rsidRPr="00312773">
        <w:rPr>
          <w:lang w:eastAsia="es-ES"/>
        </w:rPr>
        <w:t xml:space="preserve">innovació. En qualsevol estadi de la tramitació que es descriu a continuació, Infraestructures.cat podrà reclamar documentació addicional per analitzar aquest </w:t>
      </w:r>
      <w:r w:rsidR="002B5EAA" w:rsidRPr="00312773">
        <w:rPr>
          <w:lang w:eastAsia="es-ES"/>
        </w:rPr>
        <w:lastRenderedPageBreak/>
        <w:t xml:space="preserve">compliment i, en cas que fos necessari, demanar la revisió </w:t>
      </w:r>
      <w:r w:rsidR="00D72645" w:rsidRPr="00312773">
        <w:rPr>
          <w:lang w:eastAsia="es-ES"/>
        </w:rPr>
        <w:t>de la valoració</w:t>
      </w:r>
      <w:r w:rsidR="002B5EAA" w:rsidRPr="00312773">
        <w:rPr>
          <w:lang w:eastAsia="es-ES"/>
        </w:rPr>
        <w:t xml:space="preserve"> dins els terminis que s’estableixen.</w:t>
      </w:r>
    </w:p>
    <w:p w14:paraId="5BE1F3C1" w14:textId="77777777" w:rsidR="006F27DB" w:rsidRPr="00312773" w:rsidRDefault="006F27DB" w:rsidP="006F27DB">
      <w:pPr>
        <w:pStyle w:val="Ttol2"/>
      </w:pPr>
      <w:bookmarkStart w:id="539" w:name="_Toc153950319"/>
      <w:bookmarkStart w:id="540" w:name="_Toc227829726"/>
      <w:r w:rsidRPr="00312773">
        <w:t>Memòria valorada de les intervencions</w:t>
      </w:r>
      <w:bookmarkEnd w:id="539"/>
      <w:bookmarkEnd w:id="540"/>
    </w:p>
    <w:p w14:paraId="06511AF8" w14:textId="77777777" w:rsidR="006F27DB" w:rsidRDefault="006F27DB" w:rsidP="006F27DB">
      <w:pPr>
        <w:pStyle w:val="Ttol2"/>
        <w:numPr>
          <w:ilvl w:val="3"/>
          <w:numId w:val="1"/>
        </w:numPr>
      </w:pPr>
      <w:bookmarkStart w:id="541" w:name="_Toc153950320"/>
      <w:bookmarkStart w:id="542" w:name="_Toc227829727"/>
      <w:r>
        <w:t>Contingut</w:t>
      </w:r>
      <w:bookmarkEnd w:id="541"/>
      <w:bookmarkEnd w:id="542"/>
      <w:r>
        <w:t xml:space="preserve"> </w:t>
      </w:r>
    </w:p>
    <w:p w14:paraId="70844620" w14:textId="1636B681" w:rsidR="006F27DB" w:rsidRPr="00312773" w:rsidRDefault="006F27DB" w:rsidP="006F27DB">
      <w:pPr>
        <w:rPr>
          <w:lang w:eastAsia="es-ES"/>
        </w:rPr>
      </w:pPr>
      <w:r w:rsidRPr="00312773">
        <w:rPr>
          <w:lang w:eastAsia="es-ES"/>
        </w:rPr>
        <w:t>La memòria valorada s’haurà de redactar per aquelles intervencions d’import superior a 3.000 € (+IVA</w:t>
      </w:r>
      <w:r>
        <w:rPr>
          <w:lang w:eastAsia="es-ES"/>
        </w:rPr>
        <w:t>Q</w:t>
      </w:r>
      <w:r w:rsidRPr="00312773">
        <w:rPr>
          <w:lang w:eastAsia="es-ES"/>
        </w:rPr>
        <w:t>). Per sota d’aquest import, s’haurà de redactar si Infraestructures.cat ho requereix. El contingut de la memòria és el següent:</w:t>
      </w:r>
    </w:p>
    <w:p w14:paraId="1D833602" w14:textId="77777777" w:rsidR="006F27DB" w:rsidRPr="00312773" w:rsidRDefault="006F27DB" w:rsidP="006F27DB">
      <w:pPr>
        <w:numPr>
          <w:ilvl w:val="0"/>
          <w:numId w:val="7"/>
        </w:numPr>
        <w:rPr>
          <w:lang w:eastAsia="es-ES"/>
        </w:rPr>
      </w:pPr>
      <w:r w:rsidRPr="00312773">
        <w:rPr>
          <w:lang w:eastAsia="es-ES"/>
        </w:rPr>
        <w:t>Descripció de la incidència detectada. Caldrà descriure amb el detall que sigui necessari per entendre el quan s’origina el problema o la necessitat, en quin punt de l’equipament i les causes. Si és possible, es documentarà amb fotografies.</w:t>
      </w:r>
    </w:p>
    <w:p w14:paraId="4DBBB248" w14:textId="77777777" w:rsidR="006F27DB" w:rsidRPr="00312773" w:rsidRDefault="006F27DB" w:rsidP="006F27DB">
      <w:pPr>
        <w:numPr>
          <w:ilvl w:val="0"/>
          <w:numId w:val="7"/>
        </w:numPr>
        <w:rPr>
          <w:lang w:eastAsia="es-ES"/>
        </w:rPr>
      </w:pPr>
      <w:r w:rsidRPr="00312773">
        <w:rPr>
          <w:lang w:eastAsia="es-ES"/>
        </w:rPr>
        <w:t>Descripció de la solució proposada. Caldrà descriure amb el detall que sigui necessari per entendre el perquè es proposa aquesta solució, el resultat final , com s’executarà i amb quin termini. És important tenir en compte que el termini és des de l’aprovació i per tant, inclourà el termini de subministrament de materials.</w:t>
      </w:r>
    </w:p>
    <w:p w14:paraId="34B35FE7" w14:textId="77777777" w:rsidR="006F27DB" w:rsidRPr="003043D7" w:rsidRDefault="006F27DB" w:rsidP="006F27DB">
      <w:pPr>
        <w:numPr>
          <w:ilvl w:val="0"/>
          <w:numId w:val="7"/>
        </w:numPr>
        <w:rPr>
          <w:lang w:eastAsia="es-ES"/>
        </w:rPr>
      </w:pPr>
      <w:r w:rsidRPr="003043D7">
        <w:rPr>
          <w:lang w:eastAsia="es-ES"/>
        </w:rPr>
        <w:t xml:space="preserve">Plànols descriptius (planta de l’edifici amb la localització de la intervenció i els plànols de detall que contribueixin a particularitzar, definir i entendre la intervenció). </w:t>
      </w:r>
    </w:p>
    <w:p w14:paraId="60730266" w14:textId="77777777" w:rsidR="006F27DB" w:rsidRPr="00312773" w:rsidRDefault="006F27DB" w:rsidP="006F27DB">
      <w:pPr>
        <w:numPr>
          <w:ilvl w:val="0"/>
          <w:numId w:val="7"/>
        </w:numPr>
        <w:rPr>
          <w:lang w:eastAsia="es-ES"/>
        </w:rPr>
      </w:pPr>
      <w:r w:rsidRPr="00312773">
        <w:rPr>
          <w:lang w:eastAsia="es-ES"/>
        </w:rPr>
        <w:t>Mitjans necessaris per executar la intervenció (concretant les subcontractacions previstes i els mitjans en matèria de seguretat i salut que seran necessaris).</w:t>
      </w:r>
    </w:p>
    <w:p w14:paraId="372FE8F5" w14:textId="77777777" w:rsidR="006F27DB" w:rsidRPr="00312773" w:rsidRDefault="006F27DB" w:rsidP="006F27DB">
      <w:pPr>
        <w:numPr>
          <w:ilvl w:val="0"/>
          <w:numId w:val="7"/>
        </w:numPr>
        <w:rPr>
          <w:lang w:eastAsia="es-ES"/>
        </w:rPr>
      </w:pPr>
      <w:r w:rsidRPr="00312773">
        <w:rPr>
          <w:lang w:eastAsia="es-ES"/>
        </w:rPr>
        <w:t>Termini previst des de l’aprovació de la intervenció.</w:t>
      </w:r>
    </w:p>
    <w:p w14:paraId="4408DA0B" w14:textId="5BC9CDF3" w:rsidR="006F27DB" w:rsidRPr="00312773" w:rsidRDefault="006F27DB" w:rsidP="006F27DB">
      <w:pPr>
        <w:numPr>
          <w:ilvl w:val="0"/>
          <w:numId w:val="7"/>
        </w:numPr>
        <w:rPr>
          <w:lang w:eastAsia="es-ES"/>
        </w:rPr>
      </w:pPr>
      <w:r w:rsidRPr="00312773">
        <w:rPr>
          <w:lang w:eastAsia="es-ES"/>
        </w:rPr>
        <w:t>Valoració de la intervenció.</w:t>
      </w:r>
    </w:p>
    <w:p w14:paraId="22A1A613" w14:textId="385B1612" w:rsidR="006F27DB" w:rsidRPr="00312773" w:rsidRDefault="006F27DB" w:rsidP="006F27DB">
      <w:pPr>
        <w:pStyle w:val="Default"/>
        <w:widowControl/>
        <w:spacing w:line="360" w:lineRule="auto"/>
        <w:jc w:val="both"/>
        <w:rPr>
          <w:color w:val="auto"/>
          <w:sz w:val="22"/>
          <w:lang w:val="ca-ES"/>
        </w:rPr>
      </w:pPr>
      <w:r w:rsidRPr="00312773">
        <w:rPr>
          <w:color w:val="auto"/>
          <w:sz w:val="22"/>
          <w:lang w:val="ca-ES"/>
        </w:rPr>
        <w:t xml:space="preserve">En el cas </w:t>
      </w:r>
      <w:r w:rsidR="0043500D">
        <w:rPr>
          <w:color w:val="auto"/>
          <w:sz w:val="22"/>
          <w:lang w:val="ca-ES"/>
        </w:rPr>
        <w:t>que la intervenció suposi una millora energètica</w:t>
      </w:r>
      <w:r w:rsidRPr="00312773">
        <w:rPr>
          <w:color w:val="auto"/>
          <w:sz w:val="22"/>
          <w:lang w:val="ca-ES"/>
        </w:rPr>
        <w:t xml:space="preserve"> es completarà amb la informació següent:</w:t>
      </w:r>
    </w:p>
    <w:p w14:paraId="2E6CE4B8" w14:textId="77777777" w:rsidR="006F27DB" w:rsidRPr="00312773" w:rsidRDefault="006F27DB" w:rsidP="006F27DB">
      <w:pPr>
        <w:pStyle w:val="Default"/>
        <w:widowControl/>
        <w:numPr>
          <w:ilvl w:val="0"/>
          <w:numId w:val="7"/>
        </w:numPr>
        <w:spacing w:line="360" w:lineRule="auto"/>
        <w:jc w:val="both"/>
        <w:rPr>
          <w:color w:val="auto"/>
          <w:sz w:val="22"/>
          <w:lang w:val="ca-ES"/>
        </w:rPr>
      </w:pPr>
      <w:r w:rsidRPr="00312773">
        <w:rPr>
          <w:color w:val="auto"/>
          <w:sz w:val="22"/>
          <w:lang w:val="ca-ES"/>
        </w:rPr>
        <w:t>Històric consums i cost anual equipament (Electricitat, Gas/Gasoil i Aigua).</w:t>
      </w:r>
    </w:p>
    <w:p w14:paraId="228F3B11" w14:textId="77777777" w:rsidR="006F27DB" w:rsidRPr="00312773" w:rsidRDefault="006F27DB" w:rsidP="006F27DB">
      <w:pPr>
        <w:pStyle w:val="Default"/>
        <w:widowControl/>
        <w:numPr>
          <w:ilvl w:val="0"/>
          <w:numId w:val="7"/>
        </w:numPr>
        <w:spacing w:line="360" w:lineRule="auto"/>
        <w:jc w:val="both"/>
        <w:rPr>
          <w:color w:val="auto"/>
          <w:sz w:val="22"/>
          <w:lang w:val="ca-ES"/>
        </w:rPr>
      </w:pPr>
      <w:r w:rsidRPr="00312773">
        <w:rPr>
          <w:color w:val="auto"/>
          <w:sz w:val="22"/>
          <w:lang w:val="ca-ES"/>
        </w:rPr>
        <w:t xml:space="preserve">Anàlisis </w:t>
      </w:r>
      <w:r w:rsidRPr="00312773">
        <w:rPr>
          <w:b/>
          <w:bCs/>
          <w:color w:val="auto"/>
          <w:sz w:val="22"/>
          <w:lang w:val="ca-ES"/>
        </w:rPr>
        <w:t>Energètica</w:t>
      </w:r>
      <w:r w:rsidRPr="00312773">
        <w:rPr>
          <w:color w:val="auto"/>
          <w:sz w:val="22"/>
          <w:lang w:val="ca-ES"/>
        </w:rPr>
        <w:t xml:space="preserve"> actuació.</w:t>
      </w:r>
    </w:p>
    <w:p w14:paraId="6BD9B4F1" w14:textId="77777777" w:rsidR="006F27DB" w:rsidRPr="00312773" w:rsidRDefault="006F27DB" w:rsidP="006F27DB">
      <w:pPr>
        <w:pStyle w:val="Default"/>
        <w:widowControl/>
        <w:numPr>
          <w:ilvl w:val="1"/>
          <w:numId w:val="7"/>
        </w:numPr>
        <w:spacing w:line="360" w:lineRule="auto"/>
        <w:jc w:val="both"/>
        <w:rPr>
          <w:color w:val="auto"/>
          <w:sz w:val="22"/>
          <w:lang w:val="ca-ES"/>
        </w:rPr>
      </w:pPr>
      <w:r w:rsidRPr="00312773">
        <w:rPr>
          <w:color w:val="auto"/>
          <w:sz w:val="22"/>
          <w:lang w:val="ca-ES"/>
        </w:rPr>
        <w:t>Estalvi anual (</w:t>
      </w:r>
      <w:proofErr w:type="spellStart"/>
      <w:r w:rsidRPr="00312773">
        <w:rPr>
          <w:color w:val="auto"/>
          <w:sz w:val="22"/>
          <w:lang w:val="ca-ES"/>
        </w:rPr>
        <w:t>kWhe</w:t>
      </w:r>
      <w:proofErr w:type="spellEnd"/>
      <w:r w:rsidRPr="00312773">
        <w:rPr>
          <w:color w:val="auto"/>
          <w:sz w:val="22"/>
          <w:lang w:val="ca-ES"/>
        </w:rPr>
        <w:t>/any)</w:t>
      </w:r>
    </w:p>
    <w:p w14:paraId="19FF837B" w14:textId="77777777" w:rsidR="006F27DB" w:rsidRPr="00312773" w:rsidRDefault="006F27DB" w:rsidP="006F27DB">
      <w:pPr>
        <w:pStyle w:val="Default"/>
        <w:widowControl/>
        <w:numPr>
          <w:ilvl w:val="1"/>
          <w:numId w:val="7"/>
        </w:numPr>
        <w:spacing w:line="360" w:lineRule="auto"/>
        <w:jc w:val="both"/>
        <w:rPr>
          <w:color w:val="auto"/>
          <w:sz w:val="22"/>
          <w:lang w:val="ca-ES"/>
        </w:rPr>
      </w:pPr>
      <w:r w:rsidRPr="00312773">
        <w:rPr>
          <w:color w:val="auto"/>
          <w:sz w:val="22"/>
          <w:lang w:val="ca-ES"/>
        </w:rPr>
        <w:t>% respecte el total consum anual</w:t>
      </w:r>
    </w:p>
    <w:p w14:paraId="7A63B7F5" w14:textId="77777777" w:rsidR="006F27DB" w:rsidRPr="00312773" w:rsidRDefault="006F27DB" w:rsidP="006F27DB">
      <w:pPr>
        <w:pStyle w:val="Default"/>
        <w:widowControl/>
        <w:numPr>
          <w:ilvl w:val="1"/>
          <w:numId w:val="7"/>
        </w:numPr>
        <w:spacing w:line="360" w:lineRule="auto"/>
        <w:jc w:val="both"/>
        <w:rPr>
          <w:color w:val="auto"/>
          <w:sz w:val="22"/>
          <w:lang w:val="ca-ES"/>
        </w:rPr>
      </w:pPr>
      <w:r w:rsidRPr="00312773">
        <w:rPr>
          <w:color w:val="auto"/>
          <w:sz w:val="22"/>
          <w:lang w:val="ca-ES"/>
        </w:rPr>
        <w:t>Estalvi econòmic (€/any)</w:t>
      </w:r>
    </w:p>
    <w:p w14:paraId="5E952DA2" w14:textId="77777777" w:rsidR="006F27DB" w:rsidRPr="00312773" w:rsidRDefault="006F27DB" w:rsidP="006F27DB">
      <w:pPr>
        <w:pStyle w:val="Default"/>
        <w:widowControl/>
        <w:numPr>
          <w:ilvl w:val="0"/>
          <w:numId w:val="7"/>
        </w:numPr>
        <w:spacing w:line="360" w:lineRule="auto"/>
        <w:jc w:val="both"/>
        <w:rPr>
          <w:color w:val="auto"/>
          <w:sz w:val="22"/>
          <w:lang w:val="ca-ES"/>
        </w:rPr>
      </w:pPr>
      <w:r w:rsidRPr="00312773">
        <w:rPr>
          <w:color w:val="auto"/>
          <w:sz w:val="22"/>
          <w:lang w:val="ca-ES"/>
        </w:rPr>
        <w:t xml:space="preserve">Anàlisis </w:t>
      </w:r>
      <w:r w:rsidRPr="00312773">
        <w:rPr>
          <w:b/>
          <w:bCs/>
          <w:color w:val="auto"/>
          <w:sz w:val="22"/>
          <w:lang w:val="ca-ES"/>
        </w:rPr>
        <w:t>Econòmica</w:t>
      </w:r>
      <w:r w:rsidRPr="00312773">
        <w:rPr>
          <w:color w:val="auto"/>
          <w:sz w:val="22"/>
          <w:lang w:val="ca-ES"/>
        </w:rPr>
        <w:t xml:space="preserve"> actuació.</w:t>
      </w:r>
    </w:p>
    <w:p w14:paraId="1C0494F8" w14:textId="77777777" w:rsidR="006F27DB" w:rsidRPr="00312773" w:rsidRDefault="006F27DB" w:rsidP="006F27DB">
      <w:pPr>
        <w:pStyle w:val="Default"/>
        <w:widowControl/>
        <w:numPr>
          <w:ilvl w:val="1"/>
          <w:numId w:val="7"/>
        </w:numPr>
        <w:spacing w:line="360" w:lineRule="auto"/>
        <w:jc w:val="both"/>
        <w:rPr>
          <w:color w:val="auto"/>
          <w:sz w:val="22"/>
          <w:lang w:val="ca-ES"/>
        </w:rPr>
      </w:pPr>
      <w:r w:rsidRPr="00312773">
        <w:rPr>
          <w:color w:val="auto"/>
          <w:sz w:val="22"/>
          <w:lang w:val="ca-ES"/>
        </w:rPr>
        <w:t>Inversió (€)</w:t>
      </w:r>
    </w:p>
    <w:p w14:paraId="76D39DE5" w14:textId="77777777" w:rsidR="006F27DB" w:rsidRPr="00312773" w:rsidRDefault="006F27DB" w:rsidP="006F27DB">
      <w:pPr>
        <w:pStyle w:val="Default"/>
        <w:widowControl/>
        <w:numPr>
          <w:ilvl w:val="1"/>
          <w:numId w:val="7"/>
        </w:numPr>
        <w:spacing w:line="360" w:lineRule="auto"/>
        <w:jc w:val="both"/>
        <w:rPr>
          <w:color w:val="auto"/>
          <w:sz w:val="22"/>
          <w:lang w:val="ca-ES"/>
        </w:rPr>
      </w:pPr>
      <w:r w:rsidRPr="00312773">
        <w:rPr>
          <w:color w:val="auto"/>
          <w:sz w:val="22"/>
          <w:lang w:val="ca-ES"/>
        </w:rPr>
        <w:t>% respecte el total cost anual</w:t>
      </w:r>
    </w:p>
    <w:p w14:paraId="2F5D560D" w14:textId="77777777" w:rsidR="006F27DB" w:rsidRPr="00312773" w:rsidRDefault="006F27DB" w:rsidP="006F27DB">
      <w:pPr>
        <w:pStyle w:val="Default"/>
        <w:widowControl/>
        <w:numPr>
          <w:ilvl w:val="1"/>
          <w:numId w:val="7"/>
        </w:numPr>
        <w:spacing w:line="360" w:lineRule="auto"/>
        <w:jc w:val="both"/>
        <w:rPr>
          <w:color w:val="auto"/>
          <w:sz w:val="22"/>
          <w:lang w:val="ca-ES"/>
        </w:rPr>
      </w:pPr>
      <w:proofErr w:type="spellStart"/>
      <w:r w:rsidRPr="00312773">
        <w:rPr>
          <w:color w:val="auto"/>
          <w:sz w:val="22"/>
          <w:lang w:val="ca-ES"/>
        </w:rPr>
        <w:t>Pay-back</w:t>
      </w:r>
      <w:proofErr w:type="spellEnd"/>
      <w:r w:rsidRPr="00312773">
        <w:rPr>
          <w:color w:val="auto"/>
          <w:sz w:val="22"/>
          <w:lang w:val="ca-ES"/>
        </w:rPr>
        <w:t xml:space="preserve"> / TIR / VAN (10 anys)</w:t>
      </w:r>
    </w:p>
    <w:p w14:paraId="2ABAEDF1" w14:textId="77777777" w:rsidR="006F27DB" w:rsidRPr="00312773" w:rsidRDefault="006F27DB" w:rsidP="006F27DB">
      <w:pPr>
        <w:pStyle w:val="Default"/>
        <w:widowControl/>
        <w:numPr>
          <w:ilvl w:val="0"/>
          <w:numId w:val="7"/>
        </w:numPr>
        <w:spacing w:line="360" w:lineRule="auto"/>
        <w:jc w:val="both"/>
        <w:rPr>
          <w:color w:val="auto"/>
          <w:sz w:val="22"/>
          <w:lang w:val="ca-ES"/>
        </w:rPr>
      </w:pPr>
      <w:r w:rsidRPr="00312773">
        <w:rPr>
          <w:color w:val="auto"/>
          <w:sz w:val="22"/>
          <w:lang w:val="ca-ES"/>
        </w:rPr>
        <w:lastRenderedPageBreak/>
        <w:t xml:space="preserve">Anàlisis </w:t>
      </w:r>
      <w:r w:rsidRPr="00312773">
        <w:rPr>
          <w:b/>
          <w:bCs/>
          <w:color w:val="auto"/>
          <w:sz w:val="22"/>
          <w:lang w:val="ca-ES"/>
        </w:rPr>
        <w:t>Ambiental</w:t>
      </w:r>
      <w:r w:rsidRPr="00312773">
        <w:rPr>
          <w:color w:val="auto"/>
          <w:sz w:val="22"/>
          <w:lang w:val="ca-ES"/>
        </w:rPr>
        <w:t xml:space="preserve"> actuació.</w:t>
      </w:r>
    </w:p>
    <w:p w14:paraId="6046F963" w14:textId="77777777" w:rsidR="006F27DB" w:rsidRPr="00312773" w:rsidRDefault="006F27DB" w:rsidP="006F27DB">
      <w:pPr>
        <w:pStyle w:val="Default"/>
        <w:widowControl/>
        <w:numPr>
          <w:ilvl w:val="1"/>
          <w:numId w:val="7"/>
        </w:numPr>
        <w:spacing w:line="360" w:lineRule="auto"/>
        <w:jc w:val="both"/>
        <w:rPr>
          <w:color w:val="auto"/>
          <w:sz w:val="22"/>
          <w:lang w:val="ca-ES"/>
        </w:rPr>
      </w:pPr>
      <w:r w:rsidRPr="00312773">
        <w:rPr>
          <w:color w:val="auto"/>
          <w:sz w:val="22"/>
          <w:lang w:val="ca-ES"/>
        </w:rPr>
        <w:t>Emissions C0</w:t>
      </w:r>
      <w:r w:rsidRPr="00312773">
        <w:rPr>
          <w:color w:val="auto"/>
          <w:sz w:val="22"/>
          <w:vertAlign w:val="subscript"/>
          <w:lang w:val="ca-ES"/>
        </w:rPr>
        <w:t>2</w:t>
      </w:r>
      <w:r w:rsidRPr="00312773">
        <w:rPr>
          <w:color w:val="auto"/>
          <w:sz w:val="22"/>
          <w:lang w:val="ca-ES"/>
        </w:rPr>
        <w:t xml:space="preserve"> Evitades (tco</w:t>
      </w:r>
      <w:r w:rsidRPr="00312773">
        <w:rPr>
          <w:color w:val="auto"/>
          <w:sz w:val="22"/>
          <w:vertAlign w:val="subscript"/>
          <w:lang w:val="ca-ES"/>
        </w:rPr>
        <w:t>2</w:t>
      </w:r>
      <w:r w:rsidRPr="00312773">
        <w:rPr>
          <w:color w:val="auto"/>
          <w:sz w:val="22"/>
          <w:lang w:val="ca-ES"/>
        </w:rPr>
        <w:t>/any)</w:t>
      </w:r>
    </w:p>
    <w:p w14:paraId="1DDA25B5" w14:textId="77777777" w:rsidR="006F27DB" w:rsidRDefault="006F27DB" w:rsidP="006F27DB">
      <w:pPr>
        <w:rPr>
          <w:lang w:eastAsia="es-ES"/>
        </w:rPr>
      </w:pPr>
    </w:p>
    <w:p w14:paraId="54E542F4" w14:textId="77777777" w:rsidR="000231B6" w:rsidRDefault="000231B6" w:rsidP="000231B6">
      <w:pPr>
        <w:rPr>
          <w:lang w:eastAsia="es-ES"/>
        </w:rPr>
      </w:pPr>
      <w:r>
        <w:rPr>
          <w:lang w:eastAsia="es-ES"/>
        </w:rPr>
        <w:t>En cas d’actuacions relacionades amb la infraestructura de monitoratge i control, caldrà tenir en compte les Prescripcions tècniques de sistemes de telecomandament (IGC-PLP-56) i les del Sistema d’Informació Energètica (IGC-PLP-57), segons la tipologia de l’actuació a executar. Pel que fa al contingut de la memòria, s’hauran de contemplar els capítols específics d’aquestes Prescripcions tècniques que descriuen la informació mínima que la memòria ha de contenir (capítol 11 i 10, respectivament).</w:t>
      </w:r>
    </w:p>
    <w:p w14:paraId="7A467F4D" w14:textId="77777777" w:rsidR="000231B6" w:rsidRDefault="000231B6" w:rsidP="000231B6">
      <w:pPr>
        <w:rPr>
          <w:lang w:eastAsia="es-ES"/>
        </w:rPr>
      </w:pPr>
      <w:r>
        <w:rPr>
          <w:lang w:eastAsia="es-ES"/>
        </w:rPr>
        <w:t>Un cop finalitzada l’actuació, s’hauran de lliurar els documents as-</w:t>
      </w:r>
      <w:proofErr w:type="spellStart"/>
      <w:r>
        <w:rPr>
          <w:lang w:eastAsia="es-ES"/>
        </w:rPr>
        <w:t>built</w:t>
      </w:r>
      <w:proofErr w:type="spellEnd"/>
      <w:r>
        <w:rPr>
          <w:lang w:eastAsia="es-ES"/>
        </w:rPr>
        <w:t xml:space="preserve"> corresponents de SIE (SIE-03) o de telecomandament (TC-03), segons la tipologia de l’actuació executada, com a documentació final d’obra o </w:t>
      </w:r>
      <w:proofErr w:type="spellStart"/>
      <w:r>
        <w:rPr>
          <w:lang w:eastAsia="es-ES"/>
        </w:rPr>
        <w:t>commissioning</w:t>
      </w:r>
      <w:proofErr w:type="spellEnd"/>
      <w:r>
        <w:rPr>
          <w:lang w:eastAsia="es-ES"/>
        </w:rPr>
        <w:t>.</w:t>
      </w:r>
    </w:p>
    <w:p w14:paraId="7D8EA60E" w14:textId="77777777" w:rsidR="006F27DB" w:rsidRPr="00312773" w:rsidRDefault="006F27DB" w:rsidP="006F27DB">
      <w:pPr>
        <w:rPr>
          <w:lang w:eastAsia="es-ES"/>
        </w:rPr>
      </w:pPr>
      <w:r w:rsidRPr="00312773">
        <w:rPr>
          <w:lang w:eastAsia="es-ES"/>
        </w:rPr>
        <w:t xml:space="preserve">En qualsevol dels casos, per l’execució de les intervencions serà d’aplicació el Plec de Condicions Tècniques del Banc d’Infraestructures.cat – Edificació publicat a la web </w:t>
      </w:r>
      <w:proofErr w:type="spellStart"/>
      <w:r w:rsidRPr="00312773">
        <w:rPr>
          <w:lang w:eastAsia="es-ES"/>
        </w:rPr>
        <w:t>d’Infraestructures.cat</w:t>
      </w:r>
      <w:proofErr w:type="spellEnd"/>
      <w:r w:rsidRPr="00312773">
        <w:rPr>
          <w:lang w:eastAsia="es-ES"/>
        </w:rPr>
        <w:t xml:space="preserve">. </w:t>
      </w:r>
    </w:p>
    <w:p w14:paraId="6485554E" w14:textId="60B46B5B" w:rsidR="006F27DB" w:rsidRDefault="006F27DB" w:rsidP="006F27DB">
      <w:pPr>
        <w:rPr>
          <w:lang w:eastAsia="es-ES"/>
        </w:rPr>
      </w:pPr>
      <w:r w:rsidRPr="00312773">
        <w:rPr>
          <w:lang w:eastAsia="es-ES"/>
        </w:rPr>
        <w:t xml:space="preserve">La memòria valorada s’haurà de presentar en un termini de 3 setmanes des de que Infraestructures.cat n’hagi fet la sol·licitud. </w:t>
      </w:r>
    </w:p>
    <w:p w14:paraId="4E44F9B0" w14:textId="77777777" w:rsidR="00F8372B" w:rsidRDefault="00F8372B" w:rsidP="00F8372B">
      <w:pPr>
        <w:pStyle w:val="Ttol2"/>
        <w:numPr>
          <w:ilvl w:val="3"/>
          <w:numId w:val="1"/>
        </w:numPr>
      </w:pPr>
      <w:bookmarkStart w:id="543" w:name="_Toc227829728"/>
      <w:r>
        <w:t>Pressupost de l’actuació</w:t>
      </w:r>
      <w:bookmarkEnd w:id="543"/>
    </w:p>
    <w:p w14:paraId="472BB1C6" w14:textId="77777777" w:rsidR="00F8372B" w:rsidRDefault="00F8372B" w:rsidP="00F8372B">
      <w:pPr>
        <w:rPr>
          <w:lang w:eastAsia="es-ES"/>
        </w:rPr>
      </w:pPr>
      <w:r>
        <w:rPr>
          <w:lang w:eastAsia="es-ES"/>
        </w:rPr>
        <w:t xml:space="preserve">Els pressupostos de la l’actuació es desenvoluparan mitjançant l’eina informàtica TCQ. Les actuacions es valoraran a partir de preus d’execució de material configurats d’acord amb la darrera versió del Banc de Preus d’Infraestructures.cat – edificació vigent o el banc de preus de </w:t>
      </w:r>
      <w:proofErr w:type="spellStart"/>
      <w:r>
        <w:rPr>
          <w:lang w:eastAsia="es-ES"/>
        </w:rPr>
        <w:t>l’Itec</w:t>
      </w:r>
      <w:proofErr w:type="spellEnd"/>
      <w:r>
        <w:rPr>
          <w:lang w:eastAsia="es-ES"/>
        </w:rPr>
        <w:t>. Caldrà tenir en compte les següents particularitats:</w:t>
      </w:r>
    </w:p>
    <w:p w14:paraId="724FD4CA" w14:textId="77777777" w:rsidR="00F8372B" w:rsidRPr="00312773" w:rsidRDefault="00F8372B" w:rsidP="00F8372B">
      <w:pPr>
        <w:numPr>
          <w:ilvl w:val="1"/>
          <w:numId w:val="6"/>
        </w:numPr>
        <w:rPr>
          <w:lang w:eastAsia="es-ES"/>
        </w:rPr>
      </w:pPr>
      <w:r w:rsidRPr="00312773">
        <w:rPr>
          <w:lang w:eastAsia="es-ES"/>
        </w:rPr>
        <w:t>Una partida està formada per:</w:t>
      </w:r>
    </w:p>
    <w:p w14:paraId="7BA33DBE" w14:textId="77777777" w:rsidR="00F8372B" w:rsidRPr="00312773" w:rsidRDefault="00F8372B" w:rsidP="00F8372B">
      <w:pPr>
        <w:numPr>
          <w:ilvl w:val="2"/>
          <w:numId w:val="6"/>
        </w:numPr>
        <w:rPr>
          <w:lang w:eastAsia="es-ES"/>
        </w:rPr>
      </w:pPr>
      <w:r w:rsidRPr="00312773">
        <w:rPr>
          <w:lang w:eastAsia="es-ES"/>
        </w:rPr>
        <w:t>Mà d’obra</w:t>
      </w:r>
      <w:r>
        <w:rPr>
          <w:lang w:eastAsia="es-ES"/>
        </w:rPr>
        <w:t>: si la mà d’obra forma part del servei de manteniment, el import serà zero.</w:t>
      </w:r>
    </w:p>
    <w:p w14:paraId="4084A5AC" w14:textId="77777777" w:rsidR="00F8372B" w:rsidRPr="00312773" w:rsidRDefault="00F8372B" w:rsidP="00F8372B">
      <w:pPr>
        <w:numPr>
          <w:ilvl w:val="2"/>
          <w:numId w:val="6"/>
        </w:numPr>
        <w:rPr>
          <w:lang w:eastAsia="es-ES"/>
        </w:rPr>
      </w:pPr>
      <w:r w:rsidRPr="00312773">
        <w:rPr>
          <w:lang w:eastAsia="es-ES"/>
        </w:rPr>
        <w:t>Materials</w:t>
      </w:r>
    </w:p>
    <w:p w14:paraId="3BD496DE" w14:textId="77777777" w:rsidR="00F8372B" w:rsidRPr="00312773" w:rsidRDefault="00F8372B" w:rsidP="00F8372B">
      <w:pPr>
        <w:numPr>
          <w:ilvl w:val="2"/>
          <w:numId w:val="6"/>
        </w:numPr>
        <w:rPr>
          <w:lang w:eastAsia="es-ES"/>
        </w:rPr>
      </w:pPr>
      <w:r w:rsidRPr="00312773">
        <w:rPr>
          <w:lang w:eastAsia="es-ES"/>
        </w:rPr>
        <w:t>Maquinària</w:t>
      </w:r>
    </w:p>
    <w:p w14:paraId="65ACA541" w14:textId="77777777" w:rsidR="00F8372B" w:rsidRDefault="00F8372B" w:rsidP="00F8372B">
      <w:pPr>
        <w:numPr>
          <w:ilvl w:val="1"/>
          <w:numId w:val="6"/>
        </w:numPr>
        <w:rPr>
          <w:lang w:eastAsia="es-ES"/>
        </w:rPr>
      </w:pPr>
      <w:r>
        <w:rPr>
          <w:lang w:eastAsia="es-ES"/>
        </w:rPr>
        <w:t>S’intentarà utilitzar partides o preus unitaris ja existents al banc de preus.</w:t>
      </w:r>
    </w:p>
    <w:p w14:paraId="2B4C89F4" w14:textId="77777777" w:rsidR="00F8372B" w:rsidRDefault="00F8372B" w:rsidP="00F8372B">
      <w:pPr>
        <w:numPr>
          <w:ilvl w:val="1"/>
          <w:numId w:val="6"/>
        </w:numPr>
        <w:rPr>
          <w:lang w:eastAsia="es-ES"/>
        </w:rPr>
      </w:pPr>
      <w:r>
        <w:rPr>
          <w:lang w:eastAsia="es-ES"/>
        </w:rPr>
        <w:t>Si no existeixen, es composaran utilitzant els preus base existents en el banc de preus, respectant l’estructura del banc.</w:t>
      </w:r>
    </w:p>
    <w:p w14:paraId="3255193A" w14:textId="77777777" w:rsidR="00F8372B" w:rsidRPr="00E77E6B" w:rsidRDefault="00F8372B" w:rsidP="00F8372B">
      <w:pPr>
        <w:numPr>
          <w:ilvl w:val="1"/>
          <w:numId w:val="6"/>
        </w:numPr>
        <w:rPr>
          <w:lang w:eastAsia="es-ES"/>
        </w:rPr>
      </w:pPr>
      <w:r w:rsidRPr="00E77E6B">
        <w:rPr>
          <w:lang w:eastAsia="es-ES"/>
        </w:rPr>
        <w:t xml:space="preserve">En cas que el banc de preus de referència no contemplés algun element, el projecte inclourà una justificació del preu de l’element nou introduït (amb un annex amb la referència de mercat). Aquesta justificació es podrà basar amb catàlegs de preus o ofertes de proveïdors especialitzats signades. Aquests </w:t>
      </w:r>
      <w:r w:rsidRPr="00E77E6B">
        <w:rPr>
          <w:lang w:eastAsia="es-ES"/>
        </w:rPr>
        <w:lastRenderedPageBreak/>
        <w:t xml:space="preserve">preus nous hauran de comptar amb el vist i plau </w:t>
      </w:r>
      <w:proofErr w:type="spellStart"/>
      <w:r w:rsidRPr="00E77E6B">
        <w:rPr>
          <w:lang w:eastAsia="es-ES"/>
        </w:rPr>
        <w:t>d’Infraestructures.cat</w:t>
      </w:r>
      <w:proofErr w:type="spellEnd"/>
      <w:r w:rsidRPr="00E77E6B">
        <w:rPr>
          <w:lang w:eastAsia="es-ES"/>
        </w:rPr>
        <w:t>. En cas de discrepància, el pressupost del projecte executiu contemplarà el preu establert per Infraestructures.cat sempre i quan el preu proposat per Infraestructures.cat quedi justificat.</w:t>
      </w:r>
    </w:p>
    <w:p w14:paraId="05B599C5" w14:textId="5F934641" w:rsidR="00F8372B" w:rsidRDefault="00650445" w:rsidP="00F8372B">
      <w:pPr>
        <w:numPr>
          <w:ilvl w:val="1"/>
          <w:numId w:val="6"/>
        </w:numPr>
        <w:rPr>
          <w:lang w:eastAsia="es-ES"/>
        </w:rPr>
      </w:pPr>
      <w:r>
        <w:rPr>
          <w:lang w:eastAsia="es-ES"/>
        </w:rPr>
        <w:t>L’Adjudicatària</w:t>
      </w:r>
      <w:r w:rsidR="00F8372B">
        <w:rPr>
          <w:lang w:eastAsia="es-ES"/>
        </w:rPr>
        <w:t xml:space="preserve"> adaptar</w:t>
      </w:r>
      <w:r>
        <w:rPr>
          <w:lang w:eastAsia="es-ES"/>
        </w:rPr>
        <w:t>à</w:t>
      </w:r>
      <w:r w:rsidR="00F8372B">
        <w:rPr>
          <w:lang w:eastAsia="es-ES"/>
        </w:rPr>
        <w:t xml:space="preserve"> els rendiments de les partides i les despeses indirectes del pressupost per tal que reflecteixin el cost real de la seva execució. Més endavant es determina com calcular les despeses indirectes. Els rendiments modificats hauran d’estar justificats i hauran de comptar amb el </w:t>
      </w:r>
      <w:proofErr w:type="spellStart"/>
      <w:r w:rsidR="00F8372B">
        <w:rPr>
          <w:lang w:eastAsia="es-ES"/>
        </w:rPr>
        <w:t>vist-i-plau</w:t>
      </w:r>
      <w:proofErr w:type="spellEnd"/>
      <w:r w:rsidR="00F8372B">
        <w:rPr>
          <w:lang w:eastAsia="es-ES"/>
        </w:rPr>
        <w:t xml:space="preserve"> </w:t>
      </w:r>
      <w:proofErr w:type="spellStart"/>
      <w:r w:rsidR="00F8372B">
        <w:rPr>
          <w:lang w:eastAsia="es-ES"/>
        </w:rPr>
        <w:t>d’Infraestructures.cat</w:t>
      </w:r>
      <w:proofErr w:type="spellEnd"/>
      <w:r w:rsidR="00F8372B">
        <w:rPr>
          <w:lang w:eastAsia="es-ES"/>
        </w:rPr>
        <w:t>.</w:t>
      </w:r>
    </w:p>
    <w:p w14:paraId="22D8C9EC" w14:textId="71DC7BDF" w:rsidR="00F8372B" w:rsidRDefault="00F8372B" w:rsidP="00F8372B">
      <w:pPr>
        <w:numPr>
          <w:ilvl w:val="1"/>
          <w:numId w:val="6"/>
        </w:numPr>
        <w:rPr>
          <w:lang w:eastAsia="es-ES"/>
        </w:rPr>
      </w:pPr>
      <w:r>
        <w:rPr>
          <w:lang w:eastAsia="es-ES"/>
        </w:rPr>
        <w:t>En cas que no sigui obligatòria la redacció d’un Estudi de Seguretat i Salut (segons article 4 del Decret 1627/1997), les partides de Seguretat i Salut quedaran repercutides proporcionalment en el pressupost general de l’</w:t>
      </w:r>
      <w:r w:rsidR="0043500D">
        <w:rPr>
          <w:lang w:eastAsia="es-ES"/>
        </w:rPr>
        <w:t>actuació)</w:t>
      </w:r>
      <w:r>
        <w:rPr>
          <w:lang w:eastAsia="es-ES"/>
        </w:rPr>
        <w:t>.</w:t>
      </w:r>
    </w:p>
    <w:p w14:paraId="71C734C7" w14:textId="77777777" w:rsidR="00F8372B" w:rsidRPr="00BA4A1F" w:rsidRDefault="00F8372B" w:rsidP="00F8372B">
      <w:pPr>
        <w:numPr>
          <w:ilvl w:val="1"/>
          <w:numId w:val="6"/>
        </w:numPr>
        <w:rPr>
          <w:lang w:eastAsia="es-ES"/>
        </w:rPr>
      </w:pPr>
      <w:r>
        <w:rPr>
          <w:lang w:eastAsia="es-ES"/>
        </w:rPr>
        <w:t xml:space="preserve">El pressupost d’execució material (PEM) del projecte o de la memòria tècnica valorada serà el resultat de la suma dels imports resultat de multiplicar els </w:t>
      </w:r>
      <w:r w:rsidRPr="00BA4A1F">
        <w:rPr>
          <w:lang w:eastAsia="es-ES"/>
        </w:rPr>
        <w:t xml:space="preserve">preus unitaris per un amidament. </w:t>
      </w:r>
    </w:p>
    <w:p w14:paraId="0240B287" w14:textId="1317E59B" w:rsidR="00F8372B" w:rsidRPr="00BA4A1F" w:rsidRDefault="00F8372B" w:rsidP="00F8372B">
      <w:pPr>
        <w:numPr>
          <w:ilvl w:val="1"/>
          <w:numId w:val="6"/>
        </w:numPr>
        <w:rPr>
          <w:lang w:eastAsia="es-ES"/>
        </w:rPr>
      </w:pPr>
      <w:r w:rsidRPr="00BA4A1F">
        <w:rPr>
          <w:lang w:eastAsia="es-ES"/>
        </w:rPr>
        <w:t xml:space="preserve">El pressupost d’execució per contracte (PEC) serà el valor obtingut del PEM que </w:t>
      </w:r>
      <w:r w:rsidRPr="00BA4A1F">
        <w:rPr>
          <w:b/>
          <w:bCs/>
          <w:lang w:eastAsia="es-ES"/>
        </w:rPr>
        <w:t xml:space="preserve">s’incrementarà en </w:t>
      </w:r>
      <w:r w:rsidR="00650445" w:rsidRPr="00BA4A1F">
        <w:rPr>
          <w:b/>
          <w:bCs/>
          <w:lang w:eastAsia="es-ES"/>
        </w:rPr>
        <w:t>un</w:t>
      </w:r>
      <w:r w:rsidR="00650445" w:rsidRPr="00BA4A1F">
        <w:rPr>
          <w:lang w:eastAsia="es-ES"/>
        </w:rPr>
        <w:t xml:space="preserve"> </w:t>
      </w:r>
      <w:r w:rsidR="00650445" w:rsidRPr="00BA4A1F">
        <w:rPr>
          <w:b/>
          <w:bCs/>
          <w:lang w:eastAsia="es-ES"/>
        </w:rPr>
        <w:t>8</w:t>
      </w:r>
      <w:r w:rsidRPr="00BA4A1F">
        <w:rPr>
          <w:b/>
          <w:bCs/>
          <w:lang w:eastAsia="es-ES"/>
        </w:rPr>
        <w:t>%</w:t>
      </w:r>
      <w:r w:rsidRPr="00BA4A1F">
        <w:rPr>
          <w:lang w:eastAsia="es-ES"/>
        </w:rPr>
        <w:t xml:space="preserve"> en concepte de despeses generals i de benefici industrial. Al valor obtingut, se li aplicarà l’IVA corresponent.</w:t>
      </w:r>
    </w:p>
    <w:p w14:paraId="3066CC33" w14:textId="085A4604" w:rsidR="00F8372B" w:rsidRDefault="00F8372B" w:rsidP="00F8372B">
      <w:pPr>
        <w:numPr>
          <w:ilvl w:val="1"/>
          <w:numId w:val="6"/>
        </w:numPr>
        <w:rPr>
          <w:lang w:eastAsia="es-ES"/>
        </w:rPr>
      </w:pPr>
      <w:r>
        <w:rPr>
          <w:lang w:eastAsia="es-ES"/>
        </w:rPr>
        <w:t>El pressupost podrà incloure el pagament de llicències. No obstant, aquest import no formarà part del PEC i no se li aplicarà IVA.</w:t>
      </w:r>
    </w:p>
    <w:p w14:paraId="72B49D70" w14:textId="77777777" w:rsidR="00F8372B" w:rsidRDefault="00F8372B" w:rsidP="00F8372B">
      <w:pPr>
        <w:pStyle w:val="Ttol2"/>
        <w:numPr>
          <w:ilvl w:val="3"/>
          <w:numId w:val="1"/>
        </w:numPr>
      </w:pPr>
      <w:bookmarkStart w:id="544" w:name="_Toc227829729"/>
      <w:r>
        <w:t>Despeses indirectes</w:t>
      </w:r>
      <w:bookmarkEnd w:id="544"/>
    </w:p>
    <w:p w14:paraId="1608B485" w14:textId="6837F239" w:rsidR="00F8372B" w:rsidRPr="00650445" w:rsidRDefault="00F8372B" w:rsidP="00F8372B">
      <w:pPr>
        <w:rPr>
          <w:lang w:eastAsia="es-ES"/>
        </w:rPr>
      </w:pPr>
      <w:r w:rsidRPr="00650445">
        <w:rPr>
          <w:lang w:eastAsia="es-ES"/>
        </w:rPr>
        <w:t>Són despeses indirectes totes aquelles despeses d’execució que no siguin directament imputables a unitats d’obra concretes, sinó al conjunt o part de l’</w:t>
      </w:r>
      <w:r w:rsidR="0043500D">
        <w:rPr>
          <w:lang w:eastAsia="es-ES"/>
        </w:rPr>
        <w:t>actuació</w:t>
      </w:r>
      <w:r w:rsidRPr="00650445">
        <w:rPr>
          <w:lang w:eastAsia="es-ES"/>
        </w:rPr>
        <w:t xml:space="preserve"> (personal d’oficina, instal·lacions d’oficina, tallers, etc.). Per a determinar el valor de les despeses indirectes per configurar l’arxiu de TCQ de l’</w:t>
      </w:r>
      <w:r w:rsidR="0043500D">
        <w:rPr>
          <w:lang w:eastAsia="es-ES"/>
        </w:rPr>
        <w:t>actuació</w:t>
      </w:r>
      <w:r w:rsidRPr="00650445">
        <w:rPr>
          <w:lang w:eastAsia="es-ES"/>
        </w:rPr>
        <w:t>, es tindran en compte els criteris següents:</w:t>
      </w:r>
    </w:p>
    <w:p w14:paraId="67021C45" w14:textId="77777777" w:rsidR="00F8372B" w:rsidRPr="00650445" w:rsidRDefault="00F8372B" w:rsidP="00F8372B">
      <w:pPr>
        <w:numPr>
          <w:ilvl w:val="0"/>
          <w:numId w:val="7"/>
        </w:numPr>
        <w:spacing w:line="280" w:lineRule="exact"/>
      </w:pPr>
      <w:r w:rsidRPr="00650445">
        <w:t>Despeses indirectes mínimes: 5%.</w:t>
      </w:r>
    </w:p>
    <w:p w14:paraId="5703679E" w14:textId="5921CB25" w:rsidR="00F8372B" w:rsidRPr="00650445" w:rsidRDefault="00F8372B" w:rsidP="00F8372B">
      <w:pPr>
        <w:numPr>
          <w:ilvl w:val="0"/>
          <w:numId w:val="7"/>
        </w:numPr>
        <w:spacing w:line="280" w:lineRule="exact"/>
      </w:pPr>
      <w:r w:rsidRPr="00650445">
        <w:t>Factors addicionals</w:t>
      </w:r>
      <w:r w:rsidR="00783664">
        <w:t>, només aplicable si el pressupost s’ha elaborat íntegrament amb partides del banc de preus Infraestructures.cat – edificació i sempre i quan Infraestructures.cat ho cregui oportú</w:t>
      </w:r>
      <w:r w:rsidRPr="00650445">
        <w:t>:</w:t>
      </w:r>
    </w:p>
    <w:p w14:paraId="38AB0F76" w14:textId="77777777" w:rsidR="00F8372B" w:rsidRPr="00650445" w:rsidRDefault="00F8372B" w:rsidP="00F8372B">
      <w:pPr>
        <w:numPr>
          <w:ilvl w:val="1"/>
          <w:numId w:val="7"/>
        </w:numPr>
        <w:spacing w:line="280" w:lineRule="exact"/>
      </w:pPr>
      <w:r w:rsidRPr="00650445">
        <w:t xml:space="preserve">Volum: </w:t>
      </w:r>
    </w:p>
    <w:p w14:paraId="157CED66" w14:textId="77777777" w:rsidR="00F8372B" w:rsidRPr="00650445" w:rsidRDefault="00F8372B" w:rsidP="00F8372B">
      <w:pPr>
        <w:numPr>
          <w:ilvl w:val="2"/>
          <w:numId w:val="7"/>
        </w:numPr>
        <w:spacing w:line="280" w:lineRule="exact"/>
      </w:pPr>
      <w:r w:rsidRPr="00650445">
        <w:t>Increment del 3% per a obres amb PEC &lt;= 1.000.000 € i &gt; 500.000 €</w:t>
      </w:r>
    </w:p>
    <w:p w14:paraId="74AC1920" w14:textId="77777777" w:rsidR="00F8372B" w:rsidRPr="00650445" w:rsidRDefault="00F8372B" w:rsidP="00F8372B">
      <w:pPr>
        <w:numPr>
          <w:ilvl w:val="2"/>
          <w:numId w:val="7"/>
        </w:numPr>
        <w:spacing w:line="280" w:lineRule="exact"/>
      </w:pPr>
      <w:r w:rsidRPr="00650445">
        <w:t>Increment del 5% per a obres amb PEC &lt;= 500.000 €</w:t>
      </w:r>
    </w:p>
    <w:p w14:paraId="094CCDE0" w14:textId="0B4F9D82" w:rsidR="00F8372B" w:rsidRPr="00650445" w:rsidRDefault="00F8372B" w:rsidP="00F8372B">
      <w:pPr>
        <w:numPr>
          <w:ilvl w:val="1"/>
          <w:numId w:val="7"/>
        </w:numPr>
        <w:spacing w:line="280" w:lineRule="exact"/>
      </w:pPr>
      <w:r w:rsidRPr="00650445">
        <w:lastRenderedPageBreak/>
        <w:t>Complexitat: increment del 5% per a obres de reforma que s’executaran sobre una infraestructura en servei o altres casos on el projectista justifiqui circumstàncies de complexitat que facin incrementar el cost de l’</w:t>
      </w:r>
      <w:r w:rsidR="0043500D">
        <w:t>actuació</w:t>
      </w:r>
      <w:r w:rsidRPr="00650445">
        <w:t>.</w:t>
      </w:r>
    </w:p>
    <w:p w14:paraId="6282B78E" w14:textId="77777777" w:rsidR="00F8372B" w:rsidRPr="00650445" w:rsidRDefault="00F8372B" w:rsidP="00F8372B">
      <w:pPr>
        <w:spacing w:line="280" w:lineRule="exact"/>
      </w:pPr>
      <w:r w:rsidRPr="00650445">
        <w:t xml:space="preserve">Per tant, les despeses indirectes màximes teòriques són: 1,05*1,05*1,05 = 1,158 </w:t>
      </w:r>
      <w:r w:rsidRPr="00650445">
        <w:sym w:font="Wingdings" w:char="F0E0"/>
      </w:r>
      <w:r w:rsidRPr="00650445">
        <w:t xml:space="preserve"> </w:t>
      </w:r>
      <w:r w:rsidRPr="00650445">
        <w:rPr>
          <w:b/>
          <w:bCs/>
        </w:rPr>
        <w:t>16%.</w:t>
      </w:r>
    </w:p>
    <w:p w14:paraId="04B0EFD4" w14:textId="3129FFAA" w:rsidR="00F8372B" w:rsidRDefault="00F8372B" w:rsidP="00F8372B">
      <w:pPr>
        <w:rPr>
          <w:lang w:eastAsia="es-ES"/>
        </w:rPr>
      </w:pPr>
      <w:r w:rsidRPr="00650445">
        <w:rPr>
          <w:lang w:eastAsia="es-ES"/>
        </w:rPr>
        <w:t xml:space="preserve">Aquests criteris només són aplicables per al Banc de Preus </w:t>
      </w:r>
      <w:proofErr w:type="spellStart"/>
      <w:r w:rsidRPr="00650445">
        <w:rPr>
          <w:lang w:eastAsia="es-ES"/>
        </w:rPr>
        <w:t>d’Infraestructures.cat</w:t>
      </w:r>
      <w:proofErr w:type="spellEnd"/>
      <w:r w:rsidRPr="00650445">
        <w:rPr>
          <w:lang w:eastAsia="es-ES"/>
        </w:rPr>
        <w:t>. Tot i això, poden ser revisables.</w:t>
      </w:r>
    </w:p>
    <w:p w14:paraId="12ED58AF" w14:textId="77777777" w:rsidR="00F8372B" w:rsidRDefault="00F8372B" w:rsidP="00F8372B">
      <w:pPr>
        <w:pStyle w:val="Ttol2"/>
        <w:numPr>
          <w:ilvl w:val="3"/>
          <w:numId w:val="1"/>
        </w:numPr>
      </w:pPr>
      <w:bookmarkStart w:id="545" w:name="_Toc227829730"/>
      <w:r>
        <w:t>Plec de prescripcions tècniques</w:t>
      </w:r>
      <w:bookmarkEnd w:id="545"/>
    </w:p>
    <w:p w14:paraId="1E27CDBB" w14:textId="780C3B9F" w:rsidR="00EB446E" w:rsidRDefault="00F8372B" w:rsidP="006F27DB">
      <w:pPr>
        <w:rPr>
          <w:lang w:eastAsia="es-ES"/>
        </w:rPr>
      </w:pPr>
      <w:r w:rsidRPr="00263D7D">
        <w:rPr>
          <w:lang w:eastAsia="es-ES"/>
        </w:rPr>
        <w:t xml:space="preserve">El Plec de condicions tècniques que aplicarà a les partides d’obra del pressupost serà el corresponent al Banc de Preus d’Infraestructures.cat utilitzat. </w:t>
      </w:r>
      <w:r w:rsidR="0043500D">
        <w:rPr>
          <w:lang w:eastAsia="es-ES"/>
        </w:rPr>
        <w:t>L’Adjudicatària</w:t>
      </w:r>
      <w:r w:rsidRPr="00263D7D">
        <w:rPr>
          <w:lang w:eastAsia="es-ES"/>
        </w:rPr>
        <w:t xml:space="preserve"> inclourà en el projecte les condicions de les partides incloses en el pressupost. En cas de crear partides d’obra noves, </w:t>
      </w:r>
      <w:r w:rsidR="0043500D">
        <w:rPr>
          <w:lang w:eastAsia="es-ES"/>
        </w:rPr>
        <w:t>l’Adjudicatària</w:t>
      </w:r>
      <w:r w:rsidRPr="00263D7D">
        <w:rPr>
          <w:lang w:eastAsia="es-ES"/>
        </w:rPr>
        <w:t xml:space="preserve"> haurà de desenvolupar o adaptar les condicions d’execució de les noves partides. </w:t>
      </w:r>
    </w:p>
    <w:p w14:paraId="6A2672AA" w14:textId="77777777" w:rsidR="006F27DB" w:rsidRPr="00312773" w:rsidRDefault="006F27DB" w:rsidP="006F27DB">
      <w:pPr>
        <w:pStyle w:val="Ttol2"/>
      </w:pPr>
      <w:bookmarkStart w:id="546" w:name="_Toc153950322"/>
      <w:bookmarkStart w:id="547" w:name="_Toc227829731"/>
      <w:r w:rsidRPr="00312773">
        <w:t>Aprovació d’una intervenció</w:t>
      </w:r>
      <w:bookmarkEnd w:id="546"/>
      <w:bookmarkEnd w:id="547"/>
    </w:p>
    <w:p w14:paraId="6009E216" w14:textId="3291D7BA" w:rsidR="006F27DB" w:rsidRPr="00312773" w:rsidRDefault="006F27DB" w:rsidP="006F27DB">
      <w:pPr>
        <w:rPr>
          <w:lang w:eastAsia="es-ES"/>
        </w:rPr>
      </w:pPr>
      <w:r w:rsidRPr="00312773">
        <w:rPr>
          <w:lang w:eastAsia="es-ES"/>
        </w:rPr>
        <w:t>Un cop es disposi de la valoració o de la memòria valorada</w:t>
      </w:r>
      <w:r>
        <w:rPr>
          <w:lang w:eastAsia="es-ES"/>
        </w:rPr>
        <w:t xml:space="preserve"> o del projecte executiu</w:t>
      </w:r>
      <w:r w:rsidRPr="00312773">
        <w:rPr>
          <w:lang w:eastAsia="es-ES"/>
        </w:rPr>
        <w:t xml:space="preserve">, segons el cas, Infraestructures.cat en farà l’aprovació per tal que </w:t>
      </w:r>
      <w:r w:rsidR="0043500D">
        <w:rPr>
          <w:lang w:eastAsia="es-ES"/>
        </w:rPr>
        <w:t>l’Adjudicatària</w:t>
      </w:r>
      <w:r w:rsidRPr="00312773">
        <w:rPr>
          <w:lang w:eastAsia="es-ES"/>
        </w:rPr>
        <w:t xml:space="preserve"> l’executi. La intervenció no es podrà executar sense la conformitat expressa i per escrit </w:t>
      </w:r>
      <w:proofErr w:type="spellStart"/>
      <w:r w:rsidRPr="00312773">
        <w:rPr>
          <w:lang w:eastAsia="es-ES"/>
        </w:rPr>
        <w:t>d’Infraestructures.cat</w:t>
      </w:r>
      <w:proofErr w:type="spellEnd"/>
      <w:r w:rsidRPr="00312773">
        <w:rPr>
          <w:lang w:eastAsia="es-ES"/>
        </w:rPr>
        <w:t>.</w:t>
      </w:r>
    </w:p>
    <w:p w14:paraId="76334945" w14:textId="339EC3FA" w:rsidR="006F27DB" w:rsidRPr="00312773" w:rsidRDefault="006F27DB" w:rsidP="006F27DB">
      <w:pPr>
        <w:rPr>
          <w:lang w:eastAsia="es-ES"/>
        </w:rPr>
      </w:pPr>
      <w:r w:rsidRPr="00312773">
        <w:rPr>
          <w:lang w:eastAsia="es-ES"/>
        </w:rPr>
        <w:t xml:space="preserve">Infraestructures.cat es reserva el dret d’aprovar l’execució d’aquestes intervencions quan ho consideri oportú. </w:t>
      </w:r>
    </w:p>
    <w:p w14:paraId="288ECFC2" w14:textId="77777777" w:rsidR="006F27DB" w:rsidRPr="00312773" w:rsidRDefault="006F27DB" w:rsidP="006F27DB">
      <w:pPr>
        <w:rPr>
          <w:lang w:eastAsia="es-ES"/>
        </w:rPr>
      </w:pPr>
      <w:r w:rsidRPr="00312773">
        <w:rPr>
          <w:lang w:eastAsia="es-ES"/>
        </w:rPr>
        <w:t>Infraestructures.cat es reserva el dret d’ordenar l’execució d’una intervenció sense disposar de la valoració o la memòria valorada, sempre i quan hi hagi una urgència justificada. Aquesta ordre haurà de ser per escrit del responsable del contracte per part d’Infraestructures.cat al cap de servei. Aquest escrit (correu electrònic o ordre de treball al GMAO) contindrà la descripció de la incidència, la justificació de la urgència, les actuacions a realitzar i una estimació del seu cost i termini d’execució.</w:t>
      </w:r>
    </w:p>
    <w:p w14:paraId="09C50A57" w14:textId="77777777" w:rsidR="006F27DB" w:rsidRPr="00312773" w:rsidRDefault="006F27DB" w:rsidP="00F0281E">
      <w:pPr>
        <w:pStyle w:val="Ttol2"/>
      </w:pPr>
      <w:bookmarkStart w:id="548" w:name="_Toc153950323"/>
      <w:bookmarkStart w:id="549" w:name="_Toc227829732"/>
      <w:r w:rsidRPr="00312773">
        <w:t>Execució d’una intervenció</w:t>
      </w:r>
      <w:bookmarkEnd w:id="548"/>
      <w:bookmarkEnd w:id="549"/>
      <w:r>
        <w:t xml:space="preserve"> </w:t>
      </w:r>
    </w:p>
    <w:p w14:paraId="130EFC14" w14:textId="0B8A0532" w:rsidR="00F0281E" w:rsidRDefault="006F27DB" w:rsidP="00F0281E">
      <w:pPr>
        <w:rPr>
          <w:lang w:eastAsia="es-ES"/>
        </w:rPr>
      </w:pPr>
      <w:r w:rsidRPr="00312773">
        <w:rPr>
          <w:lang w:eastAsia="es-ES"/>
        </w:rPr>
        <w:t xml:space="preserve">Un cop </w:t>
      </w:r>
      <w:r>
        <w:rPr>
          <w:lang w:eastAsia="es-ES"/>
        </w:rPr>
        <w:t>aprovada</w:t>
      </w:r>
      <w:r w:rsidRPr="00312773">
        <w:rPr>
          <w:lang w:eastAsia="es-ES"/>
        </w:rPr>
        <w:t xml:space="preserve"> la proposta, </w:t>
      </w:r>
      <w:r w:rsidR="0043500D">
        <w:rPr>
          <w:lang w:eastAsia="es-ES"/>
        </w:rPr>
        <w:t>l’Adjudicatària</w:t>
      </w:r>
      <w:r w:rsidR="0043500D" w:rsidRPr="00312773">
        <w:rPr>
          <w:lang w:eastAsia="es-ES"/>
        </w:rPr>
        <w:t xml:space="preserve"> </w:t>
      </w:r>
      <w:r w:rsidRPr="00312773">
        <w:rPr>
          <w:lang w:eastAsia="es-ES"/>
        </w:rPr>
        <w:t xml:space="preserve">procedirà a la seva execució en el termini i els dies acordats i per l’import aprovat. </w:t>
      </w:r>
      <w:r w:rsidR="00F0281E">
        <w:rPr>
          <w:lang w:eastAsia="es-ES"/>
        </w:rPr>
        <w:t>L’Adjudicatària haurà de disposar de la següent documentació:</w:t>
      </w:r>
    </w:p>
    <w:p w14:paraId="40E94602" w14:textId="77777777" w:rsidR="00F0281E" w:rsidRDefault="00F0281E" w:rsidP="00F0281E">
      <w:pPr>
        <w:numPr>
          <w:ilvl w:val="1"/>
          <w:numId w:val="6"/>
        </w:numPr>
        <w:rPr>
          <w:lang w:eastAsia="es-ES"/>
        </w:rPr>
      </w:pPr>
      <w:r>
        <w:rPr>
          <w:lang w:eastAsia="es-ES"/>
        </w:rPr>
        <w:t>La relació de treballadors propis i de subcontractistes. Infraestructures.cat ha d’estar informada de qualsevol alta o baixa de l’equip que executarà l’actuació.</w:t>
      </w:r>
    </w:p>
    <w:p w14:paraId="502FA426" w14:textId="77777777" w:rsidR="00F0281E" w:rsidRDefault="00F0281E" w:rsidP="00F0281E">
      <w:pPr>
        <w:numPr>
          <w:ilvl w:val="1"/>
          <w:numId w:val="6"/>
        </w:numPr>
        <w:rPr>
          <w:lang w:eastAsia="es-ES"/>
        </w:rPr>
      </w:pPr>
      <w:r>
        <w:rPr>
          <w:lang w:eastAsia="es-ES"/>
        </w:rPr>
        <w:lastRenderedPageBreak/>
        <w:t>La coordinació d’activitats empresarials amb el centre on s’executarà l’actuació</w:t>
      </w:r>
      <w:r w:rsidRPr="00C34BD0">
        <w:rPr>
          <w:lang w:eastAsia="es-ES"/>
        </w:rPr>
        <w:t>.</w:t>
      </w:r>
    </w:p>
    <w:p w14:paraId="672A5C4F" w14:textId="2C45E827" w:rsidR="006F27DB" w:rsidRPr="00312773" w:rsidRDefault="00F0281E" w:rsidP="00012E40">
      <w:pPr>
        <w:numPr>
          <w:ilvl w:val="1"/>
          <w:numId w:val="6"/>
        </w:numPr>
        <w:rPr>
          <w:lang w:eastAsia="es-ES"/>
        </w:rPr>
      </w:pPr>
      <w:r w:rsidRPr="00C34BD0">
        <w:rPr>
          <w:lang w:eastAsia="es-ES"/>
        </w:rPr>
        <w:t>El Pla de Treballs</w:t>
      </w:r>
      <w:r>
        <w:rPr>
          <w:lang w:eastAsia="es-ES"/>
        </w:rPr>
        <w:t>, concretant la data d’inici de l’actuació.</w:t>
      </w:r>
    </w:p>
    <w:p w14:paraId="5F241F16" w14:textId="77777777" w:rsidR="006F27DB" w:rsidRPr="00312773" w:rsidRDefault="006F27DB" w:rsidP="006F27DB">
      <w:pPr>
        <w:rPr>
          <w:lang w:eastAsia="es-ES"/>
        </w:rPr>
      </w:pPr>
      <w:r w:rsidRPr="00312773">
        <w:rPr>
          <w:lang w:eastAsia="es-ES"/>
        </w:rPr>
        <w:t xml:space="preserve">Si durant l’execució de la intervenció s’haguessin d’executar partides no pressupostades, no es podran executar sense l’autorització expressa i per escrit </w:t>
      </w:r>
      <w:proofErr w:type="spellStart"/>
      <w:r w:rsidRPr="00312773">
        <w:rPr>
          <w:lang w:eastAsia="es-ES"/>
        </w:rPr>
        <w:t>d’Infraestructures.cat</w:t>
      </w:r>
      <w:proofErr w:type="spellEnd"/>
      <w:r w:rsidRPr="00312773">
        <w:rPr>
          <w:lang w:eastAsia="es-ES"/>
        </w:rPr>
        <w:t xml:space="preserve">. </w:t>
      </w:r>
    </w:p>
    <w:p w14:paraId="07C96769" w14:textId="5934C635" w:rsidR="006F27DB" w:rsidRPr="00312773" w:rsidRDefault="006F27DB" w:rsidP="006F27DB">
      <w:pPr>
        <w:rPr>
          <w:lang w:eastAsia="es-ES"/>
        </w:rPr>
      </w:pPr>
      <w:r w:rsidRPr="00312773">
        <w:rPr>
          <w:lang w:eastAsia="es-ES"/>
        </w:rPr>
        <w:t xml:space="preserve">Al finalitzar la intervenció, </w:t>
      </w:r>
      <w:r w:rsidR="0043500D">
        <w:rPr>
          <w:lang w:eastAsia="es-ES"/>
        </w:rPr>
        <w:t>l’Adjudicatària</w:t>
      </w:r>
      <w:r w:rsidR="0043500D" w:rsidRPr="00312773">
        <w:rPr>
          <w:lang w:eastAsia="es-ES"/>
        </w:rPr>
        <w:t xml:space="preserve"> </w:t>
      </w:r>
      <w:r w:rsidRPr="00312773">
        <w:rPr>
          <w:lang w:eastAsia="es-ES"/>
        </w:rPr>
        <w:t>presentarà un informe amb el següent contingut:</w:t>
      </w:r>
    </w:p>
    <w:p w14:paraId="5490E782" w14:textId="77777777" w:rsidR="006F27DB" w:rsidRPr="00312773" w:rsidRDefault="006F27DB" w:rsidP="006F27DB">
      <w:pPr>
        <w:numPr>
          <w:ilvl w:val="0"/>
          <w:numId w:val="7"/>
        </w:numPr>
        <w:rPr>
          <w:lang w:eastAsia="es-ES"/>
        </w:rPr>
      </w:pPr>
      <w:r w:rsidRPr="00312773">
        <w:rPr>
          <w:lang w:eastAsia="es-ES"/>
        </w:rPr>
        <w:t>Descripció de la intervenció realment executada. Caldrà descriure amb el detall que sigui necessari per entendre el perquè, el com i amb quin termini.</w:t>
      </w:r>
    </w:p>
    <w:p w14:paraId="560E4130" w14:textId="77777777" w:rsidR="006F27DB" w:rsidRPr="00312773" w:rsidRDefault="006F27DB" w:rsidP="006F27DB">
      <w:pPr>
        <w:numPr>
          <w:ilvl w:val="0"/>
          <w:numId w:val="7"/>
        </w:numPr>
        <w:rPr>
          <w:lang w:eastAsia="es-ES"/>
        </w:rPr>
      </w:pPr>
      <w:r w:rsidRPr="00312773">
        <w:rPr>
          <w:lang w:eastAsia="es-ES"/>
        </w:rPr>
        <w:t>En el cas d’una AME, caldrà incorporar la informació específica demanada per l’informe inicial.</w:t>
      </w:r>
    </w:p>
    <w:p w14:paraId="7BE7BBE8" w14:textId="77777777" w:rsidR="006F27DB" w:rsidRPr="00312773" w:rsidRDefault="006F27DB" w:rsidP="006F27DB">
      <w:pPr>
        <w:numPr>
          <w:ilvl w:val="0"/>
          <w:numId w:val="7"/>
        </w:numPr>
        <w:rPr>
          <w:lang w:eastAsia="es-ES"/>
        </w:rPr>
      </w:pPr>
      <w:r w:rsidRPr="00312773">
        <w:rPr>
          <w:lang w:eastAsia="es-ES"/>
        </w:rPr>
        <w:t>Plànols descriptius (si s’escau).</w:t>
      </w:r>
    </w:p>
    <w:p w14:paraId="04209B96" w14:textId="77777777" w:rsidR="006F27DB" w:rsidRPr="00312773" w:rsidRDefault="006F27DB" w:rsidP="006F27DB">
      <w:pPr>
        <w:numPr>
          <w:ilvl w:val="0"/>
          <w:numId w:val="7"/>
        </w:numPr>
        <w:rPr>
          <w:lang w:eastAsia="es-ES"/>
        </w:rPr>
      </w:pPr>
      <w:r w:rsidRPr="00312773">
        <w:rPr>
          <w:lang w:eastAsia="es-ES"/>
        </w:rPr>
        <w:t>Fotografies que permetin comparar l’estat abans i després de la intervenció i el seu procés d’execució.</w:t>
      </w:r>
    </w:p>
    <w:p w14:paraId="71FD76F9" w14:textId="77777777" w:rsidR="006F27DB" w:rsidRPr="00312773" w:rsidRDefault="006F27DB" w:rsidP="006F27DB">
      <w:pPr>
        <w:numPr>
          <w:ilvl w:val="0"/>
          <w:numId w:val="7"/>
        </w:numPr>
        <w:rPr>
          <w:lang w:eastAsia="es-ES"/>
        </w:rPr>
      </w:pPr>
      <w:r w:rsidRPr="00312773">
        <w:rPr>
          <w:lang w:eastAsia="es-ES"/>
        </w:rPr>
        <w:t>Informació d’interès: catàlegs, manuals d’ús, garanties de fabricants,...</w:t>
      </w:r>
    </w:p>
    <w:p w14:paraId="23CA121D" w14:textId="77777777" w:rsidR="006F27DB" w:rsidRPr="00312773" w:rsidRDefault="006F27DB" w:rsidP="006F27DB">
      <w:pPr>
        <w:numPr>
          <w:ilvl w:val="0"/>
          <w:numId w:val="7"/>
        </w:numPr>
        <w:rPr>
          <w:lang w:eastAsia="es-ES"/>
        </w:rPr>
      </w:pPr>
      <w:r w:rsidRPr="00312773">
        <w:rPr>
          <w:lang w:eastAsia="es-ES"/>
        </w:rPr>
        <w:t xml:space="preserve">Valoració final. Caldrà indicar l’import (sense IVA i amb IVA) i descriure les desviacions respecte la valoració inicial.  </w:t>
      </w:r>
    </w:p>
    <w:p w14:paraId="27225408" w14:textId="0A8E21C4" w:rsidR="006F27DB" w:rsidRDefault="006F27DB" w:rsidP="006F27DB">
      <w:pPr>
        <w:rPr>
          <w:lang w:eastAsia="es-ES"/>
        </w:rPr>
      </w:pPr>
      <w:r w:rsidRPr="00312773">
        <w:rPr>
          <w:lang w:eastAsia="es-ES"/>
        </w:rPr>
        <w:t>Si l’execució de la intervenció és resultat d’una ordre d’execució per urgència, aquest informe podrà ser suficient per justificar l’actuació.</w:t>
      </w:r>
    </w:p>
    <w:p w14:paraId="6AFE8C19" w14:textId="77777777" w:rsidR="002B5EAA" w:rsidRPr="00312773" w:rsidRDefault="002B5EAA" w:rsidP="002B5EAA">
      <w:pPr>
        <w:pStyle w:val="Ttol2"/>
        <w:tabs>
          <w:tab w:val="clear" w:pos="720"/>
          <w:tab w:val="num" w:pos="862"/>
        </w:tabs>
        <w:ind w:left="862"/>
      </w:pPr>
      <w:bookmarkStart w:id="550" w:name="_Toc8721332"/>
      <w:bookmarkStart w:id="551" w:name="_Toc56624748"/>
      <w:bookmarkStart w:id="552" w:name="_Toc56625552"/>
      <w:bookmarkStart w:id="553" w:name="_Toc227829733"/>
      <w:r w:rsidRPr="00312773">
        <w:t>Correctius extra</w:t>
      </w:r>
      <w:bookmarkEnd w:id="550"/>
      <w:bookmarkEnd w:id="551"/>
      <w:bookmarkEnd w:id="552"/>
      <w:bookmarkEnd w:id="553"/>
    </w:p>
    <w:p w14:paraId="42518914" w14:textId="497BC46E" w:rsidR="002B5EAA" w:rsidRPr="00312773" w:rsidRDefault="002B5EAA" w:rsidP="002B5EAA">
      <w:pPr>
        <w:spacing w:after="120"/>
        <w:rPr>
          <w:lang w:eastAsia="es-ES"/>
        </w:rPr>
      </w:pPr>
      <w:r w:rsidRPr="00312773">
        <w:rPr>
          <w:lang w:eastAsia="es-ES"/>
        </w:rPr>
        <w:t xml:space="preserve">L’objecte d’aquest apartat és descriure el procediment per aprovar els correctius extra definits a la clàusula de “Manteniment correctiu”. Tal i com s’hi descriu, l’objecte dels correctius extra són els materials necessaris per resoldre les incidències el valor dels quals superi el llindar de la franquícia </w:t>
      </w:r>
      <w:r w:rsidR="00BA2A43">
        <w:rPr>
          <w:lang w:eastAsia="es-ES"/>
        </w:rPr>
        <w:t>establerta</w:t>
      </w:r>
      <w:r w:rsidRPr="00312773">
        <w:rPr>
          <w:lang w:eastAsia="es-ES"/>
        </w:rPr>
        <w:t>.</w:t>
      </w:r>
    </w:p>
    <w:p w14:paraId="4D04909E" w14:textId="77777777" w:rsidR="002B5EAA" w:rsidRPr="00312773" w:rsidRDefault="002B5EAA" w:rsidP="002B5EAA">
      <w:pPr>
        <w:pStyle w:val="Ttol2"/>
        <w:numPr>
          <w:ilvl w:val="3"/>
          <w:numId w:val="1"/>
        </w:numPr>
      </w:pPr>
      <w:bookmarkStart w:id="554" w:name="_Toc8721333"/>
      <w:bookmarkStart w:id="555" w:name="_Toc56624749"/>
      <w:bookmarkStart w:id="556" w:name="_Toc56625553"/>
      <w:bookmarkStart w:id="557" w:name="_Toc227829734"/>
      <w:r w:rsidRPr="00312773">
        <w:t>Concreció dels correctius extra</w:t>
      </w:r>
      <w:bookmarkEnd w:id="554"/>
      <w:bookmarkEnd w:id="555"/>
      <w:bookmarkEnd w:id="556"/>
      <w:bookmarkEnd w:id="557"/>
    </w:p>
    <w:p w14:paraId="432CDAC2" w14:textId="77777777" w:rsidR="002B5EAA" w:rsidRPr="00312773" w:rsidRDefault="002B5EAA" w:rsidP="002B5EAA">
      <w:pPr>
        <w:spacing w:after="120"/>
        <w:rPr>
          <w:lang w:eastAsia="es-ES"/>
        </w:rPr>
      </w:pPr>
      <w:r w:rsidRPr="00312773">
        <w:rPr>
          <w:lang w:eastAsia="es-ES"/>
        </w:rPr>
        <w:t xml:space="preserve">Qualsevol operació de manteniment correctiu es concreta a partir d’una </w:t>
      </w:r>
      <w:r w:rsidR="00444298" w:rsidRPr="00312773">
        <w:rPr>
          <w:lang w:eastAsia="es-ES"/>
        </w:rPr>
        <w:t xml:space="preserve">sol·licitud de manteniment correctiu </w:t>
      </w:r>
      <w:r w:rsidRPr="00312773">
        <w:rPr>
          <w:lang w:eastAsia="es-ES"/>
        </w:rPr>
        <w:t xml:space="preserve">o ordre de treball </w:t>
      </w:r>
      <w:r w:rsidR="00444298" w:rsidRPr="00312773">
        <w:rPr>
          <w:lang w:eastAsia="es-ES"/>
        </w:rPr>
        <w:t xml:space="preserve">de manteniment correctiu </w:t>
      </w:r>
      <w:r w:rsidRPr="00312773">
        <w:rPr>
          <w:lang w:eastAsia="es-ES"/>
        </w:rPr>
        <w:t xml:space="preserve">generada a través del GMAO. No s’acceptarà cap correctiu extra que no estigui vinculat a una </w:t>
      </w:r>
      <w:r w:rsidR="00444298" w:rsidRPr="00312773">
        <w:rPr>
          <w:lang w:eastAsia="es-ES"/>
        </w:rPr>
        <w:t xml:space="preserve">sol·licitud </w:t>
      </w:r>
      <w:r w:rsidRPr="00312773">
        <w:rPr>
          <w:lang w:eastAsia="es-ES"/>
        </w:rPr>
        <w:t>o ordre de treball.</w:t>
      </w:r>
    </w:p>
    <w:p w14:paraId="2AD12AC1" w14:textId="77777777" w:rsidR="002B5EAA" w:rsidRPr="00312773" w:rsidRDefault="002B5EAA" w:rsidP="002B5EAA">
      <w:pPr>
        <w:spacing w:after="120"/>
        <w:rPr>
          <w:lang w:eastAsia="es-ES"/>
        </w:rPr>
      </w:pPr>
    </w:p>
    <w:p w14:paraId="356205A1" w14:textId="77777777" w:rsidR="002B5EAA" w:rsidRPr="00312773" w:rsidRDefault="002B5EAA" w:rsidP="002B5EAA">
      <w:pPr>
        <w:pStyle w:val="Ttol2"/>
        <w:numPr>
          <w:ilvl w:val="3"/>
          <w:numId w:val="1"/>
        </w:numPr>
      </w:pPr>
      <w:bookmarkStart w:id="558" w:name="_Toc8721334"/>
      <w:bookmarkStart w:id="559" w:name="_Toc56624750"/>
      <w:bookmarkStart w:id="560" w:name="_Toc56625554"/>
      <w:bookmarkStart w:id="561" w:name="_Toc227829735"/>
      <w:r w:rsidRPr="00312773">
        <w:lastRenderedPageBreak/>
        <w:t>Valoració i aprovació dels correctius extra</w:t>
      </w:r>
      <w:bookmarkEnd w:id="558"/>
      <w:bookmarkEnd w:id="559"/>
      <w:bookmarkEnd w:id="560"/>
      <w:bookmarkEnd w:id="561"/>
    </w:p>
    <w:p w14:paraId="78311CD7" w14:textId="2C3A4A06" w:rsidR="002B5EAA" w:rsidRPr="00312773" w:rsidRDefault="002B5EAA" w:rsidP="002E0C2C">
      <w:pPr>
        <w:spacing w:after="120"/>
        <w:rPr>
          <w:lang w:eastAsia="es-ES"/>
        </w:rPr>
      </w:pPr>
      <w:r w:rsidRPr="00312773">
        <w:rPr>
          <w:lang w:eastAsia="es-ES"/>
        </w:rPr>
        <w:t xml:space="preserve">En aquelles operacions de manteniment correctiu el cost dels materials de la qual superi el llindar de la franquícia </w:t>
      </w:r>
      <w:r w:rsidR="00BA2A43">
        <w:rPr>
          <w:lang w:eastAsia="es-ES"/>
        </w:rPr>
        <w:t>establerta</w:t>
      </w:r>
      <w:r w:rsidRPr="00312773">
        <w:rPr>
          <w:lang w:eastAsia="es-ES"/>
        </w:rPr>
        <w:t>, el cap de servei elaborarà un llistat dels materials necessaris per a la seva resolució. Cada un dels materials estarà valorat</w:t>
      </w:r>
      <w:r w:rsidR="003A2BF4">
        <w:rPr>
          <w:lang w:eastAsia="es-ES"/>
        </w:rPr>
        <w:t xml:space="preserve"> d’acord amb els criteris establerts a l’apartat </w:t>
      </w:r>
      <w:r w:rsidR="002E0C2C">
        <w:rPr>
          <w:lang w:eastAsia="es-ES"/>
        </w:rPr>
        <w:t xml:space="preserve">de Pressupost de l’actuació d’aquest capítol. </w:t>
      </w:r>
    </w:p>
    <w:p w14:paraId="0F2C4D15" w14:textId="6EE76E88" w:rsidR="002B5EAA" w:rsidRPr="00312773" w:rsidRDefault="002B5EAA" w:rsidP="002B5EAA">
      <w:pPr>
        <w:spacing w:after="120"/>
        <w:rPr>
          <w:lang w:eastAsia="es-ES"/>
        </w:rPr>
      </w:pPr>
      <w:r w:rsidRPr="00312773">
        <w:rPr>
          <w:lang w:eastAsia="es-ES"/>
        </w:rPr>
        <w:t>La valoració tindrà en compte només el cost directe dels materials estrictament necessaris per resoldre la incidència. L’adjudicat</w:t>
      </w:r>
      <w:r w:rsidR="000E4475">
        <w:rPr>
          <w:lang w:eastAsia="es-ES"/>
        </w:rPr>
        <w:t>à</w:t>
      </w:r>
      <w:r w:rsidRPr="00312773">
        <w:rPr>
          <w:lang w:eastAsia="es-ES"/>
        </w:rPr>
        <w:t>ri</w:t>
      </w:r>
      <w:r w:rsidR="000E4475">
        <w:rPr>
          <w:lang w:eastAsia="es-ES"/>
        </w:rPr>
        <w:t>a</w:t>
      </w:r>
      <w:r w:rsidRPr="00312773">
        <w:rPr>
          <w:lang w:eastAsia="es-ES"/>
        </w:rPr>
        <w:t xml:space="preserve"> no repercutirà a Infraestructures.cat el preu d’altres costos, romanents o estocs. Per cada correctiu, l’adjudicat</w:t>
      </w:r>
      <w:r w:rsidR="000E4475">
        <w:rPr>
          <w:lang w:eastAsia="es-ES"/>
        </w:rPr>
        <w:t>à</w:t>
      </w:r>
      <w:r w:rsidRPr="00312773">
        <w:rPr>
          <w:lang w:eastAsia="es-ES"/>
        </w:rPr>
        <w:t>ri</w:t>
      </w:r>
      <w:r w:rsidR="000E4475">
        <w:rPr>
          <w:lang w:eastAsia="es-ES"/>
        </w:rPr>
        <w:t>a</w:t>
      </w:r>
      <w:r w:rsidRPr="00312773">
        <w:rPr>
          <w:lang w:eastAsia="es-ES"/>
        </w:rPr>
        <w:t xml:space="preserve"> haurà de disposar de la següent informació:</w:t>
      </w:r>
    </w:p>
    <w:p w14:paraId="3195E48A" w14:textId="77777777" w:rsidR="002B5EAA" w:rsidRPr="00312773" w:rsidRDefault="002B5EAA" w:rsidP="002B5EAA">
      <w:pPr>
        <w:numPr>
          <w:ilvl w:val="0"/>
          <w:numId w:val="7"/>
        </w:numPr>
        <w:spacing w:after="120"/>
        <w:rPr>
          <w:lang w:eastAsia="es-ES"/>
        </w:rPr>
      </w:pPr>
      <w:r w:rsidRPr="00312773">
        <w:rPr>
          <w:lang w:eastAsia="es-ES"/>
        </w:rPr>
        <w:t>Identificador de l’ordre de treball.</w:t>
      </w:r>
    </w:p>
    <w:p w14:paraId="5E6D47AA" w14:textId="77777777" w:rsidR="002B5EAA" w:rsidRPr="00312773" w:rsidRDefault="002B5EAA" w:rsidP="002B5EAA">
      <w:pPr>
        <w:numPr>
          <w:ilvl w:val="0"/>
          <w:numId w:val="7"/>
        </w:numPr>
        <w:spacing w:after="120"/>
        <w:rPr>
          <w:lang w:eastAsia="es-ES"/>
        </w:rPr>
      </w:pPr>
      <w:r w:rsidRPr="00312773">
        <w:rPr>
          <w:lang w:eastAsia="es-ES"/>
        </w:rPr>
        <w:t>Data de l’ordre de treball.</w:t>
      </w:r>
    </w:p>
    <w:p w14:paraId="2163342E" w14:textId="77777777" w:rsidR="002B5EAA" w:rsidRPr="00312773" w:rsidRDefault="002B5EAA" w:rsidP="002B5EAA">
      <w:pPr>
        <w:numPr>
          <w:ilvl w:val="0"/>
          <w:numId w:val="7"/>
        </w:numPr>
        <w:spacing w:after="120"/>
        <w:rPr>
          <w:lang w:eastAsia="es-ES"/>
        </w:rPr>
      </w:pPr>
      <w:r w:rsidRPr="00312773">
        <w:rPr>
          <w:lang w:eastAsia="es-ES"/>
        </w:rPr>
        <w:t>Llistat valorat de cada un dels materials (distingint el preu unitari i les unitats).</w:t>
      </w:r>
    </w:p>
    <w:p w14:paraId="75D58001" w14:textId="77777777" w:rsidR="002B5EAA" w:rsidRPr="00312773" w:rsidRDefault="002B5EAA" w:rsidP="002B5EAA">
      <w:pPr>
        <w:numPr>
          <w:ilvl w:val="0"/>
          <w:numId w:val="7"/>
        </w:numPr>
        <w:spacing w:after="120"/>
        <w:rPr>
          <w:lang w:eastAsia="es-ES"/>
        </w:rPr>
      </w:pPr>
      <w:r w:rsidRPr="00312773">
        <w:rPr>
          <w:lang w:eastAsia="es-ES"/>
        </w:rPr>
        <w:t>L’import total de tots els materials (EM).</w:t>
      </w:r>
    </w:p>
    <w:p w14:paraId="1A9CA884" w14:textId="3F885B6E" w:rsidR="002B5EAA" w:rsidRPr="00312773" w:rsidRDefault="002B5EAA" w:rsidP="002B5EAA">
      <w:pPr>
        <w:numPr>
          <w:ilvl w:val="0"/>
          <w:numId w:val="7"/>
        </w:numPr>
        <w:spacing w:after="120"/>
        <w:ind w:left="714" w:hanging="357"/>
        <w:rPr>
          <w:lang w:eastAsia="es-ES"/>
        </w:rPr>
      </w:pPr>
      <w:r w:rsidRPr="00312773">
        <w:rPr>
          <w:lang w:eastAsia="es-ES"/>
        </w:rPr>
        <w:t xml:space="preserve">Al valor anterior obtingut se li </w:t>
      </w:r>
      <w:r w:rsidR="00653722" w:rsidRPr="00312773">
        <w:rPr>
          <w:lang w:eastAsia="es-ES"/>
        </w:rPr>
        <w:t xml:space="preserve">afegirà un </w:t>
      </w:r>
      <w:r w:rsidR="00AD5214" w:rsidRPr="00312773">
        <w:rPr>
          <w:lang w:eastAsia="es-ES"/>
        </w:rPr>
        <w:t>5</w:t>
      </w:r>
      <w:r w:rsidR="00653722" w:rsidRPr="00312773">
        <w:rPr>
          <w:lang w:eastAsia="es-ES"/>
        </w:rPr>
        <w:t xml:space="preserve">% corresponent al </w:t>
      </w:r>
      <w:r w:rsidRPr="00312773">
        <w:rPr>
          <w:lang w:eastAsia="es-ES"/>
        </w:rPr>
        <w:t>benefici industrial</w:t>
      </w:r>
      <w:r w:rsidR="0079747D">
        <w:rPr>
          <w:lang w:eastAsia="es-ES"/>
        </w:rPr>
        <w:t xml:space="preserve"> </w:t>
      </w:r>
    </w:p>
    <w:p w14:paraId="06F99710" w14:textId="77777777" w:rsidR="002B5EAA" w:rsidRPr="00312773" w:rsidRDefault="002B5EAA" w:rsidP="002B5EAA">
      <w:pPr>
        <w:numPr>
          <w:ilvl w:val="0"/>
          <w:numId w:val="7"/>
        </w:numPr>
        <w:spacing w:after="120"/>
        <w:rPr>
          <w:lang w:eastAsia="es-ES"/>
        </w:rPr>
      </w:pPr>
      <w:r w:rsidRPr="00312773">
        <w:rPr>
          <w:lang w:eastAsia="es-ES"/>
        </w:rPr>
        <w:t>L’import a facturar serà la diferència entre l’import EC i la franquícia.</w:t>
      </w:r>
    </w:p>
    <w:p w14:paraId="302502C0" w14:textId="77777777" w:rsidR="002B5EAA" w:rsidRPr="00312773" w:rsidRDefault="002B5EAA" w:rsidP="002B5EAA">
      <w:pPr>
        <w:numPr>
          <w:ilvl w:val="0"/>
          <w:numId w:val="7"/>
        </w:numPr>
        <w:spacing w:after="120"/>
        <w:rPr>
          <w:lang w:eastAsia="es-ES"/>
        </w:rPr>
      </w:pPr>
      <w:r w:rsidRPr="00312773">
        <w:rPr>
          <w:lang w:eastAsia="es-ES"/>
        </w:rPr>
        <w:t>Al valor obtingut, se li aplicarà l’IVA corresponent.</w:t>
      </w:r>
    </w:p>
    <w:p w14:paraId="16E75399" w14:textId="77777777" w:rsidR="002B5EAA" w:rsidRPr="00312773" w:rsidRDefault="002B5EAA" w:rsidP="002B5EAA">
      <w:pPr>
        <w:spacing w:after="120"/>
        <w:rPr>
          <w:lang w:eastAsia="es-ES"/>
        </w:rPr>
      </w:pPr>
    </w:p>
    <w:p w14:paraId="437ED1E0" w14:textId="77777777" w:rsidR="002B5EAA" w:rsidRPr="00312773" w:rsidRDefault="002B5EAA" w:rsidP="002B5EAA">
      <w:pPr>
        <w:spacing w:after="120"/>
        <w:rPr>
          <w:lang w:eastAsia="es-ES"/>
        </w:rPr>
      </w:pPr>
      <w:r w:rsidRPr="00312773">
        <w:rPr>
          <w:lang w:eastAsia="es-ES"/>
        </w:rPr>
        <w:t xml:space="preserve">Tots els materials que s'utilitzin per a les reparacions d’avaries han de ser de qualitat reconeguda i amb les qualificacions de qualitat corresponents, i aplicant-los d'acord amb les normes de bon ús i les recomanacions dels fabricants. Així mateix, l'empresa adjudicatària, farà especial atenció a seguir un criteri d'homogeneïtat de materials instal·lats en els diversos </w:t>
      </w:r>
      <w:r w:rsidR="00EF1044" w:rsidRPr="00312773">
        <w:rPr>
          <w:lang w:eastAsia="es-ES"/>
        </w:rPr>
        <w:t>equipament</w:t>
      </w:r>
      <w:r w:rsidRPr="00312773">
        <w:rPr>
          <w:lang w:eastAsia="es-ES"/>
        </w:rPr>
        <w:t>s, i només en el cas que això no sigui possible, s'instal·laran materials diferents als existents, tot i que sempre han de ser similars o millorats, i compatibles amb les solucions constructives presents en l'</w:t>
      </w:r>
      <w:r w:rsidR="00E9294D" w:rsidRPr="00312773">
        <w:rPr>
          <w:lang w:eastAsia="es-ES"/>
        </w:rPr>
        <w:t>equipament</w:t>
      </w:r>
      <w:r w:rsidRPr="00312773">
        <w:rPr>
          <w:lang w:eastAsia="es-ES"/>
        </w:rPr>
        <w:t>.</w:t>
      </w:r>
    </w:p>
    <w:p w14:paraId="7346482D" w14:textId="6D2866E5" w:rsidR="002B5EAA" w:rsidRPr="00312773" w:rsidRDefault="002B5EAA" w:rsidP="002B5EAA">
      <w:pPr>
        <w:spacing w:after="120"/>
        <w:rPr>
          <w:lang w:eastAsia="es-ES"/>
        </w:rPr>
      </w:pPr>
      <w:r w:rsidRPr="00312773">
        <w:rPr>
          <w:lang w:eastAsia="es-ES"/>
        </w:rPr>
        <w:t xml:space="preserve">És obligació de </w:t>
      </w:r>
      <w:r w:rsidR="000E4475" w:rsidRPr="00312773">
        <w:rPr>
          <w:lang w:eastAsia="es-ES"/>
        </w:rPr>
        <w:t>l’</w:t>
      </w:r>
      <w:r w:rsidR="000E4475">
        <w:rPr>
          <w:lang w:eastAsia="es-ES"/>
        </w:rPr>
        <w:t>adjudicatària</w:t>
      </w:r>
      <w:r w:rsidR="000E4475" w:rsidRPr="00312773">
        <w:rPr>
          <w:lang w:eastAsia="es-ES"/>
        </w:rPr>
        <w:t xml:space="preserve"> </w:t>
      </w:r>
      <w:r w:rsidRPr="00312773">
        <w:rPr>
          <w:lang w:eastAsia="es-ES"/>
        </w:rPr>
        <w:t xml:space="preserve">resoldre qualsevol incidència de manteniment correctiu </w:t>
      </w:r>
      <w:r w:rsidR="00951F61" w:rsidRPr="00312773">
        <w:rPr>
          <w:lang w:eastAsia="es-ES"/>
        </w:rPr>
        <w:t xml:space="preserve">urgent o molt urgent </w:t>
      </w:r>
      <w:r w:rsidRPr="00312773">
        <w:rPr>
          <w:lang w:eastAsia="es-ES"/>
        </w:rPr>
        <w:t>amb independència de l’aprovació del correctiu extra. No obstant, no s’abonarà cap correctiu extra que no hagi estat aprovat.</w:t>
      </w:r>
    </w:p>
    <w:p w14:paraId="6A4BE353" w14:textId="77777777" w:rsidR="002B5EAA" w:rsidRPr="00312773" w:rsidRDefault="002B5EAA" w:rsidP="002C51E5">
      <w:pPr>
        <w:pStyle w:val="Ttol2"/>
        <w:numPr>
          <w:ilvl w:val="3"/>
          <w:numId w:val="1"/>
        </w:numPr>
      </w:pPr>
      <w:bookmarkStart w:id="562" w:name="_Toc56624751"/>
      <w:bookmarkStart w:id="563" w:name="_Toc56625555"/>
      <w:bookmarkStart w:id="564" w:name="_Toc227829736"/>
      <w:r w:rsidRPr="00312773">
        <w:t>Execució dels correctius extra</w:t>
      </w:r>
      <w:bookmarkEnd w:id="562"/>
      <w:bookmarkEnd w:id="563"/>
      <w:bookmarkEnd w:id="564"/>
    </w:p>
    <w:p w14:paraId="7C5CE674" w14:textId="77777777" w:rsidR="002B5EAA" w:rsidRPr="00312773" w:rsidRDefault="002B5EAA" w:rsidP="002B5EAA">
      <w:pPr>
        <w:spacing w:after="0" w:line="336" w:lineRule="auto"/>
        <w:rPr>
          <w:rFonts w:cs="Arial"/>
        </w:rPr>
      </w:pPr>
      <w:r w:rsidRPr="00312773">
        <w:rPr>
          <w:rFonts w:cs="Arial"/>
        </w:rPr>
        <w:t>Les pautes a seguir en l’execució d’aquells correctius que superin el valor de la franquícia es diferencien segons dos supòsits:</w:t>
      </w:r>
    </w:p>
    <w:p w14:paraId="1301E149" w14:textId="77777777" w:rsidR="002B5EAA" w:rsidRPr="00312773" w:rsidRDefault="002B5EAA" w:rsidP="002B5EAA">
      <w:pPr>
        <w:spacing w:after="0" w:line="336" w:lineRule="auto"/>
        <w:rPr>
          <w:rFonts w:cs="Arial"/>
        </w:rPr>
      </w:pPr>
    </w:p>
    <w:p w14:paraId="4A2C6BC9" w14:textId="77777777" w:rsidR="002B5EAA" w:rsidRPr="00312773" w:rsidRDefault="002B5EAA" w:rsidP="002B5EAA">
      <w:pPr>
        <w:pStyle w:val="Pargrafdellista"/>
        <w:numPr>
          <w:ilvl w:val="0"/>
          <w:numId w:val="281"/>
        </w:numPr>
        <w:spacing w:after="0" w:line="336" w:lineRule="auto"/>
        <w:contextualSpacing/>
        <w:jc w:val="left"/>
        <w:rPr>
          <w:rFonts w:cs="Arial"/>
        </w:rPr>
      </w:pPr>
      <w:r w:rsidRPr="00312773">
        <w:rPr>
          <w:rFonts w:cs="Arial"/>
        </w:rPr>
        <w:t xml:space="preserve">En el cas que l’import total dels materials sense IVA </w:t>
      </w:r>
      <w:r w:rsidRPr="00312773">
        <w:rPr>
          <w:rFonts w:cs="Arial"/>
          <w:b/>
        </w:rPr>
        <w:t>NO</w:t>
      </w:r>
      <w:r w:rsidRPr="00312773">
        <w:rPr>
          <w:rFonts w:cs="Arial"/>
        </w:rPr>
        <w:t xml:space="preserve"> sobrepassi els </w:t>
      </w:r>
      <w:r w:rsidRPr="00312773">
        <w:rPr>
          <w:rFonts w:cs="Arial"/>
          <w:b/>
        </w:rPr>
        <w:t>3.000€</w:t>
      </w:r>
      <w:r w:rsidRPr="00312773">
        <w:rPr>
          <w:rFonts w:cs="Arial"/>
        </w:rPr>
        <w:t xml:space="preserve"> incloent el valor de la franquícia, l’empresa mantenidora haurà de:</w:t>
      </w:r>
    </w:p>
    <w:p w14:paraId="252FD5B0" w14:textId="77777777" w:rsidR="002B5EAA" w:rsidRPr="00312773" w:rsidRDefault="002B5EAA" w:rsidP="002B5EAA">
      <w:pPr>
        <w:pStyle w:val="Pargrafdellista"/>
        <w:numPr>
          <w:ilvl w:val="0"/>
          <w:numId w:val="280"/>
        </w:numPr>
        <w:spacing w:after="0" w:line="336" w:lineRule="auto"/>
        <w:ind w:left="1134" w:hanging="141"/>
        <w:contextualSpacing/>
        <w:rPr>
          <w:rFonts w:cs="Arial"/>
        </w:rPr>
      </w:pPr>
      <w:r w:rsidRPr="00312773">
        <w:rPr>
          <w:rFonts w:cs="Arial"/>
        </w:rPr>
        <w:t xml:space="preserve">comunicar cada una de les incidències a Infraestructures.cat via </w:t>
      </w:r>
      <w:r w:rsidR="00D72645" w:rsidRPr="00312773">
        <w:rPr>
          <w:rFonts w:cs="Arial"/>
        </w:rPr>
        <w:t>mitjançant el GMAO a</w:t>
      </w:r>
      <w:r w:rsidRPr="00312773">
        <w:rPr>
          <w:rFonts w:cs="Arial"/>
        </w:rPr>
        <w:t xml:space="preserve"> mesura que es vagin produint</w:t>
      </w:r>
    </w:p>
    <w:p w14:paraId="37258858" w14:textId="77777777" w:rsidR="002B5EAA" w:rsidRPr="00312773" w:rsidRDefault="002B5EAA" w:rsidP="002B5EAA">
      <w:pPr>
        <w:pStyle w:val="Pargrafdellista"/>
        <w:numPr>
          <w:ilvl w:val="0"/>
          <w:numId w:val="280"/>
        </w:numPr>
        <w:spacing w:after="0" w:line="336" w:lineRule="auto"/>
        <w:ind w:left="1134" w:hanging="141"/>
        <w:contextualSpacing/>
        <w:rPr>
          <w:rFonts w:cs="Arial"/>
        </w:rPr>
      </w:pPr>
      <w:r w:rsidRPr="00312773">
        <w:rPr>
          <w:rFonts w:cs="Arial"/>
        </w:rPr>
        <w:lastRenderedPageBreak/>
        <w:t>executar l’actuació</w:t>
      </w:r>
    </w:p>
    <w:p w14:paraId="35EC75C8" w14:textId="77777777" w:rsidR="002B5EAA" w:rsidRPr="00312773" w:rsidRDefault="002B5EAA" w:rsidP="002B5EAA">
      <w:pPr>
        <w:pStyle w:val="Pargrafdellista"/>
        <w:spacing w:after="0" w:line="336" w:lineRule="auto"/>
        <w:rPr>
          <w:rFonts w:cs="Arial"/>
        </w:rPr>
      </w:pPr>
    </w:p>
    <w:p w14:paraId="4B6F3D04" w14:textId="77777777" w:rsidR="002B5EAA" w:rsidRPr="00312773" w:rsidRDefault="002B5EAA" w:rsidP="002B5EAA">
      <w:pPr>
        <w:pStyle w:val="Pargrafdellista"/>
        <w:numPr>
          <w:ilvl w:val="0"/>
          <w:numId w:val="281"/>
        </w:numPr>
        <w:spacing w:after="0" w:line="336" w:lineRule="auto"/>
        <w:contextualSpacing/>
        <w:jc w:val="left"/>
        <w:rPr>
          <w:rFonts w:cs="Arial"/>
        </w:rPr>
      </w:pPr>
      <w:r w:rsidRPr="00312773">
        <w:rPr>
          <w:rFonts w:cs="Arial"/>
        </w:rPr>
        <w:t xml:space="preserve">En el cas que l’import dels materials sense IVA </w:t>
      </w:r>
      <w:r w:rsidRPr="00312773">
        <w:rPr>
          <w:rFonts w:cs="Arial"/>
          <w:b/>
        </w:rPr>
        <w:t>sobrepassi els 3.000€</w:t>
      </w:r>
      <w:r w:rsidRPr="00312773">
        <w:rPr>
          <w:rFonts w:cs="Arial"/>
        </w:rPr>
        <w:t xml:space="preserve"> incloent el valor de la franquícia, l’empresa mantenidora haurà de:</w:t>
      </w:r>
    </w:p>
    <w:p w14:paraId="0584A79C" w14:textId="77777777" w:rsidR="002B5EAA" w:rsidRPr="00312773" w:rsidRDefault="002B5EAA" w:rsidP="002B5EAA">
      <w:pPr>
        <w:pStyle w:val="Pargrafdellista"/>
        <w:numPr>
          <w:ilvl w:val="0"/>
          <w:numId w:val="280"/>
        </w:numPr>
        <w:spacing w:after="0" w:line="336" w:lineRule="auto"/>
        <w:ind w:left="1134" w:hanging="141"/>
        <w:contextualSpacing/>
        <w:rPr>
          <w:rFonts w:cs="Arial"/>
        </w:rPr>
      </w:pPr>
      <w:r w:rsidRPr="00312773">
        <w:rPr>
          <w:rFonts w:cs="Arial"/>
        </w:rPr>
        <w:t xml:space="preserve">comunicar la incidència a Infraestructures.cat </w:t>
      </w:r>
      <w:r w:rsidR="00D72645" w:rsidRPr="00312773">
        <w:rPr>
          <w:rFonts w:cs="Arial"/>
        </w:rPr>
        <w:t>mitjançant el</w:t>
      </w:r>
      <w:r w:rsidRPr="00312773">
        <w:rPr>
          <w:rFonts w:cs="Arial"/>
        </w:rPr>
        <w:t xml:space="preserve"> GMAO</w:t>
      </w:r>
    </w:p>
    <w:p w14:paraId="4D1EC764" w14:textId="77777777" w:rsidR="002B5EAA" w:rsidRPr="00312773" w:rsidRDefault="002B5EAA" w:rsidP="002B5EAA">
      <w:pPr>
        <w:pStyle w:val="Pargrafdellista"/>
        <w:numPr>
          <w:ilvl w:val="0"/>
          <w:numId w:val="280"/>
        </w:numPr>
        <w:spacing w:after="0" w:line="336" w:lineRule="auto"/>
        <w:ind w:left="1134" w:hanging="141"/>
        <w:contextualSpacing/>
        <w:rPr>
          <w:rFonts w:cs="Arial"/>
        </w:rPr>
      </w:pPr>
      <w:r w:rsidRPr="00312773">
        <w:rPr>
          <w:rFonts w:cs="Arial"/>
        </w:rPr>
        <w:t>executar només en el cas que Infraestructures.cat hagi donat resposta afirmativa expressa d’intervenció</w:t>
      </w:r>
      <w:r w:rsidR="00951F61" w:rsidRPr="00312773">
        <w:rPr>
          <w:rFonts w:cs="Arial"/>
        </w:rPr>
        <w:t>, llevat que el manteniment correctiu sigui urgent o molt urgent</w:t>
      </w:r>
      <w:r w:rsidRPr="00312773">
        <w:rPr>
          <w:rFonts w:cs="Arial"/>
        </w:rPr>
        <w:t xml:space="preserve">. </w:t>
      </w:r>
    </w:p>
    <w:p w14:paraId="30D41840" w14:textId="77777777" w:rsidR="002B5EAA" w:rsidRPr="00312773" w:rsidRDefault="002B5EAA" w:rsidP="002B5EAA">
      <w:pPr>
        <w:spacing w:after="0" w:line="336" w:lineRule="auto"/>
        <w:rPr>
          <w:rFonts w:cs="Arial"/>
        </w:rPr>
      </w:pPr>
    </w:p>
    <w:p w14:paraId="53B32FAF" w14:textId="77777777" w:rsidR="002B5EAA" w:rsidRPr="00312773" w:rsidRDefault="002B5EAA" w:rsidP="002B5EAA">
      <w:pPr>
        <w:spacing w:after="0" w:line="336" w:lineRule="auto"/>
        <w:rPr>
          <w:rFonts w:cs="Arial"/>
        </w:rPr>
      </w:pPr>
      <w:r w:rsidRPr="00312773">
        <w:rPr>
          <w:rFonts w:cs="Arial"/>
        </w:rPr>
        <w:t>El temps transcorregut des de la comunicació fins a la validació per part d’I</w:t>
      </w:r>
      <w:r w:rsidR="00CB60B4" w:rsidRPr="00312773">
        <w:rPr>
          <w:lang w:eastAsia="es-ES"/>
        </w:rPr>
        <w:t>nfraestructures</w:t>
      </w:r>
      <w:r w:rsidRPr="00312773">
        <w:rPr>
          <w:rFonts w:cs="Arial"/>
        </w:rPr>
        <w:t>.cat no es tindrà en compte a</w:t>
      </w:r>
      <w:r w:rsidR="00D975FC" w:rsidRPr="00312773">
        <w:rPr>
          <w:rFonts w:cs="Arial"/>
        </w:rPr>
        <w:t xml:space="preserve"> </w:t>
      </w:r>
      <w:r w:rsidRPr="00312773">
        <w:rPr>
          <w:rFonts w:cs="Arial"/>
        </w:rPr>
        <w:t>l</w:t>
      </w:r>
      <w:r w:rsidR="00D975FC" w:rsidRPr="00312773">
        <w:rPr>
          <w:rFonts w:cs="Arial"/>
        </w:rPr>
        <w:t>’</w:t>
      </w:r>
      <w:r w:rsidRPr="00312773">
        <w:rPr>
          <w:rFonts w:cs="Arial"/>
        </w:rPr>
        <w:t>hora de comptabilitzar el temps total de resolució de la incidència.</w:t>
      </w:r>
    </w:p>
    <w:p w14:paraId="1C391DA6" w14:textId="77777777" w:rsidR="002B5EAA" w:rsidRPr="00312773" w:rsidRDefault="002B5EAA" w:rsidP="002B5EAA">
      <w:pPr>
        <w:spacing w:after="0" w:line="336" w:lineRule="auto"/>
        <w:rPr>
          <w:rFonts w:cs="Arial"/>
        </w:rPr>
      </w:pPr>
    </w:p>
    <w:p w14:paraId="5633314F" w14:textId="77777777" w:rsidR="002B5EAA" w:rsidRPr="00312773" w:rsidRDefault="002B5EAA" w:rsidP="002B5EAA">
      <w:pPr>
        <w:spacing w:after="0" w:line="336" w:lineRule="auto"/>
        <w:rPr>
          <w:rFonts w:cs="Arial"/>
        </w:rPr>
      </w:pPr>
      <w:r w:rsidRPr="00312773">
        <w:rPr>
          <w:rFonts w:cs="Arial"/>
        </w:rPr>
        <w:t xml:space="preserve">En tots dos casos, l’empresa adjudicatària haurà de disposar de totes les eines necessàries per a la resolució de la incidència i correrà amb les despeses de quants mitjans materials complementaris siguin necessaris (vehicles, maquinària, bastides, plataformes elevadores, </w:t>
      </w:r>
      <w:proofErr w:type="spellStart"/>
      <w:r w:rsidRPr="00312773">
        <w:rPr>
          <w:rFonts w:cs="Arial"/>
        </w:rPr>
        <w:t>etc</w:t>
      </w:r>
      <w:proofErr w:type="spellEnd"/>
      <w:r w:rsidRPr="00312773">
        <w:rPr>
          <w:rFonts w:cs="Arial"/>
        </w:rPr>
        <w:t xml:space="preserve">,...), tal i com es recull en el PPTP. </w:t>
      </w:r>
    </w:p>
    <w:p w14:paraId="04F792E6" w14:textId="77777777" w:rsidR="002B5EAA" w:rsidRPr="00312773" w:rsidRDefault="002B5EAA" w:rsidP="002B5EAA">
      <w:pPr>
        <w:pStyle w:val="Pargrafdellista"/>
        <w:spacing w:after="0" w:line="336" w:lineRule="auto"/>
        <w:ind w:left="2138"/>
        <w:rPr>
          <w:rFonts w:cs="Arial"/>
        </w:rPr>
      </w:pPr>
    </w:p>
    <w:p w14:paraId="28CB23F3" w14:textId="77777777" w:rsidR="002B5EAA" w:rsidRPr="00312773" w:rsidRDefault="002B5EAA" w:rsidP="00D56C28">
      <w:pPr>
        <w:pStyle w:val="Ttol2"/>
        <w:numPr>
          <w:ilvl w:val="3"/>
          <w:numId w:val="1"/>
        </w:numPr>
      </w:pPr>
      <w:bookmarkStart w:id="565" w:name="_Toc56624752"/>
      <w:bookmarkStart w:id="566" w:name="_Toc56625556"/>
      <w:bookmarkStart w:id="567" w:name="_Toc227829737"/>
      <w:r w:rsidRPr="00312773">
        <w:t>Informe dels correctius extra</w:t>
      </w:r>
      <w:bookmarkEnd w:id="565"/>
      <w:bookmarkEnd w:id="566"/>
      <w:bookmarkEnd w:id="567"/>
    </w:p>
    <w:p w14:paraId="142EE311" w14:textId="42005A86" w:rsidR="002B5EAA" w:rsidRPr="00312773" w:rsidRDefault="00466EC2" w:rsidP="002B5EAA">
      <w:pPr>
        <w:spacing w:after="0" w:line="360" w:lineRule="auto"/>
        <w:rPr>
          <w:rFonts w:cs="Arial"/>
        </w:rPr>
      </w:pPr>
      <w:r w:rsidRPr="00312773">
        <w:rPr>
          <w:lang w:eastAsia="es-ES"/>
        </w:rPr>
        <w:t xml:space="preserve"> Cada dia 15 de mes</w:t>
      </w:r>
      <w:r w:rsidR="00D56C28" w:rsidRPr="00312773">
        <w:rPr>
          <w:rFonts w:cs="Arial"/>
        </w:rPr>
        <w:t>,</w:t>
      </w:r>
      <w:r w:rsidR="002B5EAA" w:rsidRPr="00312773">
        <w:rPr>
          <w:rFonts w:cs="Arial"/>
        </w:rPr>
        <w:t xml:space="preserve"> l’</w:t>
      </w:r>
      <w:r w:rsidR="000E4475" w:rsidRPr="000E4475">
        <w:rPr>
          <w:lang w:eastAsia="es-ES"/>
        </w:rPr>
        <w:t xml:space="preserve"> </w:t>
      </w:r>
      <w:r w:rsidR="000E4475">
        <w:rPr>
          <w:lang w:eastAsia="es-ES"/>
        </w:rPr>
        <w:t>adjudicatària</w:t>
      </w:r>
      <w:r w:rsidR="002B5EAA" w:rsidRPr="00312773">
        <w:rPr>
          <w:rFonts w:cs="Arial"/>
        </w:rPr>
        <w:t xml:space="preserve"> </w:t>
      </w:r>
      <w:r w:rsidR="00D56C28" w:rsidRPr="00312773">
        <w:rPr>
          <w:rFonts w:cs="Arial"/>
        </w:rPr>
        <w:t xml:space="preserve">realitzarà un informe amb la justificació </w:t>
      </w:r>
      <w:r w:rsidR="002B5EAA" w:rsidRPr="00312773">
        <w:rPr>
          <w:rFonts w:cs="Arial"/>
        </w:rPr>
        <w:t xml:space="preserve">dels correctius a facturar amb els següents punts per a cadascuna de les incidències, </w:t>
      </w:r>
      <w:r w:rsidR="002B5EAA" w:rsidRPr="00312773">
        <w:rPr>
          <w:rFonts w:cs="Arial"/>
          <w:b/>
        </w:rPr>
        <w:t xml:space="preserve">diferenciat per </w:t>
      </w:r>
      <w:r w:rsidR="00E9294D" w:rsidRPr="00312773">
        <w:rPr>
          <w:lang w:eastAsia="es-ES"/>
        </w:rPr>
        <w:t>equipament</w:t>
      </w:r>
      <w:r w:rsidR="002B5EAA" w:rsidRPr="00312773">
        <w:rPr>
          <w:rFonts w:cs="Arial"/>
        </w:rPr>
        <w:t>:</w:t>
      </w:r>
    </w:p>
    <w:p w14:paraId="65C9C915" w14:textId="77777777" w:rsidR="002B5EAA" w:rsidRPr="00312773" w:rsidRDefault="002B5EAA" w:rsidP="002B5EAA">
      <w:pPr>
        <w:pStyle w:val="Pargrafdellista"/>
        <w:numPr>
          <w:ilvl w:val="0"/>
          <w:numId w:val="282"/>
        </w:numPr>
        <w:spacing w:before="240" w:after="0" w:line="336" w:lineRule="auto"/>
        <w:ind w:left="1134" w:hanging="357"/>
        <w:contextualSpacing/>
        <w:rPr>
          <w:rFonts w:cs="Arial"/>
        </w:rPr>
      </w:pPr>
      <w:r w:rsidRPr="00312773">
        <w:rPr>
          <w:rFonts w:cs="Arial"/>
        </w:rPr>
        <w:t>número d’ordre de correctiu assignat pel GMAO</w:t>
      </w:r>
    </w:p>
    <w:p w14:paraId="09341688" w14:textId="77777777" w:rsidR="002B5EAA" w:rsidRPr="00312773" w:rsidRDefault="002B5EAA" w:rsidP="002B5EAA">
      <w:pPr>
        <w:pStyle w:val="Pargrafdellista"/>
        <w:numPr>
          <w:ilvl w:val="0"/>
          <w:numId w:val="282"/>
        </w:numPr>
        <w:spacing w:after="0" w:line="336" w:lineRule="auto"/>
        <w:ind w:left="1134"/>
        <w:contextualSpacing/>
        <w:rPr>
          <w:rFonts w:cs="Arial"/>
        </w:rPr>
      </w:pPr>
      <w:r w:rsidRPr="00312773">
        <w:rPr>
          <w:rFonts w:cs="Arial"/>
        </w:rPr>
        <w:t>data de tancament al GMAO</w:t>
      </w:r>
    </w:p>
    <w:p w14:paraId="2E510219" w14:textId="77777777" w:rsidR="002B5EAA" w:rsidRPr="00312773" w:rsidRDefault="002B5EAA" w:rsidP="002B5EAA">
      <w:pPr>
        <w:pStyle w:val="Pargrafdellista"/>
        <w:numPr>
          <w:ilvl w:val="0"/>
          <w:numId w:val="282"/>
        </w:numPr>
        <w:spacing w:after="0" w:line="336" w:lineRule="auto"/>
        <w:ind w:left="1134"/>
        <w:contextualSpacing/>
        <w:rPr>
          <w:rFonts w:cs="Arial"/>
        </w:rPr>
      </w:pPr>
      <w:r w:rsidRPr="00312773">
        <w:rPr>
          <w:rFonts w:cs="Arial"/>
        </w:rPr>
        <w:t>espai o instal·lació afectada</w:t>
      </w:r>
    </w:p>
    <w:p w14:paraId="74CA56BD" w14:textId="77777777" w:rsidR="002B5EAA" w:rsidRPr="00312773" w:rsidRDefault="002B5EAA" w:rsidP="002B5EAA">
      <w:pPr>
        <w:pStyle w:val="Pargrafdellista"/>
        <w:numPr>
          <w:ilvl w:val="0"/>
          <w:numId w:val="282"/>
        </w:numPr>
        <w:spacing w:after="0" w:line="336" w:lineRule="auto"/>
        <w:ind w:left="1134"/>
        <w:contextualSpacing/>
        <w:rPr>
          <w:rFonts w:cs="Arial"/>
        </w:rPr>
      </w:pPr>
      <w:r w:rsidRPr="00312773">
        <w:rPr>
          <w:rFonts w:cs="Arial"/>
        </w:rPr>
        <w:t>antecedents i breu justificació de cada actuació</w:t>
      </w:r>
    </w:p>
    <w:p w14:paraId="116E92D0" w14:textId="77777777" w:rsidR="002B5EAA" w:rsidRPr="00312773" w:rsidRDefault="002B5EAA" w:rsidP="002B5EAA">
      <w:pPr>
        <w:pStyle w:val="Pargrafdellista"/>
        <w:numPr>
          <w:ilvl w:val="0"/>
          <w:numId w:val="282"/>
        </w:numPr>
        <w:spacing w:after="0" w:line="336" w:lineRule="auto"/>
        <w:ind w:left="1134"/>
        <w:contextualSpacing/>
        <w:rPr>
          <w:rFonts w:cs="Arial"/>
        </w:rPr>
      </w:pPr>
      <w:r w:rsidRPr="00312773">
        <w:rPr>
          <w:rFonts w:cs="Arial"/>
        </w:rPr>
        <w:t>descripció de la mateixa</w:t>
      </w:r>
    </w:p>
    <w:p w14:paraId="5A02FCAB" w14:textId="77777777" w:rsidR="002B5EAA" w:rsidRPr="00312773" w:rsidRDefault="002B5EAA" w:rsidP="002B5EAA">
      <w:pPr>
        <w:pStyle w:val="Pargrafdellista"/>
        <w:numPr>
          <w:ilvl w:val="0"/>
          <w:numId w:val="282"/>
        </w:numPr>
        <w:spacing w:after="0" w:line="336" w:lineRule="auto"/>
        <w:ind w:left="1134"/>
        <w:contextualSpacing/>
        <w:rPr>
          <w:rFonts w:cs="Arial"/>
        </w:rPr>
      </w:pPr>
      <w:r w:rsidRPr="00312773">
        <w:rPr>
          <w:rFonts w:cs="Arial"/>
        </w:rPr>
        <w:t>import EC dels materials calculats tal i com s’indica a l’inici d’aquest capítol.</w:t>
      </w:r>
    </w:p>
    <w:p w14:paraId="3FA4146C" w14:textId="21382E25" w:rsidR="002B5EAA" w:rsidRPr="00312773" w:rsidRDefault="002B5EAA" w:rsidP="002B5EAA">
      <w:pPr>
        <w:pStyle w:val="Pargrafdellista"/>
        <w:numPr>
          <w:ilvl w:val="0"/>
          <w:numId w:val="282"/>
        </w:numPr>
        <w:spacing w:after="0" w:line="336" w:lineRule="auto"/>
        <w:ind w:left="1134"/>
        <w:contextualSpacing/>
        <w:rPr>
          <w:rFonts w:cs="Arial"/>
        </w:rPr>
      </w:pPr>
      <w:r w:rsidRPr="00312773">
        <w:rPr>
          <w:rFonts w:cs="Arial"/>
        </w:rPr>
        <w:t xml:space="preserve">import que supera la franquícia </w:t>
      </w:r>
      <w:r w:rsidR="00BA2A43">
        <w:rPr>
          <w:rFonts w:cs="Arial"/>
        </w:rPr>
        <w:t>establerta</w:t>
      </w:r>
      <w:r w:rsidRPr="00312773">
        <w:rPr>
          <w:rFonts w:cs="Arial"/>
        </w:rPr>
        <w:t xml:space="preserve"> per totes les incidències i que es facturarà. A aquest import s’hi afegirà l’IVA corresponent.</w:t>
      </w:r>
    </w:p>
    <w:p w14:paraId="14B04715" w14:textId="77777777" w:rsidR="002B5EAA" w:rsidRPr="00312773" w:rsidRDefault="002B5EAA" w:rsidP="002B5EAA">
      <w:pPr>
        <w:spacing w:after="0" w:line="360" w:lineRule="auto"/>
        <w:rPr>
          <w:rFonts w:cs="Arial"/>
        </w:rPr>
      </w:pPr>
    </w:p>
    <w:p w14:paraId="49A3ADEC" w14:textId="77777777" w:rsidR="00522821" w:rsidRPr="00312773" w:rsidRDefault="002B5EAA" w:rsidP="005137FD">
      <w:pPr>
        <w:spacing w:after="0" w:line="360" w:lineRule="auto"/>
        <w:rPr>
          <w:lang w:eastAsia="es-ES"/>
        </w:rPr>
      </w:pPr>
      <w:r w:rsidRPr="00312773">
        <w:rPr>
          <w:rFonts w:cs="Arial"/>
        </w:rPr>
        <w:t>Infraestructures.cat revisarà el llistat i en podrà fer les esmenes oportunes que hauran de ser resoltes. Un cop finalitzat el procés, Infraestructures.cat en donarà l’aprovació.</w:t>
      </w:r>
    </w:p>
    <w:p w14:paraId="2754008A" w14:textId="77777777" w:rsidR="00C60C92" w:rsidRPr="00312773" w:rsidRDefault="00C60C92" w:rsidP="00C60C92">
      <w:pPr>
        <w:pStyle w:val="Ttol1"/>
        <w:rPr>
          <w:lang w:val="es-ES"/>
        </w:rPr>
      </w:pPr>
      <w:bookmarkStart w:id="568" w:name="_Toc397951703"/>
      <w:bookmarkStart w:id="569" w:name="_Toc340743984"/>
      <w:bookmarkStart w:id="570" w:name="_Toc347856291"/>
      <w:bookmarkStart w:id="571" w:name="_Toc397951713"/>
      <w:bookmarkStart w:id="572" w:name="_Toc227829738"/>
      <w:bookmarkEnd w:id="568"/>
      <w:proofErr w:type="spellStart"/>
      <w:r w:rsidRPr="00312773">
        <w:rPr>
          <w:lang w:val="es-ES"/>
        </w:rPr>
        <w:lastRenderedPageBreak/>
        <w:t>Prevenció</w:t>
      </w:r>
      <w:proofErr w:type="spellEnd"/>
      <w:r w:rsidRPr="00312773">
        <w:rPr>
          <w:lang w:val="es-ES"/>
        </w:rPr>
        <w:t xml:space="preserve"> de riscos </w:t>
      </w:r>
      <w:proofErr w:type="spellStart"/>
      <w:r w:rsidRPr="00312773">
        <w:rPr>
          <w:lang w:val="es-ES"/>
        </w:rPr>
        <w:t>laborals</w:t>
      </w:r>
      <w:bookmarkEnd w:id="569"/>
      <w:bookmarkEnd w:id="570"/>
      <w:bookmarkEnd w:id="571"/>
      <w:bookmarkEnd w:id="572"/>
      <w:proofErr w:type="spellEnd"/>
    </w:p>
    <w:p w14:paraId="5CA584C0" w14:textId="77777777" w:rsidR="00C60C92" w:rsidRPr="00312773" w:rsidRDefault="00C60C92" w:rsidP="00A14C4A">
      <w:pPr>
        <w:rPr>
          <w:lang w:eastAsia="es-ES"/>
        </w:rPr>
      </w:pPr>
      <w:r w:rsidRPr="00312773">
        <w:rPr>
          <w:lang w:eastAsia="es-ES"/>
        </w:rPr>
        <w:t xml:space="preserve">El personal complirà les normes de règim interior establertes als </w:t>
      </w:r>
      <w:r w:rsidR="00EF1044" w:rsidRPr="00312773">
        <w:rPr>
          <w:lang w:eastAsia="es-ES"/>
        </w:rPr>
        <w:t>equipament</w:t>
      </w:r>
      <w:r w:rsidRPr="00312773">
        <w:rPr>
          <w:lang w:eastAsia="es-ES"/>
        </w:rPr>
        <w:t>s durant el desenvolupament de la seva feina i durà a terme les intervencions amb la mínima interferència amb les activitats pròpies de</w:t>
      </w:r>
      <w:r w:rsidR="00EF1044" w:rsidRPr="00312773">
        <w:rPr>
          <w:lang w:eastAsia="es-ES"/>
        </w:rPr>
        <w:t xml:space="preserve"> </w:t>
      </w:r>
      <w:r w:rsidRPr="00312773">
        <w:rPr>
          <w:lang w:eastAsia="es-ES"/>
        </w:rPr>
        <w:t>l</w:t>
      </w:r>
      <w:r w:rsidR="00EF1044" w:rsidRPr="00312773">
        <w:rPr>
          <w:lang w:eastAsia="es-ES"/>
        </w:rPr>
        <w:t>’equipament</w:t>
      </w:r>
      <w:r w:rsidRPr="00312773">
        <w:rPr>
          <w:lang w:eastAsia="es-ES"/>
        </w:rPr>
        <w:t>.</w:t>
      </w:r>
    </w:p>
    <w:p w14:paraId="54E292B0" w14:textId="77777777" w:rsidR="00C60C92" w:rsidRPr="00312773" w:rsidRDefault="00C60C92" w:rsidP="00A14C4A">
      <w:pPr>
        <w:rPr>
          <w:lang w:eastAsia="es-ES"/>
        </w:rPr>
      </w:pPr>
      <w:r w:rsidRPr="00312773">
        <w:rPr>
          <w:lang w:eastAsia="es-ES"/>
        </w:rPr>
        <w:t>Se seguiran estrictament les prescripcions contingudes al pla de prevenció de riscos de l’empresa adjudicatària i, en general, les corresponents a la prevenció d’accidents i afectació a la salut de les persones. L’aspecte general del personal assignat a cada servei i de la seva indumentària serà extremadament pulcre, considerant l’atenció que requereix un equipament públic. Per la mateixa circumstància, totes les intervencions o treballs s’hauran de fer amb una especial cura i s’acabaran amb una neteja rigorosa (duta a terme pels propis operaris) de la instal·lació intervinguda.</w:t>
      </w:r>
    </w:p>
    <w:p w14:paraId="13225B15" w14:textId="77777777" w:rsidR="007B1B6D" w:rsidRPr="00312773" w:rsidRDefault="007B1B6D" w:rsidP="007B1B6D">
      <w:pPr>
        <w:rPr>
          <w:lang w:eastAsia="es-ES"/>
        </w:rPr>
      </w:pPr>
      <w:r w:rsidRPr="00312773">
        <w:rPr>
          <w:lang w:eastAsia="es-ES"/>
        </w:rPr>
        <w:t>El personal adscrit al servei estarà dotat de l’EPI i formació necessaris per a efectuar intervencions en alçada fins a 5m.</w:t>
      </w:r>
    </w:p>
    <w:p w14:paraId="280CF2BF" w14:textId="77777777" w:rsidR="00C60C92" w:rsidRPr="00312773" w:rsidRDefault="00C60C92" w:rsidP="00A14C4A">
      <w:pPr>
        <w:rPr>
          <w:lang w:eastAsia="es-ES"/>
        </w:rPr>
      </w:pPr>
      <w:r w:rsidRPr="00312773">
        <w:rPr>
          <w:lang w:eastAsia="es-ES"/>
        </w:rPr>
        <w:t>Així mateix, es tindrà cura especialment de protegir els usuaris de qualsevol risc o molèstia de les intervencions del servei impedint el seu l’accés a les zones de treball, preveient la caiguda accidental d’objectes o vessaments, les interrupcions de servei i, en general, prenent les mesures que calgui per mantenir-los segurs i estalvis davant qualsevol incidència.</w:t>
      </w:r>
    </w:p>
    <w:p w14:paraId="13C9531F" w14:textId="475F24E2" w:rsidR="00801166" w:rsidRPr="00312773" w:rsidRDefault="00A14C4A" w:rsidP="00A14C4A">
      <w:pPr>
        <w:rPr>
          <w:lang w:eastAsia="es-ES"/>
        </w:rPr>
      </w:pPr>
      <w:r w:rsidRPr="00312773">
        <w:rPr>
          <w:lang w:eastAsia="es-ES"/>
        </w:rPr>
        <w:t>El personal de l’</w:t>
      </w:r>
      <w:r w:rsidR="000E4475" w:rsidRPr="000E4475">
        <w:rPr>
          <w:lang w:eastAsia="es-ES"/>
        </w:rPr>
        <w:t xml:space="preserve"> </w:t>
      </w:r>
      <w:r w:rsidR="000E4475">
        <w:rPr>
          <w:lang w:eastAsia="es-ES"/>
        </w:rPr>
        <w:t>adjudicatària</w:t>
      </w:r>
      <w:r w:rsidRPr="00312773">
        <w:rPr>
          <w:lang w:eastAsia="es-ES"/>
        </w:rPr>
        <w:t xml:space="preserve"> reportarà al cap de servei </w:t>
      </w:r>
      <w:r w:rsidR="00801166" w:rsidRPr="00312773">
        <w:rPr>
          <w:lang w:eastAsia="es-ES"/>
        </w:rPr>
        <w:t xml:space="preserve">les </w:t>
      </w:r>
      <w:r w:rsidRPr="00312773">
        <w:rPr>
          <w:lang w:eastAsia="es-ES"/>
        </w:rPr>
        <w:t>deficiències o omissions en el compliment</w:t>
      </w:r>
      <w:r w:rsidR="00801166" w:rsidRPr="00312773">
        <w:rPr>
          <w:lang w:eastAsia="es-ES"/>
        </w:rPr>
        <w:t xml:space="preserve"> de la normativa de seguretat i salut laboral que detecti i, en particular, les que puguin suposar un impediment per al desenvolupament de la seva feina. </w:t>
      </w:r>
    </w:p>
    <w:p w14:paraId="2D86758C" w14:textId="77777777" w:rsidR="001B4586" w:rsidRPr="00312773" w:rsidRDefault="001B4586" w:rsidP="001B4586">
      <w:pPr>
        <w:pStyle w:val="Ttol1"/>
      </w:pPr>
      <w:bookmarkStart w:id="573" w:name="_Toc227829739"/>
      <w:r w:rsidRPr="00312773">
        <w:t>Gestió de residus</w:t>
      </w:r>
      <w:bookmarkEnd w:id="573"/>
    </w:p>
    <w:p w14:paraId="1A5858EC" w14:textId="2816C400" w:rsidR="00AA046A" w:rsidRPr="00312773" w:rsidRDefault="00AA046A" w:rsidP="00AA046A">
      <w:r w:rsidRPr="00312773">
        <w:t>Durant el desenvolupament de la seva activitat i un cop acabada qualsevol operació, l’</w:t>
      </w:r>
      <w:r w:rsidR="000E4475" w:rsidRPr="000E4475">
        <w:rPr>
          <w:lang w:eastAsia="es-ES"/>
        </w:rPr>
        <w:t xml:space="preserve"> </w:t>
      </w:r>
      <w:r w:rsidR="000E4475">
        <w:rPr>
          <w:lang w:eastAsia="es-ES"/>
        </w:rPr>
        <w:t>adjudicatària</w:t>
      </w:r>
      <w:r w:rsidRPr="00312773">
        <w:t xml:space="preserve"> ha de respectar l’estat d’ordre i neteja dels espais. Per això, procurarà minimitzar la producció de residus i si fos necessari, coordinaran la finalització de la intervenció amb l’assistència posterior dels serveis de neteja gestionats pels usuaris dels equipaments.</w:t>
      </w:r>
    </w:p>
    <w:p w14:paraId="4A582023" w14:textId="0C69FBEF" w:rsidR="001B4586" w:rsidRPr="00312773" w:rsidRDefault="001B4586" w:rsidP="001B4586">
      <w:r w:rsidRPr="00312773">
        <w:t>L’</w:t>
      </w:r>
      <w:r w:rsidR="000E4475" w:rsidRPr="000E4475">
        <w:rPr>
          <w:lang w:eastAsia="es-ES"/>
        </w:rPr>
        <w:t xml:space="preserve"> </w:t>
      </w:r>
      <w:r w:rsidR="000E4475">
        <w:rPr>
          <w:lang w:eastAsia="es-ES"/>
        </w:rPr>
        <w:t>adjudicatària</w:t>
      </w:r>
      <w:r w:rsidRPr="00312773">
        <w:t xml:space="preserve"> del servei haurà de vetllar per a que tots els residus generats durant el desenvolupament contractual siguin tractats adequadament per tal de ser reciclats, posant especial atenció́ en la gestió́ dels residus perillosos (làmpades, envasos de productes químics i pintures, draps inservibles) que es generin fruit del servei de conservació i manteniment del</w:t>
      </w:r>
      <w:r w:rsidR="00EF1044" w:rsidRPr="00312773">
        <w:t>s</w:t>
      </w:r>
      <w:r w:rsidRPr="00312773">
        <w:t xml:space="preserve"> </w:t>
      </w:r>
      <w:r w:rsidR="00EF1044" w:rsidRPr="00312773">
        <w:rPr>
          <w:lang w:eastAsia="es-ES"/>
        </w:rPr>
        <w:t>equipament</w:t>
      </w:r>
      <w:r w:rsidRPr="00312773">
        <w:t>s objecte del contracte.</w:t>
      </w:r>
    </w:p>
    <w:p w14:paraId="31D5C6B7" w14:textId="77777777" w:rsidR="001B4586" w:rsidRPr="00312773" w:rsidRDefault="001B4586" w:rsidP="001B4586">
      <w:r w:rsidRPr="00312773">
        <w:t xml:space="preserve">La gestió dels envasos generats és responsabilitat de l‘empresa adjudicatària, la qual haurà de presentar trimestralment un informe sobre la correcta gestió d’aquests residus. En particular, s’haurà d’evitar que els residus d’envasos qualificats com a perillosos tinguin un període d’emmagatzematge superior als sis mesos. Els residus s’hauran de </w:t>
      </w:r>
      <w:r w:rsidRPr="00312773">
        <w:lastRenderedPageBreak/>
        <w:t>gestionar segons la legislació vigent i mitjançant empreses autoritzades per l’Agència de Residus de Catalunya.</w:t>
      </w:r>
    </w:p>
    <w:p w14:paraId="713538D0" w14:textId="58F2C1AF" w:rsidR="001B4586" w:rsidRPr="00312773" w:rsidRDefault="001B4586" w:rsidP="001B4586">
      <w:r w:rsidRPr="00312773">
        <w:t>L’</w:t>
      </w:r>
      <w:r w:rsidR="000E4475" w:rsidRPr="000E4475">
        <w:rPr>
          <w:lang w:eastAsia="es-ES"/>
        </w:rPr>
        <w:t xml:space="preserve"> </w:t>
      </w:r>
      <w:r w:rsidR="000E4475">
        <w:rPr>
          <w:lang w:eastAsia="es-ES"/>
        </w:rPr>
        <w:t>adjudicatària</w:t>
      </w:r>
      <w:r w:rsidRPr="00312773">
        <w:t xml:space="preserve"> haurà de portar al dia un registre propi de residus on constin les dades següents: </w:t>
      </w:r>
    </w:p>
    <w:p w14:paraId="21D177B4" w14:textId="77777777" w:rsidR="001B4586" w:rsidRPr="00312773" w:rsidRDefault="001B4586" w:rsidP="00236655">
      <w:pPr>
        <w:pStyle w:val="Pargrafdellista"/>
        <w:numPr>
          <w:ilvl w:val="0"/>
          <w:numId w:val="282"/>
        </w:numPr>
        <w:spacing w:before="240" w:after="0" w:line="336" w:lineRule="auto"/>
        <w:ind w:left="1134" w:hanging="357"/>
        <w:contextualSpacing/>
        <w:rPr>
          <w:rFonts w:cs="Arial"/>
        </w:rPr>
      </w:pPr>
      <w:r w:rsidRPr="00312773">
        <w:rPr>
          <w:rFonts w:cs="Arial"/>
        </w:rPr>
        <w:t xml:space="preserve">El seu codi segons el </w:t>
      </w:r>
      <w:r w:rsidR="00663C4C" w:rsidRPr="00312773">
        <w:rPr>
          <w:rFonts w:cs="Arial"/>
        </w:rPr>
        <w:t xml:space="preserve">centre productor de residus </w:t>
      </w:r>
    </w:p>
    <w:p w14:paraId="7BE9FCD8" w14:textId="77777777" w:rsidR="001B4586" w:rsidRPr="00312773" w:rsidRDefault="001B4586" w:rsidP="00236655">
      <w:pPr>
        <w:pStyle w:val="Pargrafdellista"/>
        <w:numPr>
          <w:ilvl w:val="0"/>
          <w:numId w:val="282"/>
        </w:numPr>
        <w:spacing w:before="240" w:after="0" w:line="336" w:lineRule="auto"/>
        <w:ind w:left="1134" w:hanging="357"/>
        <w:contextualSpacing/>
        <w:rPr>
          <w:rFonts w:cs="Arial"/>
        </w:rPr>
      </w:pPr>
      <w:r w:rsidRPr="00312773">
        <w:rPr>
          <w:rFonts w:cs="Arial"/>
        </w:rPr>
        <w:t xml:space="preserve">L’origen de producció </w:t>
      </w:r>
    </w:p>
    <w:p w14:paraId="5A95DD1C" w14:textId="77777777" w:rsidR="001B4586" w:rsidRPr="00312773" w:rsidRDefault="001B4586" w:rsidP="00236655">
      <w:pPr>
        <w:pStyle w:val="Pargrafdellista"/>
        <w:numPr>
          <w:ilvl w:val="0"/>
          <w:numId w:val="282"/>
        </w:numPr>
        <w:spacing w:before="240" w:after="0" w:line="336" w:lineRule="auto"/>
        <w:ind w:left="1134" w:hanging="357"/>
        <w:contextualSpacing/>
        <w:rPr>
          <w:rFonts w:cs="Arial"/>
        </w:rPr>
      </w:pPr>
      <w:r w:rsidRPr="00312773">
        <w:rPr>
          <w:rFonts w:cs="Arial"/>
        </w:rPr>
        <w:t xml:space="preserve">La seva descripció </w:t>
      </w:r>
    </w:p>
    <w:p w14:paraId="425051B7" w14:textId="77777777" w:rsidR="001B4586" w:rsidRPr="00312773" w:rsidRDefault="001B4586" w:rsidP="00236655">
      <w:pPr>
        <w:pStyle w:val="Pargrafdellista"/>
        <w:numPr>
          <w:ilvl w:val="0"/>
          <w:numId w:val="282"/>
        </w:numPr>
        <w:spacing w:before="240" w:after="0" w:line="336" w:lineRule="auto"/>
        <w:ind w:left="1134" w:hanging="357"/>
        <w:contextualSpacing/>
        <w:rPr>
          <w:rFonts w:cs="Arial"/>
        </w:rPr>
      </w:pPr>
      <w:r w:rsidRPr="00312773">
        <w:rPr>
          <w:rFonts w:cs="Arial"/>
        </w:rPr>
        <w:t xml:space="preserve">Gestió que es realitza amb cada un d’ells: </w:t>
      </w:r>
    </w:p>
    <w:p w14:paraId="1E5BAB74" w14:textId="77777777" w:rsidR="001B4586" w:rsidRPr="00312773" w:rsidRDefault="001B4586" w:rsidP="00236655">
      <w:pPr>
        <w:pStyle w:val="Pargrafdellista"/>
        <w:numPr>
          <w:ilvl w:val="1"/>
          <w:numId w:val="282"/>
        </w:numPr>
        <w:spacing w:before="240" w:after="0" w:line="336" w:lineRule="auto"/>
        <w:contextualSpacing/>
        <w:rPr>
          <w:rFonts w:cs="Arial"/>
        </w:rPr>
      </w:pPr>
      <w:r w:rsidRPr="00312773">
        <w:rPr>
          <w:rFonts w:cs="Arial"/>
        </w:rPr>
        <w:t xml:space="preserve">destinatari i data de sortida </w:t>
      </w:r>
    </w:p>
    <w:p w14:paraId="3DCD500A" w14:textId="77777777" w:rsidR="001B4586" w:rsidRPr="00312773" w:rsidRDefault="001B4586" w:rsidP="00236655">
      <w:pPr>
        <w:pStyle w:val="Pargrafdellista"/>
        <w:numPr>
          <w:ilvl w:val="1"/>
          <w:numId w:val="282"/>
        </w:numPr>
        <w:spacing w:before="240" w:after="0" w:line="336" w:lineRule="auto"/>
        <w:contextualSpacing/>
        <w:rPr>
          <w:rFonts w:cs="Arial"/>
        </w:rPr>
      </w:pPr>
      <w:r w:rsidRPr="00312773">
        <w:rPr>
          <w:rFonts w:cs="Arial"/>
        </w:rPr>
        <w:t xml:space="preserve">documentació utilitzada </w:t>
      </w:r>
    </w:p>
    <w:p w14:paraId="088473BE" w14:textId="77777777" w:rsidR="001B4586" w:rsidRPr="00312773" w:rsidRDefault="001B4586" w:rsidP="00236655">
      <w:pPr>
        <w:pStyle w:val="Pargrafdellista"/>
        <w:numPr>
          <w:ilvl w:val="1"/>
          <w:numId w:val="282"/>
        </w:numPr>
        <w:spacing w:before="240" w:after="0" w:line="336" w:lineRule="auto"/>
        <w:contextualSpacing/>
        <w:rPr>
          <w:rFonts w:cs="Arial"/>
        </w:rPr>
      </w:pPr>
      <w:r w:rsidRPr="00312773">
        <w:rPr>
          <w:rFonts w:cs="Arial"/>
        </w:rPr>
        <w:t>transportista</w:t>
      </w:r>
    </w:p>
    <w:p w14:paraId="5C58E6E9" w14:textId="77777777" w:rsidR="00236655" w:rsidRPr="00312773" w:rsidRDefault="001B4586" w:rsidP="00236655">
      <w:r w:rsidRPr="00312773">
        <w:t xml:space="preserve">Per tal de realitzar la gestió de residus l’empresa adjudicatària haurà d’establir el protocol específic per cada </w:t>
      </w:r>
      <w:r w:rsidR="00EF1044" w:rsidRPr="00312773">
        <w:t>equipament</w:t>
      </w:r>
      <w:r w:rsidRPr="00312773">
        <w:t xml:space="preserve">. Haurà de fer la gestió amb els responsables de cada </w:t>
      </w:r>
      <w:r w:rsidR="00E9294D" w:rsidRPr="00312773">
        <w:t>equipament</w:t>
      </w:r>
      <w:r w:rsidRPr="00312773">
        <w:t xml:space="preserve"> per veure la viabilitat d’agregar els residus ordinaris al pla de Gestió de Residus </w:t>
      </w:r>
      <w:r w:rsidR="00AA75A9" w:rsidRPr="00312773">
        <w:t>d</w:t>
      </w:r>
      <w:r w:rsidRPr="00312773">
        <w:t>els mateixos</w:t>
      </w:r>
      <w:r w:rsidR="00AA75A9" w:rsidRPr="00312773">
        <w:t xml:space="preserve"> </w:t>
      </w:r>
      <w:r w:rsidR="00EF1044" w:rsidRPr="00312773">
        <w:t>equipament</w:t>
      </w:r>
      <w:r w:rsidR="00AA75A9" w:rsidRPr="00312773">
        <w:t>s</w:t>
      </w:r>
      <w:r w:rsidRPr="00312773">
        <w:t>.</w:t>
      </w:r>
      <w:r w:rsidR="00236655" w:rsidRPr="00312773">
        <w:t xml:space="preserve"> En aquest cas, Només es podran abocar en els punts d’agregació i/o recollida de residus existents a l’equipament quan: </w:t>
      </w:r>
    </w:p>
    <w:p w14:paraId="599F5CE6" w14:textId="77777777" w:rsidR="00236655" w:rsidRPr="00312773" w:rsidRDefault="00236655" w:rsidP="00236655">
      <w:pPr>
        <w:numPr>
          <w:ilvl w:val="0"/>
          <w:numId w:val="326"/>
        </w:numPr>
      </w:pPr>
      <w:r w:rsidRPr="00312773">
        <w:t xml:space="preserve">Aquests residus corresponguin als CER </w:t>
      </w:r>
      <w:r w:rsidR="00663C4C" w:rsidRPr="00312773">
        <w:t xml:space="preserve">(codi europeu de residu) </w:t>
      </w:r>
      <w:r w:rsidRPr="00312773">
        <w:t>que aquest centre client tingui donats d’alta com a productor de residus i per als quals disposi de contractes de retirada i transport per al seu tractament per raó de CER amb els transportistes i gestors de residus, i sempre que no comporti per raó de volum o quantitat un sobre cost per l’equipament per a la retirada i gestió de la fracció de residu que es tracti.</w:t>
      </w:r>
    </w:p>
    <w:p w14:paraId="51BBBEBE" w14:textId="77777777" w:rsidR="001B4586" w:rsidRPr="00312773" w:rsidRDefault="00236655" w:rsidP="00236655">
      <w:pPr>
        <w:numPr>
          <w:ilvl w:val="0"/>
          <w:numId w:val="326"/>
        </w:numPr>
      </w:pPr>
      <w:r w:rsidRPr="00312773">
        <w:t xml:space="preserve">Els responsables de l’equipament ho autoritzin expressament. </w:t>
      </w:r>
    </w:p>
    <w:p w14:paraId="2A915B09" w14:textId="73FD49D0" w:rsidR="001B4586" w:rsidRPr="00312773" w:rsidRDefault="001B4586" w:rsidP="001B4586">
      <w:r w:rsidRPr="00312773">
        <w:t>En cas de no ser viable l’</w:t>
      </w:r>
      <w:r w:rsidR="000E4475" w:rsidRPr="000E4475">
        <w:rPr>
          <w:lang w:eastAsia="es-ES"/>
        </w:rPr>
        <w:t xml:space="preserve"> </w:t>
      </w:r>
      <w:r w:rsidR="000E4475">
        <w:rPr>
          <w:lang w:eastAsia="es-ES"/>
        </w:rPr>
        <w:t>adjudicatària</w:t>
      </w:r>
      <w:r w:rsidRPr="00312773">
        <w:t xml:space="preserve"> haurà de presentar un protocol específic per </w:t>
      </w:r>
      <w:r w:rsidR="00EF1044" w:rsidRPr="00312773">
        <w:rPr>
          <w:lang w:eastAsia="es-ES"/>
        </w:rPr>
        <w:t>equipament</w:t>
      </w:r>
      <w:r w:rsidRPr="00312773">
        <w:t xml:space="preserve"> i portar el registre obligatori segons detalla la Agencia Catalana de Residus.</w:t>
      </w:r>
      <w:r w:rsidR="00236655" w:rsidRPr="00312773">
        <w:t xml:space="preserve"> </w:t>
      </w:r>
      <w:r w:rsidR="005E169D" w:rsidRPr="00312773">
        <w:t>No</w:t>
      </w:r>
      <w:r w:rsidR="00236655" w:rsidRPr="00312773">
        <w:t xml:space="preserve"> es podrà </w:t>
      </w:r>
      <w:r w:rsidR="005E169D" w:rsidRPr="00312773">
        <w:t xml:space="preserve">utilitzar el Pla de Gestió de residus del propi equipament </w:t>
      </w:r>
      <w:r w:rsidR="00236655" w:rsidRPr="00312773">
        <w:t>Quan el residu - o components del mateix - produït per l’activitat de manteniment sigui especial o perillós (residu que presenta una o diverses de les característiques de perillositat enumerades a l'annex III de la Directiva 2008/98/CE) encara que l’agregació sigui possible per raó de CER  identificat per raó de l’activitat normal de</w:t>
      </w:r>
      <w:r w:rsidR="005E169D" w:rsidRPr="00312773">
        <w:t xml:space="preserve"> </w:t>
      </w:r>
      <w:r w:rsidR="00236655" w:rsidRPr="00312773">
        <w:t>l</w:t>
      </w:r>
      <w:r w:rsidR="005E169D" w:rsidRPr="00312773">
        <w:t>’equipament</w:t>
      </w:r>
      <w:r w:rsidR="00236655" w:rsidRPr="00312773">
        <w:t>.</w:t>
      </w:r>
    </w:p>
    <w:p w14:paraId="2C6B7A39" w14:textId="10E7F66A" w:rsidR="00564674" w:rsidRPr="00312773" w:rsidRDefault="005E169D" w:rsidP="001B4586">
      <w:r w:rsidRPr="00312773">
        <w:t>Per tant, haurà d’establir aquelles fraccion</w:t>
      </w:r>
      <w:r w:rsidR="00663C4C" w:rsidRPr="00312773">
        <w:t>s de residu que, per raó de CER</w:t>
      </w:r>
      <w:r w:rsidRPr="00312773">
        <w:t>, siguin susceptibles de gestió coordinades amb els plans de gestió de residus existents als equipaments, i haurà d’habilitar registres per codificació del residu, les quantitats estimades produïdes, i també la retirada que se’n fa (des de l’equipament o des de la base de</w:t>
      </w:r>
      <w:r w:rsidR="0043500D">
        <w:t xml:space="preserve"> </w:t>
      </w:r>
      <w:r w:rsidR="0043500D">
        <w:rPr>
          <w:lang w:eastAsia="es-ES"/>
        </w:rPr>
        <w:t>l’Adjudicatària</w:t>
      </w:r>
      <w:r w:rsidRPr="00312773">
        <w:t>) per posar-lo a disposició del contracte de tractament que tingui formalitzat amb el seu proveïdor.</w:t>
      </w:r>
    </w:p>
    <w:p w14:paraId="323CB5CC" w14:textId="77777777" w:rsidR="00D229DD" w:rsidRPr="00312773" w:rsidRDefault="00D229DD" w:rsidP="00D229DD">
      <w:pPr>
        <w:pStyle w:val="Ttol1"/>
      </w:pPr>
      <w:bookmarkStart w:id="574" w:name="_Toc227829740"/>
      <w:r w:rsidRPr="00312773">
        <w:lastRenderedPageBreak/>
        <w:t>Devolució del servei</w:t>
      </w:r>
      <w:bookmarkEnd w:id="574"/>
    </w:p>
    <w:p w14:paraId="5E172BD3" w14:textId="4F008EED" w:rsidR="00D229DD" w:rsidRPr="00312773" w:rsidRDefault="00D229DD" w:rsidP="00D229DD">
      <w:pPr>
        <w:rPr>
          <w:lang w:eastAsia="es-ES"/>
        </w:rPr>
      </w:pPr>
      <w:r w:rsidRPr="00312773">
        <w:rPr>
          <w:lang w:eastAsia="es-ES"/>
        </w:rPr>
        <w:t>Amb l’objectiu de garantir la continuïtat del servei de manteniment sense pèrdua del nivell de prestacions, abans de la finalització del contracte l’</w:t>
      </w:r>
      <w:r w:rsidR="000E4475">
        <w:rPr>
          <w:lang w:eastAsia="es-ES"/>
        </w:rPr>
        <w:t>Adjudicatària</w:t>
      </w:r>
      <w:r w:rsidRPr="00312773">
        <w:rPr>
          <w:lang w:eastAsia="es-ES"/>
        </w:rPr>
        <w:t xml:space="preserve"> procedirà a la devolució del servei a l’empresa de manteniment que el succeirà. El període de devolució del servei s’estableixen 30 dies naturals, abans de la finalització del contracte. </w:t>
      </w:r>
      <w:r w:rsidR="00295D27" w:rsidRPr="00312773">
        <w:rPr>
          <w:lang w:eastAsia="es-ES"/>
        </w:rPr>
        <w:t>L’Adjudicatà</w:t>
      </w:r>
      <w:r w:rsidR="00295D27">
        <w:rPr>
          <w:lang w:eastAsia="es-ES"/>
        </w:rPr>
        <w:t>r</w:t>
      </w:r>
      <w:r w:rsidR="00295D27" w:rsidRPr="00312773">
        <w:rPr>
          <w:lang w:eastAsia="es-ES"/>
        </w:rPr>
        <w:t>i</w:t>
      </w:r>
      <w:r w:rsidR="00295D27">
        <w:rPr>
          <w:lang w:eastAsia="es-ES"/>
        </w:rPr>
        <w:t>a</w:t>
      </w:r>
      <w:r w:rsidR="00AD5214" w:rsidRPr="00312773">
        <w:rPr>
          <w:lang w:eastAsia="es-ES"/>
        </w:rPr>
        <w:t xml:space="preserve"> serà el responsable de l’estat de les instal·lacions fins a la finalització del contracte. No obstant, durant aquest període, l’Adjudicat</w:t>
      </w:r>
      <w:r w:rsidR="000E4475">
        <w:rPr>
          <w:lang w:eastAsia="es-ES"/>
        </w:rPr>
        <w:t>à</w:t>
      </w:r>
      <w:r w:rsidR="00AD5214" w:rsidRPr="00312773">
        <w:rPr>
          <w:lang w:eastAsia="es-ES"/>
        </w:rPr>
        <w:t>ri</w:t>
      </w:r>
      <w:r w:rsidR="000E4475">
        <w:rPr>
          <w:lang w:eastAsia="es-ES"/>
        </w:rPr>
        <w:t>a</w:t>
      </w:r>
      <w:r w:rsidR="00AD5214" w:rsidRPr="00312773">
        <w:rPr>
          <w:lang w:eastAsia="es-ES"/>
        </w:rPr>
        <w:t xml:space="preserve"> haurà de facilitar l’accés a</w:t>
      </w:r>
      <w:r w:rsidR="00EF1044" w:rsidRPr="00312773">
        <w:rPr>
          <w:lang w:eastAsia="es-ES"/>
        </w:rPr>
        <w:t xml:space="preserve"> </w:t>
      </w:r>
      <w:r w:rsidR="00AD5214" w:rsidRPr="00312773">
        <w:rPr>
          <w:lang w:eastAsia="es-ES"/>
        </w:rPr>
        <w:t>l</w:t>
      </w:r>
      <w:r w:rsidR="00EF1044" w:rsidRPr="00312773">
        <w:rPr>
          <w:lang w:eastAsia="es-ES"/>
        </w:rPr>
        <w:t>’equipament</w:t>
      </w:r>
      <w:r w:rsidR="00AD5214" w:rsidRPr="00312773">
        <w:rPr>
          <w:lang w:eastAsia="es-ES"/>
        </w:rPr>
        <w:t xml:space="preserve"> i a la informació necessària per donar continuïtat al servei</w:t>
      </w:r>
      <w:r w:rsidR="00DF39B3" w:rsidRPr="00312773">
        <w:rPr>
          <w:lang w:eastAsia="es-ES"/>
        </w:rPr>
        <w:t xml:space="preserve"> durant el període de transició del servei amb el mantenidor entrant</w:t>
      </w:r>
      <w:r w:rsidR="00AD5214" w:rsidRPr="00312773">
        <w:rPr>
          <w:lang w:eastAsia="es-ES"/>
        </w:rPr>
        <w:t>.</w:t>
      </w:r>
    </w:p>
    <w:p w14:paraId="39F919E4" w14:textId="6312889F" w:rsidR="00D229DD" w:rsidRPr="00312773" w:rsidRDefault="00D229DD" w:rsidP="00D229DD">
      <w:pPr>
        <w:rPr>
          <w:lang w:eastAsia="es-ES"/>
        </w:rPr>
      </w:pPr>
      <w:r w:rsidRPr="00312773">
        <w:rPr>
          <w:lang w:eastAsia="es-ES"/>
        </w:rPr>
        <w:t>Durant el període de devolució del servei l’Adjudicat</w:t>
      </w:r>
      <w:r w:rsidR="000E4475">
        <w:rPr>
          <w:lang w:eastAsia="es-ES"/>
        </w:rPr>
        <w:t>à</w:t>
      </w:r>
      <w:r w:rsidRPr="00312773">
        <w:rPr>
          <w:lang w:eastAsia="es-ES"/>
        </w:rPr>
        <w:t>ri</w:t>
      </w:r>
      <w:r w:rsidR="000E4475">
        <w:rPr>
          <w:lang w:eastAsia="es-ES"/>
        </w:rPr>
        <w:t>a</w:t>
      </w:r>
      <w:r w:rsidRPr="00312773">
        <w:rPr>
          <w:lang w:eastAsia="es-ES"/>
        </w:rPr>
        <w:t xml:space="preserve"> sortint  disposarà dels recursos necessaris per a facilitar i estarà obligat a fer l’acompanyament de l’Adjudicat</w:t>
      </w:r>
      <w:r w:rsidR="000E4475">
        <w:rPr>
          <w:lang w:eastAsia="es-ES"/>
        </w:rPr>
        <w:t>à</w:t>
      </w:r>
      <w:r w:rsidRPr="00312773">
        <w:rPr>
          <w:lang w:eastAsia="es-ES"/>
        </w:rPr>
        <w:t>ri</w:t>
      </w:r>
      <w:r w:rsidR="000E4475">
        <w:rPr>
          <w:lang w:eastAsia="es-ES"/>
        </w:rPr>
        <w:t>a</w:t>
      </w:r>
      <w:r w:rsidRPr="00312773">
        <w:rPr>
          <w:lang w:eastAsia="es-ES"/>
        </w:rPr>
        <w:t xml:space="preserve"> entrant:</w:t>
      </w:r>
    </w:p>
    <w:p w14:paraId="24630A4F" w14:textId="77777777" w:rsidR="00D229DD" w:rsidRPr="00312773" w:rsidRDefault="00D229DD" w:rsidP="00D229DD">
      <w:pPr>
        <w:pStyle w:val="Pargrafdellista"/>
        <w:widowControl w:val="0"/>
        <w:numPr>
          <w:ilvl w:val="0"/>
          <w:numId w:val="7"/>
        </w:numPr>
        <w:spacing w:line="276" w:lineRule="auto"/>
        <w:contextualSpacing/>
        <w:rPr>
          <w:lang w:val="es-ES" w:eastAsia="es-ES"/>
        </w:rPr>
      </w:pPr>
      <w:r w:rsidRPr="00312773">
        <w:rPr>
          <w:lang w:eastAsia="es-ES"/>
        </w:rPr>
        <w:t>El primer dia del període de devolució lliurar el calendari detallat d’accions per la devolució del servei per coordinar-ho amb el nou equip de treball:</w:t>
      </w:r>
    </w:p>
    <w:p w14:paraId="068F414F" w14:textId="77777777" w:rsidR="00D229DD" w:rsidRPr="00312773" w:rsidRDefault="00D229DD" w:rsidP="00D229DD">
      <w:pPr>
        <w:pStyle w:val="Pargrafdellista"/>
        <w:widowControl w:val="0"/>
        <w:numPr>
          <w:ilvl w:val="0"/>
          <w:numId w:val="316"/>
        </w:numPr>
        <w:spacing w:line="276" w:lineRule="auto"/>
        <w:contextualSpacing/>
        <w:rPr>
          <w:lang w:val="es-ES" w:eastAsia="es-ES"/>
        </w:rPr>
      </w:pPr>
      <w:r w:rsidRPr="00312773">
        <w:rPr>
          <w:lang w:eastAsia="es-ES"/>
        </w:rPr>
        <w:t>Calendari amb la descripció d’accions i els seus responsables i amb una previsió de temps.</w:t>
      </w:r>
    </w:p>
    <w:p w14:paraId="40C9278D" w14:textId="77777777" w:rsidR="00D229DD" w:rsidRPr="00312773" w:rsidRDefault="00D229DD" w:rsidP="00D229DD">
      <w:pPr>
        <w:pStyle w:val="Pargrafdellista"/>
        <w:widowControl w:val="0"/>
        <w:numPr>
          <w:ilvl w:val="0"/>
          <w:numId w:val="316"/>
        </w:numPr>
        <w:spacing w:line="276" w:lineRule="auto"/>
        <w:contextualSpacing/>
        <w:rPr>
          <w:lang w:val="es-ES" w:eastAsia="es-ES"/>
        </w:rPr>
      </w:pPr>
      <w:r w:rsidRPr="00312773">
        <w:rPr>
          <w:lang w:eastAsia="es-ES"/>
        </w:rPr>
        <w:t>Calendari de visites de traspàs.</w:t>
      </w:r>
    </w:p>
    <w:p w14:paraId="7FFF1A5F" w14:textId="77777777" w:rsidR="00D229DD" w:rsidRPr="00312773" w:rsidRDefault="00D229DD" w:rsidP="00D229DD">
      <w:pPr>
        <w:pStyle w:val="Pargrafdellista"/>
        <w:widowControl w:val="0"/>
        <w:numPr>
          <w:ilvl w:val="0"/>
          <w:numId w:val="316"/>
        </w:numPr>
        <w:spacing w:line="276" w:lineRule="auto"/>
        <w:contextualSpacing/>
        <w:rPr>
          <w:rFonts w:eastAsia="Times New Roman"/>
          <w:lang w:val="es-ES" w:eastAsia="es-ES"/>
        </w:rPr>
      </w:pPr>
      <w:r w:rsidRPr="00312773">
        <w:rPr>
          <w:lang w:eastAsia="es-ES"/>
        </w:rPr>
        <w:t xml:space="preserve">Planificació de la formació i informació a facilitar a l’empresa de manteniment entrant. </w:t>
      </w:r>
    </w:p>
    <w:p w14:paraId="78A399A8" w14:textId="77777777" w:rsidR="00D229DD" w:rsidRPr="00312773" w:rsidRDefault="00D229DD" w:rsidP="00D229DD">
      <w:pPr>
        <w:pStyle w:val="Pargrafdellista"/>
        <w:widowControl w:val="0"/>
        <w:numPr>
          <w:ilvl w:val="0"/>
          <w:numId w:val="316"/>
        </w:numPr>
        <w:spacing w:line="276" w:lineRule="auto"/>
        <w:contextualSpacing/>
        <w:rPr>
          <w:lang w:val="es-ES" w:eastAsia="es-ES"/>
        </w:rPr>
      </w:pPr>
      <w:r w:rsidRPr="00312773">
        <w:rPr>
          <w:lang w:eastAsia="es-ES"/>
        </w:rPr>
        <w:t xml:space="preserve">Les necessitats de dedicació del equip actual. </w:t>
      </w:r>
    </w:p>
    <w:p w14:paraId="374AB8A5" w14:textId="77777777" w:rsidR="00D229DD" w:rsidRPr="00312773" w:rsidRDefault="00D229DD" w:rsidP="00D229DD">
      <w:pPr>
        <w:pStyle w:val="Pargrafdellista"/>
        <w:widowControl w:val="0"/>
        <w:numPr>
          <w:ilvl w:val="0"/>
          <w:numId w:val="316"/>
        </w:numPr>
        <w:spacing w:line="276" w:lineRule="auto"/>
        <w:contextualSpacing/>
        <w:rPr>
          <w:lang w:val="es-ES" w:eastAsia="es-ES"/>
        </w:rPr>
      </w:pPr>
      <w:r w:rsidRPr="00312773">
        <w:rPr>
          <w:lang w:eastAsia="es-ES"/>
        </w:rPr>
        <w:t>La metodologia a utilitzar durant el traspàs.</w:t>
      </w:r>
    </w:p>
    <w:p w14:paraId="489A5A19" w14:textId="77777777" w:rsidR="00D229DD" w:rsidRPr="00312773" w:rsidRDefault="00D229DD" w:rsidP="00D229DD">
      <w:pPr>
        <w:pStyle w:val="Pargrafdellista"/>
        <w:widowControl w:val="0"/>
        <w:numPr>
          <w:ilvl w:val="0"/>
          <w:numId w:val="7"/>
        </w:numPr>
        <w:spacing w:line="276" w:lineRule="auto"/>
        <w:contextualSpacing/>
        <w:rPr>
          <w:lang w:val="es-ES" w:eastAsia="es-ES"/>
        </w:rPr>
      </w:pPr>
      <w:r w:rsidRPr="00312773">
        <w:rPr>
          <w:lang w:eastAsia="es-ES"/>
        </w:rPr>
        <w:t xml:space="preserve">Durant la segona setmana del període de devolució lliurar la documentació completa en paper i format digital del llibre de manteniment incloent els informes originals d’inspeccions i revisions obligatòries, el pla de manteniment </w:t>
      </w:r>
      <w:r w:rsidR="005777B4" w:rsidRPr="00312773">
        <w:rPr>
          <w:lang w:eastAsia="es-ES"/>
        </w:rPr>
        <w:t>programat</w:t>
      </w:r>
      <w:r w:rsidRPr="00312773">
        <w:rPr>
          <w:lang w:eastAsia="es-ES"/>
        </w:rPr>
        <w:t>, l’inventari d’equips actualitzat, les operacions de manteniment per equip,  i tota la informació actualitzada a la eina de gestió de manteniment actual (GMAO), registre d’incidències correctives, preventives i normatives tancades i pendents, etc.</w:t>
      </w:r>
    </w:p>
    <w:p w14:paraId="647F47D9" w14:textId="5CCE1BF0" w:rsidR="00D229DD" w:rsidRPr="00312773" w:rsidRDefault="00D229DD" w:rsidP="00D229DD">
      <w:pPr>
        <w:pStyle w:val="Pargrafdellista"/>
        <w:widowControl w:val="0"/>
        <w:numPr>
          <w:ilvl w:val="0"/>
          <w:numId w:val="7"/>
        </w:numPr>
        <w:spacing w:line="276" w:lineRule="auto"/>
        <w:contextualSpacing/>
        <w:rPr>
          <w:lang w:eastAsia="es-ES"/>
        </w:rPr>
      </w:pPr>
      <w:r w:rsidRPr="00312773">
        <w:rPr>
          <w:lang w:eastAsia="es-ES"/>
        </w:rPr>
        <w:t xml:space="preserve">En particular, es durà a terme amb especial atenció el traspàs de documentació entre </w:t>
      </w:r>
      <w:r w:rsidR="00BA2A43">
        <w:rPr>
          <w:lang w:eastAsia="es-ES"/>
        </w:rPr>
        <w:t xml:space="preserve">el cap de servei sortint i </w:t>
      </w:r>
      <w:r w:rsidR="00D669B1">
        <w:rPr>
          <w:lang w:eastAsia="es-ES"/>
        </w:rPr>
        <w:t>els tècnics de monitoratge i control</w:t>
      </w:r>
      <w:r w:rsidRPr="00312773">
        <w:rPr>
          <w:lang w:eastAsia="es-ES"/>
        </w:rPr>
        <w:t xml:space="preserve"> </w:t>
      </w:r>
      <w:r w:rsidR="00BA2A43">
        <w:rPr>
          <w:lang w:eastAsia="es-ES"/>
        </w:rPr>
        <w:t>entrants</w:t>
      </w:r>
      <w:r w:rsidRPr="00312773">
        <w:rPr>
          <w:lang w:eastAsia="es-ES"/>
        </w:rPr>
        <w:t xml:space="preserve"> de les pautes de funcionament de SIE i TC, tipologia d’informes, claus d’accés al programari i, en general, de la informació necessària per a garantir la continuïtat del servei. Es revisaran conjuntament </w:t>
      </w:r>
      <w:r w:rsidR="0043500D">
        <w:rPr>
          <w:lang w:eastAsia="es-ES"/>
        </w:rPr>
        <w:t>entre les dues parts</w:t>
      </w:r>
      <w:r w:rsidRPr="00312773">
        <w:rPr>
          <w:lang w:eastAsia="es-ES"/>
        </w:rPr>
        <w:t xml:space="preserve"> l’estat de la infraestructura de monitoratge i </w:t>
      </w:r>
      <w:r w:rsidR="00D669B1">
        <w:rPr>
          <w:lang w:eastAsia="es-ES"/>
        </w:rPr>
        <w:t>control</w:t>
      </w:r>
      <w:r w:rsidRPr="00312773">
        <w:rPr>
          <w:lang w:eastAsia="es-ES"/>
        </w:rPr>
        <w:t>, així com de les comunicacions que les sustenten.</w:t>
      </w:r>
    </w:p>
    <w:p w14:paraId="01F436B6" w14:textId="77777777" w:rsidR="00D229DD" w:rsidRPr="00312773" w:rsidRDefault="00D229DD" w:rsidP="00D229DD">
      <w:pPr>
        <w:pStyle w:val="Pargrafdellista"/>
        <w:widowControl w:val="0"/>
        <w:numPr>
          <w:ilvl w:val="0"/>
          <w:numId w:val="7"/>
        </w:numPr>
        <w:spacing w:line="276" w:lineRule="auto"/>
        <w:contextualSpacing/>
        <w:rPr>
          <w:lang w:val="es-ES" w:eastAsia="es-ES"/>
        </w:rPr>
      </w:pPr>
      <w:r w:rsidRPr="00312773">
        <w:rPr>
          <w:lang w:eastAsia="es-ES"/>
        </w:rPr>
        <w:t xml:space="preserve">Explicar, informar i lliurar documentació (manuals tècnics d’operació, fitxes de socors, </w:t>
      </w:r>
      <w:proofErr w:type="spellStart"/>
      <w:r w:rsidRPr="00312773">
        <w:rPr>
          <w:lang w:eastAsia="es-ES"/>
        </w:rPr>
        <w:t>etc</w:t>
      </w:r>
      <w:proofErr w:type="spellEnd"/>
      <w:r w:rsidRPr="00312773">
        <w:rPr>
          <w:lang w:eastAsia="es-ES"/>
        </w:rPr>
        <w:t>) a l’empresa entrant per transmetre el coneixement complert del servei:  funcionament de les instal·lacions i operacions habituals,  i en especial de les operacions i equips crítics, plans de contingències, emergències, etc.</w:t>
      </w:r>
    </w:p>
    <w:p w14:paraId="10E3A6A8" w14:textId="77777777" w:rsidR="00D229DD" w:rsidRPr="00312773" w:rsidRDefault="00D229DD" w:rsidP="00D229DD">
      <w:pPr>
        <w:pStyle w:val="Pargrafdellista"/>
        <w:widowControl w:val="0"/>
        <w:numPr>
          <w:ilvl w:val="0"/>
          <w:numId w:val="7"/>
        </w:numPr>
        <w:spacing w:line="276" w:lineRule="auto"/>
        <w:contextualSpacing/>
        <w:rPr>
          <w:lang w:val="es-ES" w:eastAsia="es-ES"/>
        </w:rPr>
      </w:pPr>
      <w:r w:rsidRPr="00312773">
        <w:rPr>
          <w:lang w:eastAsia="es-ES"/>
        </w:rPr>
        <w:t xml:space="preserve">Treballar conjuntament amb el personal de l’empresa entrant per tal que el primer dia de servei sigui autònom. </w:t>
      </w:r>
    </w:p>
    <w:p w14:paraId="087D39E7" w14:textId="4ABC8731" w:rsidR="00D229DD" w:rsidRPr="00312773" w:rsidRDefault="00D229DD" w:rsidP="00D229DD">
      <w:pPr>
        <w:pStyle w:val="Pargrafdellista"/>
        <w:widowControl w:val="0"/>
        <w:numPr>
          <w:ilvl w:val="0"/>
          <w:numId w:val="7"/>
        </w:numPr>
        <w:spacing w:line="276" w:lineRule="auto"/>
        <w:contextualSpacing/>
        <w:rPr>
          <w:lang w:eastAsia="es-ES"/>
        </w:rPr>
      </w:pPr>
      <w:r w:rsidRPr="00312773">
        <w:rPr>
          <w:lang w:eastAsia="es-ES"/>
        </w:rPr>
        <w:t xml:space="preserve">En aquest aspecte i abans de l’inici del contracte es realitzarà una visita conjunta entre ambdós empreses als </w:t>
      </w:r>
      <w:r w:rsidR="00E9294D" w:rsidRPr="00312773">
        <w:rPr>
          <w:lang w:eastAsia="es-ES"/>
        </w:rPr>
        <w:t>equipament</w:t>
      </w:r>
      <w:r w:rsidRPr="00312773">
        <w:rPr>
          <w:lang w:eastAsia="es-ES"/>
        </w:rPr>
        <w:t>s objecte del contracte en el que l</w:t>
      </w:r>
      <w:r w:rsidR="000E4475">
        <w:rPr>
          <w:lang w:eastAsia="es-ES"/>
        </w:rPr>
        <w:t>’</w:t>
      </w:r>
      <w:r w:rsidRPr="00312773">
        <w:rPr>
          <w:lang w:eastAsia="es-ES"/>
        </w:rPr>
        <w:t>Adjudicat</w:t>
      </w:r>
      <w:r w:rsidR="000E4475">
        <w:rPr>
          <w:lang w:eastAsia="es-ES"/>
        </w:rPr>
        <w:t>à</w:t>
      </w:r>
      <w:r w:rsidRPr="00312773">
        <w:rPr>
          <w:lang w:eastAsia="es-ES"/>
        </w:rPr>
        <w:t>ri</w:t>
      </w:r>
      <w:r w:rsidR="000E4475">
        <w:rPr>
          <w:lang w:eastAsia="es-ES"/>
        </w:rPr>
        <w:t>a</w:t>
      </w:r>
      <w:r w:rsidRPr="00312773">
        <w:rPr>
          <w:lang w:eastAsia="es-ES"/>
        </w:rPr>
        <w:t xml:space="preserve">  realitzarà una formació i informació a l’equip de l’empresa entrant </w:t>
      </w:r>
      <w:r w:rsidRPr="00312773">
        <w:rPr>
          <w:lang w:eastAsia="es-ES"/>
        </w:rPr>
        <w:lastRenderedPageBreak/>
        <w:t xml:space="preserve">dels aspectes més rellevants de cada </w:t>
      </w:r>
      <w:r w:rsidR="00E9294D" w:rsidRPr="00312773">
        <w:rPr>
          <w:lang w:eastAsia="es-ES"/>
        </w:rPr>
        <w:t>equipament</w:t>
      </w:r>
      <w:r w:rsidRPr="00312773">
        <w:rPr>
          <w:lang w:eastAsia="es-ES"/>
        </w:rPr>
        <w:t xml:space="preserve"> i en especial lliurarà protocols d’actuació en cas de fallada o tall i ubicacions dels principals comandaments de gas, aigua, BT i PCI, etc. </w:t>
      </w:r>
    </w:p>
    <w:p w14:paraId="4723063E" w14:textId="77777777" w:rsidR="00D229DD" w:rsidRPr="00312773" w:rsidRDefault="00D229DD" w:rsidP="00D229DD">
      <w:pPr>
        <w:pStyle w:val="Pargrafdellista"/>
        <w:widowControl w:val="0"/>
        <w:numPr>
          <w:ilvl w:val="0"/>
          <w:numId w:val="7"/>
        </w:numPr>
        <w:spacing w:line="276" w:lineRule="auto"/>
        <w:contextualSpacing/>
        <w:rPr>
          <w:lang w:val="es-ES" w:eastAsia="es-ES"/>
        </w:rPr>
      </w:pPr>
      <w:r w:rsidRPr="00312773">
        <w:rPr>
          <w:lang w:eastAsia="es-ES"/>
        </w:rPr>
        <w:t>Planificar altres accions necessàries per completar la devolució del servei.</w:t>
      </w:r>
    </w:p>
    <w:p w14:paraId="25B362A0" w14:textId="77777777" w:rsidR="00D229DD" w:rsidRPr="00312773" w:rsidRDefault="00D229DD" w:rsidP="00D229DD">
      <w:pPr>
        <w:pStyle w:val="Pargrafdellista"/>
        <w:widowControl w:val="0"/>
        <w:numPr>
          <w:ilvl w:val="0"/>
          <w:numId w:val="7"/>
        </w:numPr>
        <w:spacing w:line="276" w:lineRule="auto"/>
        <w:contextualSpacing/>
        <w:rPr>
          <w:rFonts w:eastAsia="Times New Roman"/>
          <w:lang w:val="es-ES" w:eastAsia="es-ES"/>
        </w:rPr>
      </w:pPr>
      <w:r w:rsidRPr="00312773">
        <w:rPr>
          <w:lang w:eastAsia="es-ES"/>
        </w:rPr>
        <w:t>Documentar en acta les accions planificades i realitzades d’aquesta fase de devolució del servei, la qual anirà signada per les dues empreses.</w:t>
      </w:r>
    </w:p>
    <w:p w14:paraId="381A1FD9" w14:textId="77777777" w:rsidR="002C51E5" w:rsidRPr="00312773" w:rsidRDefault="002C51E5" w:rsidP="00360B7D">
      <w:pPr>
        <w:rPr>
          <w:lang w:eastAsia="es-ES"/>
        </w:rPr>
      </w:pPr>
      <w:bookmarkStart w:id="575" w:name="_Toc397951717"/>
      <w:bookmarkStart w:id="576" w:name="_Toc397951718"/>
      <w:bookmarkStart w:id="577" w:name="_Toc488235455"/>
      <w:bookmarkStart w:id="578" w:name="_Toc488235852"/>
      <w:bookmarkStart w:id="579" w:name="_Toc488236247"/>
      <w:bookmarkStart w:id="580" w:name="_Toc488235456"/>
      <w:bookmarkStart w:id="581" w:name="_Toc488235853"/>
      <w:bookmarkStart w:id="582" w:name="_Toc488236248"/>
      <w:bookmarkStart w:id="583" w:name="_Toc488235461"/>
      <w:bookmarkStart w:id="584" w:name="_Toc488235858"/>
      <w:bookmarkStart w:id="585" w:name="_Toc488236253"/>
      <w:bookmarkStart w:id="586" w:name="_Toc488235462"/>
      <w:bookmarkStart w:id="587" w:name="_Toc488235859"/>
      <w:bookmarkStart w:id="588" w:name="_Toc488236254"/>
      <w:bookmarkStart w:id="589" w:name="_Toc488235463"/>
      <w:bookmarkStart w:id="590" w:name="_Toc488235860"/>
      <w:bookmarkStart w:id="591" w:name="_Toc488236255"/>
      <w:bookmarkStart w:id="592" w:name="_Toc488235464"/>
      <w:bookmarkStart w:id="593" w:name="_Toc488235861"/>
      <w:bookmarkStart w:id="594" w:name="_Toc488236256"/>
      <w:bookmarkStart w:id="595" w:name="_Toc394664040"/>
      <w:bookmarkStart w:id="596" w:name="_Toc394666592"/>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D44A6C4" w14:textId="77777777" w:rsidR="00C60C92" w:rsidRPr="00312773" w:rsidRDefault="00782A6F" w:rsidP="00B8214A">
      <w:pPr>
        <w:pStyle w:val="Ttol1"/>
      </w:pPr>
      <w:bookmarkStart w:id="597" w:name="_Toc394666594"/>
      <w:bookmarkStart w:id="598" w:name="_Toc397951723"/>
      <w:bookmarkStart w:id="599" w:name="_Toc227829741"/>
      <w:bookmarkEnd w:id="597"/>
      <w:r w:rsidRPr="00312773">
        <w:t>Nivell</w:t>
      </w:r>
      <w:r w:rsidR="00D53C22" w:rsidRPr="00312773">
        <w:t>s</w:t>
      </w:r>
      <w:r w:rsidRPr="00312773">
        <w:t xml:space="preserve"> de servei</w:t>
      </w:r>
      <w:bookmarkEnd w:id="598"/>
      <w:bookmarkEnd w:id="599"/>
    </w:p>
    <w:p w14:paraId="2DBE8C5D" w14:textId="6D7644D3" w:rsidR="00782A6F" w:rsidRPr="00312773" w:rsidRDefault="00F0281E" w:rsidP="00591487">
      <w:pPr>
        <w:rPr>
          <w:lang w:eastAsia="es-ES"/>
        </w:rPr>
      </w:pPr>
      <w:r>
        <w:rPr>
          <w:lang w:eastAsia="es-ES"/>
        </w:rPr>
        <w:t>Per tal de fer un seguiment del desenvolupament del contracte, s’estableixen uns indicadores de servei l</w:t>
      </w:r>
      <w:r w:rsidR="00334C28" w:rsidRPr="00312773">
        <w:rPr>
          <w:lang w:eastAsia="es-ES"/>
        </w:rPr>
        <w:t xml:space="preserve">es fórmules </w:t>
      </w:r>
      <w:r w:rsidR="00782A6F" w:rsidRPr="00312773">
        <w:rPr>
          <w:lang w:eastAsia="es-ES"/>
        </w:rPr>
        <w:t>de càlcul</w:t>
      </w:r>
      <w:r w:rsidR="00591487" w:rsidRPr="00312773">
        <w:rPr>
          <w:lang w:eastAsia="es-ES"/>
        </w:rPr>
        <w:t xml:space="preserve"> </w:t>
      </w:r>
      <w:r>
        <w:rPr>
          <w:lang w:eastAsia="es-ES"/>
        </w:rPr>
        <w:t xml:space="preserve">dels quals </w:t>
      </w:r>
      <w:r w:rsidR="00334C28" w:rsidRPr="00312773">
        <w:rPr>
          <w:lang w:eastAsia="es-ES"/>
        </w:rPr>
        <w:t xml:space="preserve">estan definides </w:t>
      </w:r>
      <w:r w:rsidR="00591487" w:rsidRPr="00312773">
        <w:rPr>
          <w:lang w:eastAsia="es-ES"/>
        </w:rPr>
        <w:t xml:space="preserve">a </w:t>
      </w:r>
      <w:r w:rsidR="00591487" w:rsidRPr="00420864">
        <w:rPr>
          <w:lang w:eastAsia="es-ES"/>
        </w:rPr>
        <w:t>l’</w:t>
      </w:r>
      <w:r w:rsidR="002C51E5" w:rsidRPr="00420864">
        <w:rPr>
          <w:lang w:eastAsia="es-ES"/>
        </w:rPr>
        <w:t>A</w:t>
      </w:r>
      <w:r w:rsidR="00591487" w:rsidRPr="00420864">
        <w:rPr>
          <w:lang w:eastAsia="es-ES"/>
        </w:rPr>
        <w:t xml:space="preserve">nnex </w:t>
      </w:r>
      <w:r w:rsidR="00C54667" w:rsidRPr="00420864">
        <w:rPr>
          <w:lang w:eastAsia="es-ES"/>
        </w:rPr>
        <w:t>6</w:t>
      </w:r>
      <w:r w:rsidR="002666E0" w:rsidRPr="00420864">
        <w:rPr>
          <w:lang w:eastAsia="es-ES"/>
        </w:rPr>
        <w:t xml:space="preserve"> </w:t>
      </w:r>
      <w:r w:rsidR="002C51E5" w:rsidRPr="00420864">
        <w:rPr>
          <w:lang w:eastAsia="es-ES"/>
        </w:rPr>
        <w:t>[</w:t>
      </w:r>
      <w:r w:rsidR="00782A6F" w:rsidRPr="00420864">
        <w:rPr>
          <w:lang w:eastAsia="es-ES"/>
        </w:rPr>
        <w:t>Nivell</w:t>
      </w:r>
      <w:r w:rsidR="00334C28" w:rsidRPr="00420864">
        <w:rPr>
          <w:lang w:eastAsia="es-ES"/>
        </w:rPr>
        <w:t>s</w:t>
      </w:r>
      <w:r w:rsidR="002C51E5" w:rsidRPr="00420864">
        <w:rPr>
          <w:lang w:eastAsia="es-ES"/>
        </w:rPr>
        <w:t xml:space="preserve"> de Servei</w:t>
      </w:r>
      <w:r w:rsidR="002C51E5" w:rsidRPr="00312773">
        <w:rPr>
          <w:lang w:eastAsia="es-ES"/>
        </w:rPr>
        <w:t>]</w:t>
      </w:r>
      <w:r w:rsidR="00591487" w:rsidRPr="00312773">
        <w:rPr>
          <w:lang w:eastAsia="es-ES"/>
        </w:rPr>
        <w:t>.</w:t>
      </w:r>
      <w:r>
        <w:rPr>
          <w:lang w:eastAsia="es-ES"/>
        </w:rPr>
        <w:t xml:space="preserve"> En aquest annex també s’indiquen els llindars establerts com a nivells de servei.</w:t>
      </w:r>
      <w:r w:rsidR="00C54667">
        <w:rPr>
          <w:lang w:eastAsia="es-ES"/>
        </w:rPr>
        <w:t xml:space="preserve"> </w:t>
      </w:r>
      <w:r w:rsidR="00BE3FFD">
        <w:rPr>
          <w:lang w:eastAsia="es-ES"/>
        </w:rPr>
        <w:t xml:space="preserve">Aquests nivells de servei no afecten a la retribució del servei, però el </w:t>
      </w:r>
      <w:r w:rsidR="006D09AC">
        <w:rPr>
          <w:lang w:eastAsia="es-ES"/>
        </w:rPr>
        <w:t xml:space="preserve">no assolir-los </w:t>
      </w:r>
      <w:r w:rsidR="00BE3FFD">
        <w:rPr>
          <w:lang w:eastAsia="es-ES"/>
        </w:rPr>
        <w:t>podria ser objecte de penalització</w:t>
      </w:r>
      <w:r w:rsidR="00C54667">
        <w:rPr>
          <w:lang w:eastAsia="es-ES"/>
        </w:rPr>
        <w:t>.</w:t>
      </w:r>
    </w:p>
    <w:p w14:paraId="021B997D" w14:textId="3C16BE71" w:rsidR="00782A6F" w:rsidRPr="00312773" w:rsidRDefault="00782A6F" w:rsidP="00591487">
      <w:pPr>
        <w:rPr>
          <w:lang w:eastAsia="es-ES"/>
        </w:rPr>
      </w:pPr>
      <w:r w:rsidRPr="00312773">
        <w:rPr>
          <w:lang w:eastAsia="es-ES"/>
        </w:rPr>
        <w:t xml:space="preserve">Infraestructures.cat, o l’equip tècnic que designi, farà el càlcul del compliment dels nivells de servei mensualment per </w:t>
      </w:r>
      <w:r w:rsidR="00C54667">
        <w:rPr>
          <w:lang w:eastAsia="es-ES"/>
        </w:rPr>
        <w:t>a l’</w:t>
      </w:r>
      <w:r w:rsidR="00E9294D" w:rsidRPr="00312773">
        <w:rPr>
          <w:lang w:eastAsia="es-ES"/>
        </w:rPr>
        <w:t>equipament</w:t>
      </w:r>
      <w:r w:rsidRPr="00312773">
        <w:rPr>
          <w:lang w:eastAsia="es-ES"/>
        </w:rPr>
        <w:t xml:space="preserve"> que quedarà recollit en un informe.</w:t>
      </w:r>
    </w:p>
    <w:p w14:paraId="4E2C00BB" w14:textId="77777777" w:rsidR="00E47DA6" w:rsidRPr="00312773" w:rsidRDefault="009F6126" w:rsidP="00FD3973">
      <w:pPr>
        <w:pStyle w:val="Ttol1"/>
      </w:pPr>
      <w:bookmarkStart w:id="600" w:name="_Toc493177207"/>
      <w:bookmarkStart w:id="601" w:name="_Toc493177208"/>
      <w:bookmarkStart w:id="602" w:name="_Toc397951724"/>
      <w:bookmarkStart w:id="603" w:name="_Toc397951725"/>
      <w:bookmarkStart w:id="604" w:name="_Toc397951726"/>
      <w:bookmarkStart w:id="605" w:name="_Toc397951727"/>
      <w:bookmarkStart w:id="606" w:name="_Toc397951728"/>
      <w:bookmarkStart w:id="607" w:name="_Toc397951729"/>
      <w:bookmarkStart w:id="608" w:name="_Toc397951730"/>
      <w:bookmarkStart w:id="609" w:name="_Toc246996070"/>
      <w:bookmarkStart w:id="610" w:name="_Toc340743995"/>
      <w:bookmarkStart w:id="611" w:name="_Toc347856302"/>
      <w:bookmarkStart w:id="612" w:name="_Toc397951738"/>
      <w:bookmarkStart w:id="613" w:name="_Toc57131693"/>
      <w:bookmarkStart w:id="614" w:name="_Toc227829742"/>
      <w:bookmarkEnd w:id="600"/>
      <w:bookmarkEnd w:id="601"/>
      <w:bookmarkEnd w:id="602"/>
      <w:bookmarkEnd w:id="603"/>
      <w:bookmarkEnd w:id="604"/>
      <w:bookmarkEnd w:id="605"/>
      <w:bookmarkEnd w:id="606"/>
      <w:bookmarkEnd w:id="607"/>
      <w:bookmarkEnd w:id="608"/>
      <w:r w:rsidRPr="00312773">
        <w:t>Supervisió del contracte</w:t>
      </w:r>
      <w:bookmarkEnd w:id="609"/>
      <w:bookmarkEnd w:id="610"/>
      <w:bookmarkEnd w:id="611"/>
      <w:bookmarkEnd w:id="612"/>
      <w:bookmarkEnd w:id="613"/>
      <w:bookmarkEnd w:id="614"/>
    </w:p>
    <w:p w14:paraId="0924DAC2" w14:textId="77777777" w:rsidR="009F6126" w:rsidRPr="00312773" w:rsidRDefault="009F6126" w:rsidP="0047350F">
      <w:pPr>
        <w:rPr>
          <w:lang w:eastAsia="es-ES"/>
        </w:rPr>
      </w:pPr>
      <w:r w:rsidRPr="00312773">
        <w:rPr>
          <w:lang w:eastAsia="es-ES"/>
        </w:rPr>
        <w:t xml:space="preserve">Infraestructures.cat supervisarà el desenvolupament del contracte mitjançant un equip tècnic designat. </w:t>
      </w:r>
      <w:r w:rsidR="00E24A03" w:rsidRPr="00312773">
        <w:rPr>
          <w:lang w:eastAsia="es-ES"/>
        </w:rPr>
        <w:t xml:space="preserve">La principal eina de supervisió serà mitjançant el seguiment de l’evolució mensual dels nivells de servei descrits en aquest plec. </w:t>
      </w:r>
    </w:p>
    <w:p w14:paraId="65E8E944" w14:textId="4F94C61F" w:rsidR="00C22547" w:rsidRPr="00312773" w:rsidRDefault="00C22547" w:rsidP="00C22547">
      <w:pPr>
        <w:rPr>
          <w:lang w:eastAsia="es-ES"/>
        </w:rPr>
      </w:pPr>
      <w:r w:rsidRPr="00312773">
        <w:rPr>
          <w:lang w:eastAsia="es-ES"/>
        </w:rPr>
        <w:t>L’</w:t>
      </w:r>
      <w:r w:rsidR="000E4475">
        <w:rPr>
          <w:lang w:eastAsia="es-ES"/>
        </w:rPr>
        <w:t>adjudicatària</w:t>
      </w:r>
      <w:r w:rsidRPr="00312773">
        <w:rPr>
          <w:lang w:eastAsia="es-ES"/>
        </w:rPr>
        <w:t xml:space="preserve"> cooperarà fidelment i sense reserves en l’avaluació de la qualitat del servei i facilitarà les tasques d’inspecció i supervisió realitzades per Infraestructures.cat i l’usuari de</w:t>
      </w:r>
      <w:r w:rsidR="00E479AB" w:rsidRPr="00312773">
        <w:rPr>
          <w:lang w:eastAsia="es-ES"/>
        </w:rPr>
        <w:t xml:space="preserve"> </w:t>
      </w:r>
      <w:r w:rsidRPr="00312773">
        <w:rPr>
          <w:lang w:eastAsia="es-ES"/>
        </w:rPr>
        <w:t>l</w:t>
      </w:r>
      <w:r w:rsidR="00E479AB" w:rsidRPr="00312773">
        <w:rPr>
          <w:lang w:eastAsia="es-ES"/>
        </w:rPr>
        <w:t>’equipament</w:t>
      </w:r>
      <w:r w:rsidRPr="00312773">
        <w:rPr>
          <w:lang w:eastAsia="es-ES"/>
        </w:rPr>
        <w:t>, ja sigui directament o mitjançant tercers contractats amb aquest propòsit.</w:t>
      </w:r>
    </w:p>
    <w:p w14:paraId="3349B6A9" w14:textId="77777777" w:rsidR="00E24A03" w:rsidRPr="00312773" w:rsidRDefault="00E24A03" w:rsidP="00E24A03">
      <w:pPr>
        <w:rPr>
          <w:lang w:eastAsia="es-ES"/>
        </w:rPr>
      </w:pPr>
      <w:r w:rsidRPr="00312773">
        <w:rPr>
          <w:lang w:eastAsia="es-ES"/>
        </w:rPr>
        <w:t>Entre d’altres, la comprovació de la qualitat del servei es realitzarà mitjançant:</w:t>
      </w:r>
    </w:p>
    <w:p w14:paraId="2DF14CE2" w14:textId="77777777" w:rsidR="00E24A03" w:rsidRPr="00312773" w:rsidRDefault="00E24A03" w:rsidP="00E24A03">
      <w:pPr>
        <w:numPr>
          <w:ilvl w:val="0"/>
          <w:numId w:val="7"/>
        </w:numPr>
        <w:spacing w:after="0" w:line="276" w:lineRule="auto"/>
      </w:pPr>
      <w:r w:rsidRPr="00312773">
        <w:t xml:space="preserve">Avaluació del compliment dels nivells de servei. Mensualment es generaran els informes corresponents per avaluar el compliment dels nivells de servei establerts en aquest plec. </w:t>
      </w:r>
    </w:p>
    <w:p w14:paraId="1D1F4BA0" w14:textId="77777777" w:rsidR="00E24A03" w:rsidRPr="00312773" w:rsidRDefault="00E24A03" w:rsidP="00E24A03">
      <w:pPr>
        <w:numPr>
          <w:ilvl w:val="0"/>
          <w:numId w:val="7"/>
        </w:numPr>
        <w:spacing w:after="0" w:line="276" w:lineRule="auto"/>
      </w:pPr>
      <w:r w:rsidRPr="00312773">
        <w:rPr>
          <w:rFonts w:eastAsia="Times New Roman" w:cs="Arial"/>
          <w:lang w:eastAsia="es-ES"/>
        </w:rPr>
        <w:t xml:space="preserve">Control documental. Els informes mensuals presentats per l’empresa adjudicatària s’avaluaran per verificar </w:t>
      </w:r>
      <w:r w:rsidR="00250F10" w:rsidRPr="00312773">
        <w:rPr>
          <w:rFonts w:eastAsia="Times New Roman" w:cs="Arial"/>
          <w:lang w:eastAsia="es-ES"/>
        </w:rPr>
        <w:t xml:space="preserve">l’assoliment de les fites plantejades o les seves desviacions. </w:t>
      </w:r>
    </w:p>
    <w:p w14:paraId="54A50494" w14:textId="77777777" w:rsidR="00E24A03" w:rsidRPr="00312773" w:rsidRDefault="00E24A03" w:rsidP="00E24A03">
      <w:pPr>
        <w:numPr>
          <w:ilvl w:val="0"/>
          <w:numId w:val="7"/>
        </w:numPr>
        <w:spacing w:after="0" w:line="276" w:lineRule="auto"/>
      </w:pPr>
      <w:r w:rsidRPr="00312773">
        <w:t xml:space="preserve">Visites tècniques, siguin visites previstes per avaluar la qualitat del servei segons els </w:t>
      </w:r>
      <w:r w:rsidR="00465B5F" w:rsidRPr="00312773">
        <w:t>ni</w:t>
      </w:r>
      <w:r w:rsidRPr="00312773">
        <w:t xml:space="preserve">vells de servei establerts o vistes per avaluar necessitats concretes dels </w:t>
      </w:r>
      <w:r w:rsidR="00E9294D" w:rsidRPr="00312773">
        <w:rPr>
          <w:lang w:eastAsia="es-ES"/>
        </w:rPr>
        <w:t>equipament</w:t>
      </w:r>
      <w:r w:rsidRPr="00312773">
        <w:t>s.</w:t>
      </w:r>
    </w:p>
    <w:p w14:paraId="59AD783B" w14:textId="77777777" w:rsidR="00E24A03" w:rsidRPr="00312773" w:rsidRDefault="00E24A03" w:rsidP="00E24A03">
      <w:pPr>
        <w:numPr>
          <w:ilvl w:val="0"/>
          <w:numId w:val="7"/>
        </w:numPr>
        <w:spacing w:after="0"/>
        <w:ind w:left="714" w:hanging="357"/>
        <w:rPr>
          <w:lang w:eastAsia="es-ES"/>
        </w:rPr>
      </w:pPr>
      <w:r w:rsidRPr="00312773">
        <w:rPr>
          <w:u w:val="single"/>
          <w:lang w:eastAsia="es-ES"/>
        </w:rPr>
        <w:t>Enquestes</w:t>
      </w:r>
      <w:r w:rsidRPr="00312773">
        <w:rPr>
          <w:lang w:eastAsia="es-ES"/>
        </w:rPr>
        <w:t xml:space="preserve">. Infraestructures.cat podrà elaborar enquestes de satisfacció dels usuaris, els resultats de les quals es facilitaran a títol informatiu a l’empresa </w:t>
      </w:r>
      <w:r w:rsidRPr="00312773">
        <w:rPr>
          <w:lang w:eastAsia="es-ES"/>
        </w:rPr>
        <w:lastRenderedPageBreak/>
        <w:t>adjudicatària. La informació que es desprengui d’aquestes enquestes permetrà orientar la tasca de control i dirigir l’atenció del servei cap als aspectes que demanin millora en la seva gestió o resolució.</w:t>
      </w:r>
    </w:p>
    <w:p w14:paraId="2F78A481" w14:textId="77777777" w:rsidR="00A26BB5" w:rsidRPr="003D4408" w:rsidRDefault="00A26BB5" w:rsidP="006228C2">
      <w:pPr>
        <w:spacing w:after="0" w:line="276" w:lineRule="auto"/>
        <w:rPr>
          <w:lang w:val="es-ES" w:eastAsia="es-ES"/>
        </w:rPr>
      </w:pPr>
      <w:bookmarkStart w:id="615" w:name="_PictureBullets"/>
      <w:bookmarkEnd w:id="615"/>
    </w:p>
    <w:sectPr w:rsidR="00A26BB5" w:rsidRPr="003D4408" w:rsidSect="003D4408">
      <w:footerReference w:type="default" r:id="rId10"/>
      <w:pgSz w:w="11906" w:h="16838" w:code="9"/>
      <w:pgMar w:top="1418" w:right="1418" w:bottom="1588" w:left="1985" w:header="1276"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C0C4C" w14:textId="77777777" w:rsidR="00F06BAB" w:rsidRDefault="00F06BAB">
      <w:r>
        <w:separator/>
      </w:r>
    </w:p>
  </w:endnote>
  <w:endnote w:type="continuationSeparator" w:id="0">
    <w:p w14:paraId="59BA9923" w14:textId="77777777" w:rsidR="00F06BAB" w:rsidRDefault="00F0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591D" w14:textId="30DEF49A" w:rsidR="0043737B" w:rsidRPr="008205A6" w:rsidRDefault="00A60555">
    <w:pPr>
      <w:pStyle w:val="Peu"/>
      <w:pBdr>
        <w:top w:val="thinThickSmallGap" w:sz="24" w:space="1" w:color="622423"/>
      </w:pBdr>
      <w:tabs>
        <w:tab w:val="clear" w:pos="4252"/>
        <w:tab w:val="clear" w:pos="8504"/>
        <w:tab w:val="right" w:pos="8503"/>
      </w:tabs>
      <w:rPr>
        <w:rFonts w:ascii="Arial" w:hAnsi="Arial" w:cs="Arial"/>
        <w:sz w:val="20"/>
        <w:szCs w:val="20"/>
      </w:rPr>
    </w:pPr>
    <w:r>
      <w:rPr>
        <w:rFonts w:ascii="Arial" w:hAnsi="Arial" w:cs="Arial"/>
        <w:sz w:val="20"/>
        <w:szCs w:val="20"/>
      </w:rPr>
      <w:t>MEC-26L03</w:t>
    </w:r>
    <w:r w:rsidR="00DF4E90">
      <w:rPr>
        <w:rFonts w:ascii="Arial" w:hAnsi="Arial" w:cs="Arial"/>
        <w:sz w:val="20"/>
        <w:szCs w:val="20"/>
      </w:rPr>
      <w:t xml:space="preserve"> - </w:t>
    </w:r>
    <w:r w:rsidR="0043737B">
      <w:rPr>
        <w:rFonts w:ascii="Arial" w:hAnsi="Arial" w:cs="Arial"/>
        <w:sz w:val="20"/>
        <w:szCs w:val="20"/>
      </w:rPr>
      <w:t>PLEC DE PRESCRIPCIONS TÈCNIQUES PARTICULARS</w:t>
    </w:r>
    <w:r w:rsidR="0043737B" w:rsidRPr="008205A6">
      <w:rPr>
        <w:rFonts w:ascii="Arial" w:hAnsi="Arial" w:cs="Arial"/>
        <w:sz w:val="20"/>
        <w:szCs w:val="20"/>
      </w:rPr>
      <w:tab/>
      <w:t xml:space="preserve">Pàgina </w:t>
    </w:r>
    <w:r w:rsidR="0043737B" w:rsidRPr="008205A6">
      <w:rPr>
        <w:rFonts w:ascii="Arial" w:hAnsi="Arial" w:cs="Arial"/>
        <w:sz w:val="20"/>
        <w:szCs w:val="20"/>
      </w:rPr>
      <w:fldChar w:fldCharType="begin"/>
    </w:r>
    <w:r w:rsidR="0043737B" w:rsidRPr="008205A6">
      <w:rPr>
        <w:rFonts w:ascii="Arial" w:hAnsi="Arial" w:cs="Arial"/>
        <w:sz w:val="20"/>
        <w:szCs w:val="20"/>
      </w:rPr>
      <w:instrText xml:space="preserve"> PAGE   \* MERGEFORMAT </w:instrText>
    </w:r>
    <w:r w:rsidR="0043737B" w:rsidRPr="008205A6">
      <w:rPr>
        <w:rFonts w:ascii="Arial" w:hAnsi="Arial" w:cs="Arial"/>
        <w:sz w:val="20"/>
        <w:szCs w:val="20"/>
      </w:rPr>
      <w:fldChar w:fldCharType="separate"/>
    </w:r>
    <w:r w:rsidR="00CF2E64">
      <w:rPr>
        <w:rFonts w:ascii="Arial" w:hAnsi="Arial" w:cs="Arial"/>
        <w:noProof/>
        <w:sz w:val="20"/>
        <w:szCs w:val="20"/>
      </w:rPr>
      <w:t>94</w:t>
    </w:r>
    <w:r w:rsidR="0043737B" w:rsidRPr="008205A6">
      <w:rPr>
        <w:rFonts w:ascii="Arial" w:hAnsi="Arial" w:cs="Arial"/>
        <w:sz w:val="20"/>
        <w:szCs w:val="20"/>
      </w:rPr>
      <w:fldChar w:fldCharType="end"/>
    </w:r>
  </w:p>
  <w:p w14:paraId="5EB97BFC" w14:textId="77777777" w:rsidR="0043737B" w:rsidRPr="00160224" w:rsidRDefault="0043737B">
    <w:pPr>
      <w:pStyle w:val="Peu"/>
      <w:rPr>
        <w:rFonts w:ascii="Calibri" w:hAnsi="Calibri" w:cs="Calibri"/>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5DD8A" w14:textId="77777777" w:rsidR="00F06BAB" w:rsidRDefault="00F06BAB">
      <w:r>
        <w:separator/>
      </w:r>
    </w:p>
  </w:footnote>
  <w:footnote w:type="continuationSeparator" w:id="0">
    <w:p w14:paraId="2B9139E4" w14:textId="77777777" w:rsidR="00F06BAB" w:rsidRDefault="00F06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D70"/>
    <w:multiLevelType w:val="hybridMultilevel"/>
    <w:tmpl w:val="695EC98A"/>
    <w:lvl w:ilvl="0" w:tplc="88BE6120">
      <w:start w:val="2"/>
      <w:numFmt w:val="bullet"/>
      <w:lvlText w:val="-"/>
      <w:lvlJc w:val="left"/>
      <w:pPr>
        <w:ind w:left="1065" w:hanging="360"/>
      </w:pPr>
      <w:rPr>
        <w:rFonts w:ascii="Arial" w:eastAsia="Calibri" w:hAnsi="Arial" w:cs="Arial" w:hint="default"/>
      </w:rPr>
    </w:lvl>
    <w:lvl w:ilvl="1" w:tplc="04030003">
      <w:start w:val="1"/>
      <w:numFmt w:val="bullet"/>
      <w:lvlText w:val="o"/>
      <w:lvlJc w:val="left"/>
      <w:pPr>
        <w:ind w:left="1785" w:hanging="360"/>
      </w:pPr>
      <w:rPr>
        <w:rFonts w:ascii="Courier New" w:hAnsi="Courier New" w:cs="Courier New" w:hint="default"/>
      </w:rPr>
    </w:lvl>
    <w:lvl w:ilvl="2" w:tplc="04030005" w:tentative="1">
      <w:start w:val="1"/>
      <w:numFmt w:val="bullet"/>
      <w:lvlText w:val=""/>
      <w:lvlJc w:val="left"/>
      <w:pPr>
        <w:ind w:left="2505" w:hanging="360"/>
      </w:pPr>
      <w:rPr>
        <w:rFonts w:ascii="Wingdings" w:hAnsi="Wingdings" w:hint="default"/>
      </w:rPr>
    </w:lvl>
    <w:lvl w:ilvl="3" w:tplc="04030001" w:tentative="1">
      <w:start w:val="1"/>
      <w:numFmt w:val="bullet"/>
      <w:lvlText w:val=""/>
      <w:lvlJc w:val="left"/>
      <w:pPr>
        <w:ind w:left="3225" w:hanging="360"/>
      </w:pPr>
      <w:rPr>
        <w:rFonts w:ascii="Symbol" w:hAnsi="Symbol" w:hint="default"/>
      </w:rPr>
    </w:lvl>
    <w:lvl w:ilvl="4" w:tplc="04030003" w:tentative="1">
      <w:start w:val="1"/>
      <w:numFmt w:val="bullet"/>
      <w:lvlText w:val="o"/>
      <w:lvlJc w:val="left"/>
      <w:pPr>
        <w:ind w:left="3945" w:hanging="360"/>
      </w:pPr>
      <w:rPr>
        <w:rFonts w:ascii="Courier New" w:hAnsi="Courier New" w:cs="Courier New" w:hint="default"/>
      </w:rPr>
    </w:lvl>
    <w:lvl w:ilvl="5" w:tplc="04030005" w:tentative="1">
      <w:start w:val="1"/>
      <w:numFmt w:val="bullet"/>
      <w:lvlText w:val=""/>
      <w:lvlJc w:val="left"/>
      <w:pPr>
        <w:ind w:left="4665" w:hanging="360"/>
      </w:pPr>
      <w:rPr>
        <w:rFonts w:ascii="Wingdings" w:hAnsi="Wingdings" w:hint="default"/>
      </w:rPr>
    </w:lvl>
    <w:lvl w:ilvl="6" w:tplc="04030001" w:tentative="1">
      <w:start w:val="1"/>
      <w:numFmt w:val="bullet"/>
      <w:lvlText w:val=""/>
      <w:lvlJc w:val="left"/>
      <w:pPr>
        <w:ind w:left="5385" w:hanging="360"/>
      </w:pPr>
      <w:rPr>
        <w:rFonts w:ascii="Symbol" w:hAnsi="Symbol" w:hint="default"/>
      </w:rPr>
    </w:lvl>
    <w:lvl w:ilvl="7" w:tplc="04030003" w:tentative="1">
      <w:start w:val="1"/>
      <w:numFmt w:val="bullet"/>
      <w:lvlText w:val="o"/>
      <w:lvlJc w:val="left"/>
      <w:pPr>
        <w:ind w:left="6105" w:hanging="360"/>
      </w:pPr>
      <w:rPr>
        <w:rFonts w:ascii="Courier New" w:hAnsi="Courier New" w:cs="Courier New" w:hint="default"/>
      </w:rPr>
    </w:lvl>
    <w:lvl w:ilvl="8" w:tplc="04030005" w:tentative="1">
      <w:start w:val="1"/>
      <w:numFmt w:val="bullet"/>
      <w:lvlText w:val=""/>
      <w:lvlJc w:val="left"/>
      <w:pPr>
        <w:ind w:left="6825" w:hanging="360"/>
      </w:pPr>
      <w:rPr>
        <w:rFonts w:ascii="Wingdings" w:hAnsi="Wingdings" w:hint="default"/>
      </w:rPr>
    </w:lvl>
  </w:abstractNum>
  <w:abstractNum w:abstractNumId="1" w15:restartNumberingAfterBreak="0">
    <w:nsid w:val="0189095E"/>
    <w:multiLevelType w:val="hybridMultilevel"/>
    <w:tmpl w:val="0BB2037A"/>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028F5EC8"/>
    <w:multiLevelType w:val="hybridMultilevel"/>
    <w:tmpl w:val="DE74BED4"/>
    <w:lvl w:ilvl="0" w:tplc="0C0A0005">
      <w:start w:val="1"/>
      <w:numFmt w:val="bullet"/>
      <w:lvlText w:val=""/>
      <w:lvlJc w:val="left"/>
      <w:pPr>
        <w:ind w:left="2062" w:hanging="360"/>
      </w:pPr>
      <w:rPr>
        <w:rFonts w:ascii="Wingdings" w:hAnsi="Wingdings" w:hint="default"/>
      </w:rPr>
    </w:lvl>
    <w:lvl w:ilvl="1" w:tplc="0C0A0003">
      <w:start w:val="1"/>
      <w:numFmt w:val="bullet"/>
      <w:lvlText w:val="o"/>
      <w:lvlJc w:val="left"/>
      <w:pPr>
        <w:ind w:left="2782" w:hanging="360"/>
      </w:pPr>
      <w:rPr>
        <w:rFonts w:ascii="Courier New" w:hAnsi="Courier New" w:cs="Courier New" w:hint="default"/>
      </w:rPr>
    </w:lvl>
    <w:lvl w:ilvl="2" w:tplc="0C0A0005" w:tentative="1">
      <w:start w:val="1"/>
      <w:numFmt w:val="bullet"/>
      <w:lvlText w:val=""/>
      <w:lvlJc w:val="left"/>
      <w:pPr>
        <w:ind w:left="3502" w:hanging="360"/>
      </w:pPr>
      <w:rPr>
        <w:rFonts w:ascii="Wingdings" w:hAnsi="Wingdings" w:hint="default"/>
      </w:rPr>
    </w:lvl>
    <w:lvl w:ilvl="3" w:tplc="0C0A0001" w:tentative="1">
      <w:start w:val="1"/>
      <w:numFmt w:val="bullet"/>
      <w:lvlText w:val=""/>
      <w:lvlJc w:val="left"/>
      <w:pPr>
        <w:ind w:left="4222" w:hanging="360"/>
      </w:pPr>
      <w:rPr>
        <w:rFonts w:ascii="Symbol" w:hAnsi="Symbol" w:hint="default"/>
      </w:rPr>
    </w:lvl>
    <w:lvl w:ilvl="4" w:tplc="0C0A0003" w:tentative="1">
      <w:start w:val="1"/>
      <w:numFmt w:val="bullet"/>
      <w:lvlText w:val="o"/>
      <w:lvlJc w:val="left"/>
      <w:pPr>
        <w:ind w:left="4942" w:hanging="360"/>
      </w:pPr>
      <w:rPr>
        <w:rFonts w:ascii="Courier New" w:hAnsi="Courier New" w:cs="Courier New" w:hint="default"/>
      </w:rPr>
    </w:lvl>
    <w:lvl w:ilvl="5" w:tplc="0C0A0005" w:tentative="1">
      <w:start w:val="1"/>
      <w:numFmt w:val="bullet"/>
      <w:lvlText w:val=""/>
      <w:lvlJc w:val="left"/>
      <w:pPr>
        <w:ind w:left="5662" w:hanging="360"/>
      </w:pPr>
      <w:rPr>
        <w:rFonts w:ascii="Wingdings" w:hAnsi="Wingdings" w:hint="default"/>
      </w:rPr>
    </w:lvl>
    <w:lvl w:ilvl="6" w:tplc="0C0A0001" w:tentative="1">
      <w:start w:val="1"/>
      <w:numFmt w:val="bullet"/>
      <w:lvlText w:val=""/>
      <w:lvlJc w:val="left"/>
      <w:pPr>
        <w:ind w:left="6382" w:hanging="360"/>
      </w:pPr>
      <w:rPr>
        <w:rFonts w:ascii="Symbol" w:hAnsi="Symbol" w:hint="default"/>
      </w:rPr>
    </w:lvl>
    <w:lvl w:ilvl="7" w:tplc="0C0A0003" w:tentative="1">
      <w:start w:val="1"/>
      <w:numFmt w:val="bullet"/>
      <w:lvlText w:val="o"/>
      <w:lvlJc w:val="left"/>
      <w:pPr>
        <w:ind w:left="7102" w:hanging="360"/>
      </w:pPr>
      <w:rPr>
        <w:rFonts w:ascii="Courier New" w:hAnsi="Courier New" w:cs="Courier New" w:hint="default"/>
      </w:rPr>
    </w:lvl>
    <w:lvl w:ilvl="8" w:tplc="0C0A0005" w:tentative="1">
      <w:start w:val="1"/>
      <w:numFmt w:val="bullet"/>
      <w:lvlText w:val=""/>
      <w:lvlJc w:val="left"/>
      <w:pPr>
        <w:ind w:left="7822" w:hanging="360"/>
      </w:pPr>
      <w:rPr>
        <w:rFonts w:ascii="Wingdings" w:hAnsi="Wingdings" w:hint="default"/>
      </w:rPr>
    </w:lvl>
  </w:abstractNum>
  <w:abstractNum w:abstractNumId="3" w15:restartNumberingAfterBreak="0">
    <w:nsid w:val="03A877BA"/>
    <w:multiLevelType w:val="hybridMultilevel"/>
    <w:tmpl w:val="CE22945C"/>
    <w:lvl w:ilvl="0" w:tplc="04030017">
      <w:start w:val="1"/>
      <w:numFmt w:val="lowerLetter"/>
      <w:lvlText w:val="%1)"/>
      <w:lvlJc w:val="left"/>
      <w:pPr>
        <w:tabs>
          <w:tab w:val="num" w:pos="720"/>
        </w:tabs>
        <w:ind w:left="720" w:hanging="360"/>
      </w:pPr>
      <w:rPr>
        <w:rFonts w:hint="default"/>
      </w:rPr>
    </w:lvl>
    <w:lvl w:ilvl="1" w:tplc="0403000D">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06433"/>
    <w:multiLevelType w:val="hybridMultilevel"/>
    <w:tmpl w:val="06E84886"/>
    <w:lvl w:ilvl="0" w:tplc="A8BCE8DA">
      <w:start w:val="1"/>
      <w:numFmt w:val="bullet"/>
      <w:lvlText w:val=""/>
      <w:lvlJc w:val="left"/>
      <w:pPr>
        <w:ind w:left="720" w:hanging="360"/>
      </w:pPr>
      <w:rPr>
        <w:rFonts w:ascii="Wingdings" w:hAnsi="Wingdings" w:hint="default"/>
        <w:color w:val="00B050"/>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04C361DB"/>
    <w:multiLevelType w:val="multilevel"/>
    <w:tmpl w:val="AA3C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0967A6"/>
    <w:multiLevelType w:val="hybridMultilevel"/>
    <w:tmpl w:val="1212AC9C"/>
    <w:lvl w:ilvl="0" w:tplc="7136BFD4">
      <w:start w:val="3"/>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061C16C0"/>
    <w:multiLevelType w:val="hybridMultilevel"/>
    <w:tmpl w:val="D9483728"/>
    <w:lvl w:ilvl="0" w:tplc="11CCFEE8">
      <w:numFmt w:val="bullet"/>
      <w:lvlText w:val="-"/>
      <w:lvlJc w:val="left"/>
      <w:pPr>
        <w:tabs>
          <w:tab w:val="num" w:pos="720"/>
        </w:tabs>
        <w:ind w:left="720" w:hanging="360"/>
      </w:pPr>
      <w:rPr>
        <w:rFonts w:ascii="Arial" w:eastAsia="Times New Roman" w:hAnsi="Arial" w:hint="default"/>
      </w:rPr>
    </w:lvl>
    <w:lvl w:ilvl="1" w:tplc="0403000D">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A05EE1"/>
    <w:multiLevelType w:val="hybridMultilevel"/>
    <w:tmpl w:val="28EC68FE"/>
    <w:lvl w:ilvl="0" w:tplc="A0E883B4">
      <w:start w:val="3"/>
      <w:numFmt w:val="bullet"/>
      <w:lvlText w:val="-"/>
      <w:lvlJc w:val="left"/>
      <w:pPr>
        <w:ind w:left="720" w:hanging="360"/>
      </w:pPr>
      <w:rPr>
        <w:rFonts w:ascii="Arial" w:eastAsia="Times New Roman"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078D5DDD"/>
    <w:multiLevelType w:val="hybridMultilevel"/>
    <w:tmpl w:val="7BA0293A"/>
    <w:lvl w:ilvl="0" w:tplc="F5CC56EE">
      <w:numFmt w:val="bullet"/>
      <w:lvlText w:val="-"/>
      <w:lvlJc w:val="left"/>
      <w:pPr>
        <w:ind w:left="1065" w:hanging="360"/>
      </w:pPr>
      <w:rPr>
        <w:rFonts w:ascii="Arial" w:eastAsia="Calibri" w:hAnsi="Arial" w:cs="Arial" w:hint="default"/>
      </w:rPr>
    </w:lvl>
    <w:lvl w:ilvl="1" w:tplc="04030003" w:tentative="1">
      <w:start w:val="1"/>
      <w:numFmt w:val="bullet"/>
      <w:lvlText w:val="o"/>
      <w:lvlJc w:val="left"/>
      <w:pPr>
        <w:ind w:left="1785" w:hanging="360"/>
      </w:pPr>
      <w:rPr>
        <w:rFonts w:ascii="Courier New" w:hAnsi="Courier New" w:cs="Courier New" w:hint="default"/>
      </w:rPr>
    </w:lvl>
    <w:lvl w:ilvl="2" w:tplc="04030005" w:tentative="1">
      <w:start w:val="1"/>
      <w:numFmt w:val="bullet"/>
      <w:lvlText w:val=""/>
      <w:lvlJc w:val="left"/>
      <w:pPr>
        <w:ind w:left="2505" w:hanging="360"/>
      </w:pPr>
      <w:rPr>
        <w:rFonts w:ascii="Wingdings" w:hAnsi="Wingdings" w:hint="default"/>
      </w:rPr>
    </w:lvl>
    <w:lvl w:ilvl="3" w:tplc="04030001" w:tentative="1">
      <w:start w:val="1"/>
      <w:numFmt w:val="bullet"/>
      <w:lvlText w:val=""/>
      <w:lvlJc w:val="left"/>
      <w:pPr>
        <w:ind w:left="3225" w:hanging="360"/>
      </w:pPr>
      <w:rPr>
        <w:rFonts w:ascii="Symbol" w:hAnsi="Symbol" w:hint="default"/>
      </w:rPr>
    </w:lvl>
    <w:lvl w:ilvl="4" w:tplc="04030003" w:tentative="1">
      <w:start w:val="1"/>
      <w:numFmt w:val="bullet"/>
      <w:lvlText w:val="o"/>
      <w:lvlJc w:val="left"/>
      <w:pPr>
        <w:ind w:left="3945" w:hanging="360"/>
      </w:pPr>
      <w:rPr>
        <w:rFonts w:ascii="Courier New" w:hAnsi="Courier New" w:cs="Courier New" w:hint="default"/>
      </w:rPr>
    </w:lvl>
    <w:lvl w:ilvl="5" w:tplc="04030005" w:tentative="1">
      <w:start w:val="1"/>
      <w:numFmt w:val="bullet"/>
      <w:lvlText w:val=""/>
      <w:lvlJc w:val="left"/>
      <w:pPr>
        <w:ind w:left="4665" w:hanging="360"/>
      </w:pPr>
      <w:rPr>
        <w:rFonts w:ascii="Wingdings" w:hAnsi="Wingdings" w:hint="default"/>
      </w:rPr>
    </w:lvl>
    <w:lvl w:ilvl="6" w:tplc="04030001" w:tentative="1">
      <w:start w:val="1"/>
      <w:numFmt w:val="bullet"/>
      <w:lvlText w:val=""/>
      <w:lvlJc w:val="left"/>
      <w:pPr>
        <w:ind w:left="5385" w:hanging="360"/>
      </w:pPr>
      <w:rPr>
        <w:rFonts w:ascii="Symbol" w:hAnsi="Symbol" w:hint="default"/>
      </w:rPr>
    </w:lvl>
    <w:lvl w:ilvl="7" w:tplc="04030003" w:tentative="1">
      <w:start w:val="1"/>
      <w:numFmt w:val="bullet"/>
      <w:lvlText w:val="o"/>
      <w:lvlJc w:val="left"/>
      <w:pPr>
        <w:ind w:left="6105" w:hanging="360"/>
      </w:pPr>
      <w:rPr>
        <w:rFonts w:ascii="Courier New" w:hAnsi="Courier New" w:cs="Courier New" w:hint="default"/>
      </w:rPr>
    </w:lvl>
    <w:lvl w:ilvl="8" w:tplc="04030005" w:tentative="1">
      <w:start w:val="1"/>
      <w:numFmt w:val="bullet"/>
      <w:lvlText w:val=""/>
      <w:lvlJc w:val="left"/>
      <w:pPr>
        <w:ind w:left="6825" w:hanging="360"/>
      </w:pPr>
      <w:rPr>
        <w:rFonts w:ascii="Wingdings" w:hAnsi="Wingdings" w:hint="default"/>
      </w:rPr>
    </w:lvl>
  </w:abstractNum>
  <w:abstractNum w:abstractNumId="10" w15:restartNumberingAfterBreak="0">
    <w:nsid w:val="07E80854"/>
    <w:multiLevelType w:val="hybridMultilevel"/>
    <w:tmpl w:val="B7329E9E"/>
    <w:lvl w:ilvl="0" w:tplc="A8BCE8DA">
      <w:start w:val="1"/>
      <w:numFmt w:val="bullet"/>
      <w:lvlText w:val=""/>
      <w:lvlJc w:val="left"/>
      <w:pPr>
        <w:ind w:left="780" w:hanging="360"/>
      </w:pPr>
      <w:rPr>
        <w:rFonts w:ascii="Wingdings" w:hAnsi="Wingdings" w:hint="default"/>
        <w:color w:val="00B050"/>
      </w:rPr>
    </w:lvl>
    <w:lvl w:ilvl="1" w:tplc="04030003" w:tentative="1">
      <w:start w:val="1"/>
      <w:numFmt w:val="bullet"/>
      <w:lvlText w:val="o"/>
      <w:lvlJc w:val="left"/>
      <w:pPr>
        <w:ind w:left="1500" w:hanging="360"/>
      </w:pPr>
      <w:rPr>
        <w:rFonts w:ascii="Courier New" w:hAnsi="Courier New" w:cs="Courier New" w:hint="default"/>
      </w:rPr>
    </w:lvl>
    <w:lvl w:ilvl="2" w:tplc="04030005" w:tentative="1">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11" w15:restartNumberingAfterBreak="0">
    <w:nsid w:val="08A97608"/>
    <w:multiLevelType w:val="hybridMultilevel"/>
    <w:tmpl w:val="DC7E88C4"/>
    <w:lvl w:ilvl="0" w:tplc="04030005">
      <w:start w:val="1"/>
      <w:numFmt w:val="bullet"/>
      <w:lvlText w:val=""/>
      <w:lvlJc w:val="left"/>
      <w:pPr>
        <w:ind w:left="780" w:hanging="360"/>
      </w:pPr>
      <w:rPr>
        <w:rFonts w:ascii="Wingdings" w:hAnsi="Wingdings" w:hint="default"/>
      </w:rPr>
    </w:lvl>
    <w:lvl w:ilvl="1" w:tplc="04030003" w:tentative="1">
      <w:start w:val="1"/>
      <w:numFmt w:val="bullet"/>
      <w:lvlText w:val="o"/>
      <w:lvlJc w:val="left"/>
      <w:pPr>
        <w:ind w:left="1500" w:hanging="360"/>
      </w:pPr>
      <w:rPr>
        <w:rFonts w:ascii="Courier New" w:hAnsi="Courier New" w:cs="Courier New" w:hint="default"/>
      </w:rPr>
    </w:lvl>
    <w:lvl w:ilvl="2" w:tplc="04030005" w:tentative="1">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12" w15:restartNumberingAfterBreak="0">
    <w:nsid w:val="08EC08E2"/>
    <w:multiLevelType w:val="hybridMultilevel"/>
    <w:tmpl w:val="082AA898"/>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08FC5DC4"/>
    <w:multiLevelType w:val="hybridMultilevel"/>
    <w:tmpl w:val="A4C24D52"/>
    <w:lvl w:ilvl="0" w:tplc="CC00C10C">
      <w:start w:val="1"/>
      <w:numFmt w:val="bullet"/>
      <w:lvlText w:val="-"/>
      <w:lvlJc w:val="left"/>
      <w:pPr>
        <w:ind w:left="1080" w:hanging="360"/>
      </w:pPr>
      <w:rPr>
        <w:rFonts w:ascii="Calibri" w:eastAsia="Calibri" w:hAnsi="Calibri" w:cs="Times New Roman" w:hint="default"/>
      </w:rPr>
    </w:lvl>
    <w:lvl w:ilvl="1" w:tplc="04030003">
      <w:start w:val="1"/>
      <w:numFmt w:val="bullet"/>
      <w:lvlText w:val="o"/>
      <w:lvlJc w:val="left"/>
      <w:pPr>
        <w:ind w:left="1800" w:hanging="360"/>
      </w:pPr>
      <w:rPr>
        <w:rFonts w:ascii="Courier New" w:hAnsi="Courier New" w:cs="Courier New" w:hint="default"/>
      </w:rPr>
    </w:lvl>
    <w:lvl w:ilvl="2" w:tplc="04030005">
      <w:start w:val="1"/>
      <w:numFmt w:val="bullet"/>
      <w:lvlText w:val=""/>
      <w:lvlJc w:val="left"/>
      <w:pPr>
        <w:ind w:left="2520" w:hanging="360"/>
      </w:pPr>
      <w:rPr>
        <w:rFonts w:ascii="Wingdings" w:hAnsi="Wingdings" w:hint="default"/>
      </w:rPr>
    </w:lvl>
    <w:lvl w:ilvl="3" w:tplc="04030001">
      <w:start w:val="1"/>
      <w:numFmt w:val="bullet"/>
      <w:lvlText w:val=""/>
      <w:lvlJc w:val="left"/>
      <w:pPr>
        <w:ind w:left="3240" w:hanging="360"/>
      </w:pPr>
      <w:rPr>
        <w:rFonts w:ascii="Symbol" w:hAnsi="Symbol" w:hint="default"/>
      </w:rPr>
    </w:lvl>
    <w:lvl w:ilvl="4" w:tplc="04030003">
      <w:start w:val="1"/>
      <w:numFmt w:val="bullet"/>
      <w:lvlText w:val="o"/>
      <w:lvlJc w:val="left"/>
      <w:pPr>
        <w:ind w:left="3960" w:hanging="360"/>
      </w:pPr>
      <w:rPr>
        <w:rFonts w:ascii="Courier New" w:hAnsi="Courier New" w:cs="Courier New" w:hint="default"/>
      </w:rPr>
    </w:lvl>
    <w:lvl w:ilvl="5" w:tplc="04030005">
      <w:start w:val="1"/>
      <w:numFmt w:val="bullet"/>
      <w:lvlText w:val=""/>
      <w:lvlJc w:val="left"/>
      <w:pPr>
        <w:ind w:left="4680" w:hanging="360"/>
      </w:pPr>
      <w:rPr>
        <w:rFonts w:ascii="Wingdings" w:hAnsi="Wingdings" w:hint="default"/>
      </w:rPr>
    </w:lvl>
    <w:lvl w:ilvl="6" w:tplc="04030001">
      <w:start w:val="1"/>
      <w:numFmt w:val="bullet"/>
      <w:lvlText w:val=""/>
      <w:lvlJc w:val="left"/>
      <w:pPr>
        <w:ind w:left="5400" w:hanging="360"/>
      </w:pPr>
      <w:rPr>
        <w:rFonts w:ascii="Symbol" w:hAnsi="Symbol" w:hint="default"/>
      </w:rPr>
    </w:lvl>
    <w:lvl w:ilvl="7" w:tplc="04030003">
      <w:start w:val="1"/>
      <w:numFmt w:val="bullet"/>
      <w:lvlText w:val="o"/>
      <w:lvlJc w:val="left"/>
      <w:pPr>
        <w:ind w:left="6120" w:hanging="360"/>
      </w:pPr>
      <w:rPr>
        <w:rFonts w:ascii="Courier New" w:hAnsi="Courier New" w:cs="Courier New" w:hint="default"/>
      </w:rPr>
    </w:lvl>
    <w:lvl w:ilvl="8" w:tplc="04030005">
      <w:start w:val="1"/>
      <w:numFmt w:val="bullet"/>
      <w:lvlText w:val=""/>
      <w:lvlJc w:val="left"/>
      <w:pPr>
        <w:ind w:left="6840" w:hanging="360"/>
      </w:pPr>
      <w:rPr>
        <w:rFonts w:ascii="Wingdings" w:hAnsi="Wingdings" w:hint="default"/>
      </w:rPr>
    </w:lvl>
  </w:abstractNum>
  <w:abstractNum w:abstractNumId="14" w15:restartNumberingAfterBreak="0">
    <w:nsid w:val="0963452C"/>
    <w:multiLevelType w:val="hybridMultilevel"/>
    <w:tmpl w:val="A194348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0A3C45B5"/>
    <w:multiLevelType w:val="multilevel"/>
    <w:tmpl w:val="F8BE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A7A1ECB"/>
    <w:multiLevelType w:val="hybridMultilevel"/>
    <w:tmpl w:val="98A6BD0C"/>
    <w:lvl w:ilvl="0" w:tplc="304E6612">
      <w:start w:val="1"/>
      <w:numFmt w:val="decimal"/>
      <w:lvlText w:val="%1."/>
      <w:lvlJc w:val="left"/>
      <w:pPr>
        <w:tabs>
          <w:tab w:val="num" w:pos="720"/>
        </w:tabs>
        <w:ind w:left="720" w:hanging="360"/>
      </w:pPr>
      <w:rPr>
        <w:rFonts w:cs="Times New Roman" w:hint="default"/>
        <w:i w:val="0"/>
      </w:rPr>
    </w:lvl>
    <w:lvl w:ilvl="1" w:tplc="ED4AD126">
      <w:start w:val="1"/>
      <w:numFmt w:val="lowerLetter"/>
      <w:lvlText w:val="(%2)"/>
      <w:lvlJc w:val="left"/>
      <w:pPr>
        <w:tabs>
          <w:tab w:val="num" w:pos="1440"/>
        </w:tabs>
        <w:ind w:left="1440" w:hanging="360"/>
      </w:pPr>
      <w:rPr>
        <w:rFonts w:cs="Times New Roman"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7" w15:restartNumberingAfterBreak="0">
    <w:nsid w:val="0ACE3272"/>
    <w:multiLevelType w:val="hybridMultilevel"/>
    <w:tmpl w:val="BED0BDC6"/>
    <w:lvl w:ilvl="0" w:tplc="EA86B13C">
      <w:numFmt w:val="bullet"/>
      <w:lvlText w:val="-"/>
      <w:lvlJc w:val="left"/>
      <w:pPr>
        <w:ind w:left="720" w:hanging="360"/>
      </w:pPr>
      <w:rPr>
        <w:rFonts w:ascii="Arial" w:eastAsia="Calibri"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0BE05035"/>
    <w:multiLevelType w:val="hybridMultilevel"/>
    <w:tmpl w:val="26FAB710"/>
    <w:lvl w:ilvl="0" w:tplc="04030011">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9" w15:restartNumberingAfterBreak="0">
    <w:nsid w:val="0C0B42B2"/>
    <w:multiLevelType w:val="hybridMultilevel"/>
    <w:tmpl w:val="B40EECCE"/>
    <w:lvl w:ilvl="0" w:tplc="2EACD252">
      <w:start w:val="1"/>
      <w:numFmt w:val="bullet"/>
      <w:lvlText w:val=""/>
      <w:lvlJc w:val="left"/>
      <w:pPr>
        <w:ind w:left="720" w:hanging="360"/>
      </w:pPr>
      <w:rPr>
        <w:rFonts w:ascii="Symbol" w:hAnsi="Symbol" w:hint="default"/>
      </w:rPr>
    </w:lvl>
    <w:lvl w:ilvl="1" w:tplc="490A61D4">
      <w:start w:val="1"/>
      <w:numFmt w:val="bullet"/>
      <w:lvlText w:val=""/>
      <w:lvlJc w:val="left"/>
      <w:pPr>
        <w:ind w:left="1440" w:hanging="360"/>
      </w:pPr>
      <w:rPr>
        <w:rFonts w:ascii="Symbol" w:hAnsi="Symbol" w:hint="default"/>
      </w:rPr>
    </w:lvl>
    <w:lvl w:ilvl="2" w:tplc="6120A334">
      <w:start w:val="1"/>
      <w:numFmt w:val="bullet"/>
      <w:lvlText w:val=""/>
      <w:lvlJc w:val="left"/>
      <w:pPr>
        <w:ind w:left="2160" w:hanging="360"/>
      </w:pPr>
      <w:rPr>
        <w:rFonts w:ascii="Wingdings" w:hAnsi="Wingdings" w:hint="default"/>
      </w:rPr>
    </w:lvl>
    <w:lvl w:ilvl="3" w:tplc="6FDA60D4">
      <w:start w:val="1"/>
      <w:numFmt w:val="bullet"/>
      <w:lvlText w:val=""/>
      <w:lvlJc w:val="left"/>
      <w:pPr>
        <w:ind w:left="2880" w:hanging="360"/>
      </w:pPr>
      <w:rPr>
        <w:rFonts w:ascii="Symbol" w:hAnsi="Symbol" w:hint="default"/>
      </w:rPr>
    </w:lvl>
    <w:lvl w:ilvl="4" w:tplc="0AA6D4CE">
      <w:start w:val="1"/>
      <w:numFmt w:val="bullet"/>
      <w:lvlText w:val="o"/>
      <w:lvlJc w:val="left"/>
      <w:pPr>
        <w:ind w:left="3600" w:hanging="360"/>
      </w:pPr>
      <w:rPr>
        <w:rFonts w:ascii="Courier New" w:hAnsi="Courier New" w:hint="default"/>
      </w:rPr>
    </w:lvl>
    <w:lvl w:ilvl="5" w:tplc="9702D37E">
      <w:start w:val="1"/>
      <w:numFmt w:val="bullet"/>
      <w:lvlText w:val=""/>
      <w:lvlJc w:val="left"/>
      <w:pPr>
        <w:ind w:left="4320" w:hanging="360"/>
      </w:pPr>
      <w:rPr>
        <w:rFonts w:ascii="Wingdings" w:hAnsi="Wingdings" w:hint="default"/>
      </w:rPr>
    </w:lvl>
    <w:lvl w:ilvl="6" w:tplc="081A16BC">
      <w:start w:val="1"/>
      <w:numFmt w:val="bullet"/>
      <w:lvlText w:val=""/>
      <w:lvlJc w:val="left"/>
      <w:pPr>
        <w:ind w:left="5040" w:hanging="360"/>
      </w:pPr>
      <w:rPr>
        <w:rFonts w:ascii="Symbol" w:hAnsi="Symbol" w:hint="default"/>
      </w:rPr>
    </w:lvl>
    <w:lvl w:ilvl="7" w:tplc="8AC06040">
      <w:start w:val="1"/>
      <w:numFmt w:val="bullet"/>
      <w:lvlText w:val="o"/>
      <w:lvlJc w:val="left"/>
      <w:pPr>
        <w:ind w:left="5760" w:hanging="360"/>
      </w:pPr>
      <w:rPr>
        <w:rFonts w:ascii="Courier New" w:hAnsi="Courier New" w:hint="default"/>
      </w:rPr>
    </w:lvl>
    <w:lvl w:ilvl="8" w:tplc="16B8144C">
      <w:start w:val="1"/>
      <w:numFmt w:val="bullet"/>
      <w:lvlText w:val=""/>
      <w:lvlJc w:val="left"/>
      <w:pPr>
        <w:ind w:left="6480" w:hanging="360"/>
      </w:pPr>
      <w:rPr>
        <w:rFonts w:ascii="Wingdings" w:hAnsi="Wingdings" w:hint="default"/>
      </w:rPr>
    </w:lvl>
  </w:abstractNum>
  <w:abstractNum w:abstractNumId="20" w15:restartNumberingAfterBreak="0">
    <w:nsid w:val="0C710AFF"/>
    <w:multiLevelType w:val="hybridMultilevel"/>
    <w:tmpl w:val="D1068B04"/>
    <w:lvl w:ilvl="0" w:tplc="AC9688C0">
      <w:numFmt w:val="bullet"/>
      <w:lvlText w:val="-"/>
      <w:lvlJc w:val="left"/>
      <w:pPr>
        <w:ind w:left="360" w:hanging="360"/>
      </w:pPr>
      <w:rPr>
        <w:rFonts w:ascii="Arial" w:eastAsia="Calibri" w:hAnsi="Arial" w:cs="Aria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1" w15:restartNumberingAfterBreak="0">
    <w:nsid w:val="0DF8029F"/>
    <w:multiLevelType w:val="hybridMultilevel"/>
    <w:tmpl w:val="C672C030"/>
    <w:lvl w:ilvl="0" w:tplc="7B284568">
      <w:start w:val="1"/>
      <w:numFmt w:val="bullet"/>
      <w:lvlText w:val=""/>
      <w:lvlJc w:val="left"/>
      <w:pPr>
        <w:ind w:left="1068" w:hanging="360"/>
      </w:pPr>
      <w:rPr>
        <w:rFonts w:ascii="Wingdings" w:hAnsi="Wingdings" w:hint="default"/>
        <w:color w:val="00B050"/>
      </w:rPr>
    </w:lvl>
    <w:lvl w:ilvl="1" w:tplc="9D5EB21C">
      <w:start w:val="1"/>
      <w:numFmt w:val="bullet"/>
      <w:lvlText w:val=""/>
      <w:lvlJc w:val="left"/>
      <w:pPr>
        <w:ind w:left="1788" w:hanging="360"/>
      </w:pPr>
      <w:rPr>
        <w:rFonts w:ascii="Wingdings" w:hAnsi="Wingdings"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22" w15:restartNumberingAfterBreak="0">
    <w:nsid w:val="0E057CBB"/>
    <w:multiLevelType w:val="hybridMultilevel"/>
    <w:tmpl w:val="B400E606"/>
    <w:lvl w:ilvl="0" w:tplc="30C2CBFE">
      <w:start w:val="4"/>
      <w:numFmt w:val="bullet"/>
      <w:lvlText w:val="-"/>
      <w:lvlJc w:val="left"/>
      <w:pPr>
        <w:ind w:left="720" w:hanging="360"/>
      </w:pPr>
      <w:rPr>
        <w:rFonts w:ascii="Arial" w:eastAsia="Calibri"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0E2F4686"/>
    <w:multiLevelType w:val="hybridMultilevel"/>
    <w:tmpl w:val="71A8A37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0EE16DE5"/>
    <w:multiLevelType w:val="multilevel"/>
    <w:tmpl w:val="8F38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F432677"/>
    <w:multiLevelType w:val="hybridMultilevel"/>
    <w:tmpl w:val="B394A85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0FE45458"/>
    <w:multiLevelType w:val="hybridMultilevel"/>
    <w:tmpl w:val="DBFAB84E"/>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27" w15:restartNumberingAfterBreak="0">
    <w:nsid w:val="10DD1603"/>
    <w:multiLevelType w:val="multilevel"/>
    <w:tmpl w:val="5A109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1203E75"/>
    <w:multiLevelType w:val="hybridMultilevel"/>
    <w:tmpl w:val="9C3662A2"/>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29" w15:restartNumberingAfterBreak="0">
    <w:nsid w:val="11B44709"/>
    <w:multiLevelType w:val="hybridMultilevel"/>
    <w:tmpl w:val="D0DE7284"/>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125D2828"/>
    <w:multiLevelType w:val="hybridMultilevel"/>
    <w:tmpl w:val="767E4E0A"/>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1" w15:restartNumberingAfterBreak="0">
    <w:nsid w:val="12771FAA"/>
    <w:multiLevelType w:val="hybridMultilevel"/>
    <w:tmpl w:val="FF061986"/>
    <w:lvl w:ilvl="0" w:tplc="7136BFD4">
      <w:start w:val="3"/>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12C41516"/>
    <w:multiLevelType w:val="hybridMultilevel"/>
    <w:tmpl w:val="B4B0402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3" w15:restartNumberingAfterBreak="0">
    <w:nsid w:val="12EB6C8A"/>
    <w:multiLevelType w:val="hybridMultilevel"/>
    <w:tmpl w:val="840C335E"/>
    <w:lvl w:ilvl="0" w:tplc="0DEEBF24">
      <w:start w:val="1"/>
      <w:numFmt w:val="bullet"/>
      <w:lvlText w:val=""/>
      <w:lvlJc w:val="left"/>
      <w:pPr>
        <w:ind w:left="1428" w:hanging="360"/>
      </w:pPr>
      <w:rPr>
        <w:rFonts w:ascii="Wingdings" w:hAnsi="Wingdings" w:hint="default"/>
      </w:rPr>
    </w:lvl>
    <w:lvl w:ilvl="1" w:tplc="04030003" w:tentative="1">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34" w15:restartNumberingAfterBreak="0">
    <w:nsid w:val="13085BFF"/>
    <w:multiLevelType w:val="hybridMultilevel"/>
    <w:tmpl w:val="353EFDC6"/>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5" w15:restartNumberingAfterBreak="0">
    <w:nsid w:val="142C07EA"/>
    <w:multiLevelType w:val="hybridMultilevel"/>
    <w:tmpl w:val="85F814F6"/>
    <w:lvl w:ilvl="0" w:tplc="AC9688C0">
      <w:numFmt w:val="bullet"/>
      <w:lvlText w:val="-"/>
      <w:lvlJc w:val="left"/>
      <w:pPr>
        <w:ind w:left="6" w:hanging="360"/>
      </w:pPr>
      <w:rPr>
        <w:rFonts w:ascii="Arial" w:eastAsia="Calibri" w:hAnsi="Arial" w:cs="Arial" w:hint="default"/>
      </w:rPr>
    </w:lvl>
    <w:lvl w:ilvl="1" w:tplc="04030003">
      <w:start w:val="1"/>
      <w:numFmt w:val="bullet"/>
      <w:lvlText w:val="o"/>
      <w:lvlJc w:val="left"/>
      <w:pPr>
        <w:ind w:left="726" w:hanging="360"/>
      </w:pPr>
      <w:rPr>
        <w:rFonts w:ascii="Courier New" w:hAnsi="Courier New" w:cs="Courier New" w:hint="default"/>
      </w:rPr>
    </w:lvl>
    <w:lvl w:ilvl="2" w:tplc="04030005" w:tentative="1">
      <w:start w:val="1"/>
      <w:numFmt w:val="bullet"/>
      <w:lvlText w:val=""/>
      <w:lvlJc w:val="left"/>
      <w:pPr>
        <w:ind w:left="1446" w:hanging="360"/>
      </w:pPr>
      <w:rPr>
        <w:rFonts w:ascii="Wingdings" w:hAnsi="Wingdings" w:hint="default"/>
      </w:rPr>
    </w:lvl>
    <w:lvl w:ilvl="3" w:tplc="04030001" w:tentative="1">
      <w:start w:val="1"/>
      <w:numFmt w:val="bullet"/>
      <w:lvlText w:val=""/>
      <w:lvlJc w:val="left"/>
      <w:pPr>
        <w:ind w:left="2166" w:hanging="360"/>
      </w:pPr>
      <w:rPr>
        <w:rFonts w:ascii="Symbol" w:hAnsi="Symbol" w:hint="default"/>
      </w:rPr>
    </w:lvl>
    <w:lvl w:ilvl="4" w:tplc="04030003" w:tentative="1">
      <w:start w:val="1"/>
      <w:numFmt w:val="bullet"/>
      <w:lvlText w:val="o"/>
      <w:lvlJc w:val="left"/>
      <w:pPr>
        <w:ind w:left="2886" w:hanging="360"/>
      </w:pPr>
      <w:rPr>
        <w:rFonts w:ascii="Courier New" w:hAnsi="Courier New" w:cs="Courier New" w:hint="default"/>
      </w:rPr>
    </w:lvl>
    <w:lvl w:ilvl="5" w:tplc="04030005" w:tentative="1">
      <w:start w:val="1"/>
      <w:numFmt w:val="bullet"/>
      <w:lvlText w:val=""/>
      <w:lvlJc w:val="left"/>
      <w:pPr>
        <w:ind w:left="3606" w:hanging="360"/>
      </w:pPr>
      <w:rPr>
        <w:rFonts w:ascii="Wingdings" w:hAnsi="Wingdings" w:hint="default"/>
      </w:rPr>
    </w:lvl>
    <w:lvl w:ilvl="6" w:tplc="04030001" w:tentative="1">
      <w:start w:val="1"/>
      <w:numFmt w:val="bullet"/>
      <w:lvlText w:val=""/>
      <w:lvlJc w:val="left"/>
      <w:pPr>
        <w:ind w:left="4326" w:hanging="360"/>
      </w:pPr>
      <w:rPr>
        <w:rFonts w:ascii="Symbol" w:hAnsi="Symbol" w:hint="default"/>
      </w:rPr>
    </w:lvl>
    <w:lvl w:ilvl="7" w:tplc="04030003" w:tentative="1">
      <w:start w:val="1"/>
      <w:numFmt w:val="bullet"/>
      <w:lvlText w:val="o"/>
      <w:lvlJc w:val="left"/>
      <w:pPr>
        <w:ind w:left="5046" w:hanging="360"/>
      </w:pPr>
      <w:rPr>
        <w:rFonts w:ascii="Courier New" w:hAnsi="Courier New" w:cs="Courier New" w:hint="default"/>
      </w:rPr>
    </w:lvl>
    <w:lvl w:ilvl="8" w:tplc="04030005" w:tentative="1">
      <w:start w:val="1"/>
      <w:numFmt w:val="bullet"/>
      <w:lvlText w:val=""/>
      <w:lvlJc w:val="left"/>
      <w:pPr>
        <w:ind w:left="5766" w:hanging="360"/>
      </w:pPr>
      <w:rPr>
        <w:rFonts w:ascii="Wingdings" w:hAnsi="Wingdings" w:hint="default"/>
      </w:rPr>
    </w:lvl>
  </w:abstractNum>
  <w:abstractNum w:abstractNumId="36" w15:restartNumberingAfterBreak="0">
    <w:nsid w:val="14D72D7E"/>
    <w:multiLevelType w:val="hybridMultilevel"/>
    <w:tmpl w:val="F134189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15:restartNumberingAfterBreak="0">
    <w:nsid w:val="15520C65"/>
    <w:multiLevelType w:val="hybridMultilevel"/>
    <w:tmpl w:val="4F6C4960"/>
    <w:lvl w:ilvl="0" w:tplc="0DEEBF24">
      <w:start w:val="1"/>
      <w:numFmt w:val="bullet"/>
      <w:lvlText w:val=""/>
      <w:lvlJc w:val="left"/>
      <w:pPr>
        <w:ind w:left="1428" w:hanging="360"/>
      </w:pPr>
      <w:rPr>
        <w:rFonts w:ascii="Wingdings" w:hAnsi="Wingdings" w:hint="default"/>
      </w:rPr>
    </w:lvl>
    <w:lvl w:ilvl="1" w:tplc="04030003">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38" w15:restartNumberingAfterBreak="0">
    <w:nsid w:val="15D23F87"/>
    <w:multiLevelType w:val="multilevel"/>
    <w:tmpl w:val="4B4E4A74"/>
    <w:lvl w:ilvl="0">
      <w:start w:val="1"/>
      <w:numFmt w:val="decimal"/>
      <w:lvlText w:val="%1"/>
      <w:lvlJc w:val="left"/>
      <w:pPr>
        <w:ind w:left="1850"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4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9" w15:restartNumberingAfterBreak="0">
    <w:nsid w:val="17E32059"/>
    <w:multiLevelType w:val="hybridMultilevel"/>
    <w:tmpl w:val="596E2354"/>
    <w:lvl w:ilvl="0" w:tplc="A8BCE8DA">
      <w:start w:val="1"/>
      <w:numFmt w:val="bullet"/>
      <w:lvlText w:val=""/>
      <w:lvlJc w:val="left"/>
      <w:pPr>
        <w:ind w:left="720" w:hanging="360"/>
      </w:pPr>
      <w:rPr>
        <w:rFonts w:ascii="Wingdings" w:hAnsi="Wingdings" w:hint="default"/>
        <w:color w:val="00B050"/>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184B1E08"/>
    <w:multiLevelType w:val="hybridMultilevel"/>
    <w:tmpl w:val="96FE2A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1" w15:restartNumberingAfterBreak="0">
    <w:nsid w:val="1AD630C6"/>
    <w:multiLevelType w:val="hybridMultilevel"/>
    <w:tmpl w:val="A36E2E62"/>
    <w:lvl w:ilvl="0" w:tplc="0403000D">
      <w:start w:val="1"/>
      <w:numFmt w:val="bullet"/>
      <w:lvlText w:val=""/>
      <w:lvlJc w:val="left"/>
      <w:pPr>
        <w:ind w:left="1440" w:hanging="360"/>
      </w:pPr>
      <w:rPr>
        <w:rFonts w:ascii="Wingdings" w:hAnsi="Wingdings"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42" w15:restartNumberingAfterBreak="0">
    <w:nsid w:val="1B567188"/>
    <w:multiLevelType w:val="hybridMultilevel"/>
    <w:tmpl w:val="420E65EA"/>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1BB644AA"/>
    <w:multiLevelType w:val="hybridMultilevel"/>
    <w:tmpl w:val="EFE6C91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1E8226C8"/>
    <w:multiLevelType w:val="hybridMultilevel"/>
    <w:tmpl w:val="056655CA"/>
    <w:lvl w:ilvl="0" w:tplc="9E0CB0FA">
      <w:start w:val="1"/>
      <w:numFmt w:val="bullet"/>
      <w:lvlText w:val=""/>
      <w:lvlJc w:val="left"/>
      <w:pPr>
        <w:ind w:left="720" w:hanging="360"/>
      </w:pPr>
      <w:rPr>
        <w:rFonts w:ascii="Symbol" w:hAnsi="Symbol" w:hint="default"/>
      </w:rPr>
    </w:lvl>
    <w:lvl w:ilvl="1" w:tplc="07D82A9E">
      <w:start w:val="1"/>
      <w:numFmt w:val="bullet"/>
      <w:lvlText w:val="o"/>
      <w:lvlJc w:val="left"/>
      <w:pPr>
        <w:ind w:left="1440" w:hanging="360"/>
      </w:pPr>
      <w:rPr>
        <w:rFonts w:ascii="Courier New" w:hAnsi="Courier New" w:hint="default"/>
      </w:rPr>
    </w:lvl>
    <w:lvl w:ilvl="2" w:tplc="7D222762">
      <w:start w:val="1"/>
      <w:numFmt w:val="bullet"/>
      <w:lvlText w:val=""/>
      <w:lvlJc w:val="left"/>
      <w:pPr>
        <w:ind w:left="2160" w:hanging="360"/>
      </w:pPr>
      <w:rPr>
        <w:rFonts w:ascii="Wingdings" w:hAnsi="Wingdings" w:hint="default"/>
      </w:rPr>
    </w:lvl>
    <w:lvl w:ilvl="3" w:tplc="65828850">
      <w:start w:val="1"/>
      <w:numFmt w:val="bullet"/>
      <w:lvlText w:val=""/>
      <w:lvlJc w:val="left"/>
      <w:pPr>
        <w:ind w:left="2880" w:hanging="360"/>
      </w:pPr>
      <w:rPr>
        <w:rFonts w:ascii="Symbol" w:hAnsi="Symbol" w:hint="default"/>
      </w:rPr>
    </w:lvl>
    <w:lvl w:ilvl="4" w:tplc="0122CA80">
      <w:start w:val="1"/>
      <w:numFmt w:val="bullet"/>
      <w:lvlText w:val="o"/>
      <w:lvlJc w:val="left"/>
      <w:pPr>
        <w:ind w:left="3600" w:hanging="360"/>
      </w:pPr>
      <w:rPr>
        <w:rFonts w:ascii="Courier New" w:hAnsi="Courier New" w:hint="default"/>
      </w:rPr>
    </w:lvl>
    <w:lvl w:ilvl="5" w:tplc="2476474C">
      <w:start w:val="1"/>
      <w:numFmt w:val="bullet"/>
      <w:lvlText w:val=""/>
      <w:lvlJc w:val="left"/>
      <w:pPr>
        <w:ind w:left="4320" w:hanging="360"/>
      </w:pPr>
      <w:rPr>
        <w:rFonts w:ascii="Wingdings" w:hAnsi="Wingdings" w:hint="default"/>
      </w:rPr>
    </w:lvl>
    <w:lvl w:ilvl="6" w:tplc="8DF8EE02">
      <w:start w:val="1"/>
      <w:numFmt w:val="bullet"/>
      <w:lvlText w:val=""/>
      <w:lvlJc w:val="left"/>
      <w:pPr>
        <w:ind w:left="5040" w:hanging="360"/>
      </w:pPr>
      <w:rPr>
        <w:rFonts w:ascii="Symbol" w:hAnsi="Symbol" w:hint="default"/>
      </w:rPr>
    </w:lvl>
    <w:lvl w:ilvl="7" w:tplc="73761B20">
      <w:start w:val="1"/>
      <w:numFmt w:val="bullet"/>
      <w:lvlText w:val="o"/>
      <w:lvlJc w:val="left"/>
      <w:pPr>
        <w:ind w:left="5760" w:hanging="360"/>
      </w:pPr>
      <w:rPr>
        <w:rFonts w:ascii="Courier New" w:hAnsi="Courier New" w:hint="default"/>
      </w:rPr>
    </w:lvl>
    <w:lvl w:ilvl="8" w:tplc="0D4A1C2A">
      <w:start w:val="1"/>
      <w:numFmt w:val="bullet"/>
      <w:lvlText w:val=""/>
      <w:lvlJc w:val="left"/>
      <w:pPr>
        <w:ind w:left="6480" w:hanging="360"/>
      </w:pPr>
      <w:rPr>
        <w:rFonts w:ascii="Wingdings" w:hAnsi="Wingdings" w:hint="default"/>
      </w:rPr>
    </w:lvl>
  </w:abstractNum>
  <w:abstractNum w:abstractNumId="45" w15:restartNumberingAfterBreak="0">
    <w:nsid w:val="1F1E6E7F"/>
    <w:multiLevelType w:val="hybridMultilevel"/>
    <w:tmpl w:val="98FED552"/>
    <w:lvl w:ilvl="0" w:tplc="0403000F">
      <w:start w:val="1"/>
      <w:numFmt w:val="decimal"/>
      <w:lvlText w:val="%1."/>
      <w:lvlJc w:val="left"/>
      <w:pPr>
        <w:ind w:left="3936" w:hanging="360"/>
      </w:pPr>
    </w:lvl>
    <w:lvl w:ilvl="1" w:tplc="04030019" w:tentative="1">
      <w:start w:val="1"/>
      <w:numFmt w:val="lowerLetter"/>
      <w:lvlText w:val="%2."/>
      <w:lvlJc w:val="left"/>
      <w:pPr>
        <w:ind w:left="4656" w:hanging="360"/>
      </w:pPr>
    </w:lvl>
    <w:lvl w:ilvl="2" w:tplc="0403001B" w:tentative="1">
      <w:start w:val="1"/>
      <w:numFmt w:val="lowerRoman"/>
      <w:lvlText w:val="%3."/>
      <w:lvlJc w:val="right"/>
      <w:pPr>
        <w:ind w:left="5376" w:hanging="180"/>
      </w:pPr>
    </w:lvl>
    <w:lvl w:ilvl="3" w:tplc="0403000F" w:tentative="1">
      <w:start w:val="1"/>
      <w:numFmt w:val="decimal"/>
      <w:lvlText w:val="%4."/>
      <w:lvlJc w:val="left"/>
      <w:pPr>
        <w:ind w:left="6096" w:hanging="360"/>
      </w:pPr>
    </w:lvl>
    <w:lvl w:ilvl="4" w:tplc="04030019" w:tentative="1">
      <w:start w:val="1"/>
      <w:numFmt w:val="lowerLetter"/>
      <w:lvlText w:val="%5."/>
      <w:lvlJc w:val="left"/>
      <w:pPr>
        <w:ind w:left="6816" w:hanging="360"/>
      </w:pPr>
    </w:lvl>
    <w:lvl w:ilvl="5" w:tplc="0403001B" w:tentative="1">
      <w:start w:val="1"/>
      <w:numFmt w:val="lowerRoman"/>
      <w:lvlText w:val="%6."/>
      <w:lvlJc w:val="right"/>
      <w:pPr>
        <w:ind w:left="7536" w:hanging="180"/>
      </w:pPr>
    </w:lvl>
    <w:lvl w:ilvl="6" w:tplc="0403000F" w:tentative="1">
      <w:start w:val="1"/>
      <w:numFmt w:val="decimal"/>
      <w:lvlText w:val="%7."/>
      <w:lvlJc w:val="left"/>
      <w:pPr>
        <w:ind w:left="8256" w:hanging="360"/>
      </w:pPr>
    </w:lvl>
    <w:lvl w:ilvl="7" w:tplc="04030019" w:tentative="1">
      <w:start w:val="1"/>
      <w:numFmt w:val="lowerLetter"/>
      <w:lvlText w:val="%8."/>
      <w:lvlJc w:val="left"/>
      <w:pPr>
        <w:ind w:left="8976" w:hanging="360"/>
      </w:pPr>
    </w:lvl>
    <w:lvl w:ilvl="8" w:tplc="0403001B" w:tentative="1">
      <w:start w:val="1"/>
      <w:numFmt w:val="lowerRoman"/>
      <w:lvlText w:val="%9."/>
      <w:lvlJc w:val="right"/>
      <w:pPr>
        <w:ind w:left="9696" w:hanging="180"/>
      </w:pPr>
    </w:lvl>
  </w:abstractNum>
  <w:abstractNum w:abstractNumId="46" w15:restartNumberingAfterBreak="0">
    <w:nsid w:val="206E53B5"/>
    <w:multiLevelType w:val="hybridMultilevel"/>
    <w:tmpl w:val="F77042C0"/>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21027134"/>
    <w:multiLevelType w:val="multilevel"/>
    <w:tmpl w:val="AA36549C"/>
    <w:lvl w:ilvl="0">
      <w:start w:val="1"/>
      <w:numFmt w:val="none"/>
      <w:lvlText w:val=""/>
      <w:lvlJc w:val="left"/>
      <w:pPr>
        <w:tabs>
          <w:tab w:val="num" w:pos="432"/>
        </w:tabs>
        <w:ind w:left="432" w:hanging="432"/>
      </w:pPr>
      <w:rPr>
        <w:rFonts w:cs="Times New Roman" w:hint="default"/>
      </w:rPr>
    </w:lvl>
    <w:lvl w:ilvl="1">
      <w:start w:val="1"/>
      <w:numFmt w:val="decimal"/>
      <w:pStyle w:val="Ttol1"/>
      <w:lvlText w:val="%2."/>
      <w:lvlJc w:val="left"/>
      <w:pPr>
        <w:tabs>
          <w:tab w:val="num" w:pos="567"/>
        </w:tabs>
        <w:ind w:left="567" w:hanging="567"/>
      </w:pPr>
      <w:rPr>
        <w:rFonts w:ascii="Arial" w:hAnsi="Arial" w:cs="Arial" w:hint="default"/>
        <w:b/>
        <w:i w:val="0"/>
        <w:color w:val="00B050"/>
        <w:sz w:val="22"/>
        <w:szCs w:val="22"/>
        <w:u w:val="none"/>
      </w:rPr>
    </w:lvl>
    <w:lvl w:ilvl="2">
      <w:start w:val="1"/>
      <w:numFmt w:val="decimal"/>
      <w:pStyle w:val="Ttol2"/>
      <w:lvlText w:val="%2.%3."/>
      <w:lvlJc w:val="left"/>
      <w:pPr>
        <w:tabs>
          <w:tab w:val="num" w:pos="720"/>
        </w:tabs>
        <w:ind w:left="720" w:hanging="720"/>
      </w:pPr>
      <w:rPr>
        <w:rFonts w:ascii="Arial" w:hAnsi="Arial" w:cs="Arial" w:hint="default"/>
      </w:rPr>
    </w:lvl>
    <w:lvl w:ilvl="3">
      <w:start w:val="1"/>
      <w:numFmt w:val="decimal"/>
      <w:lvlText w:val="%1%2.%3.%4"/>
      <w:lvlJc w:val="left"/>
      <w:pPr>
        <w:tabs>
          <w:tab w:val="num" w:pos="1044"/>
        </w:tabs>
        <w:ind w:left="104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8" w15:restartNumberingAfterBreak="0">
    <w:nsid w:val="21881C0B"/>
    <w:multiLevelType w:val="hybridMultilevel"/>
    <w:tmpl w:val="1DF222E2"/>
    <w:lvl w:ilvl="0" w:tplc="11CCFEE8">
      <w:numFmt w:val="bullet"/>
      <w:lvlText w:val="-"/>
      <w:lvlJc w:val="left"/>
      <w:pPr>
        <w:tabs>
          <w:tab w:val="num" w:pos="720"/>
        </w:tabs>
        <w:ind w:left="720" w:hanging="360"/>
      </w:pPr>
      <w:rPr>
        <w:rFonts w:ascii="Arial" w:eastAsia="Times New Roman" w:hAnsi="Arial" w:hint="default"/>
      </w:rPr>
    </w:lvl>
    <w:lvl w:ilvl="1" w:tplc="0403000D">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2276EFA"/>
    <w:multiLevelType w:val="hybridMultilevel"/>
    <w:tmpl w:val="6F849708"/>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0" w15:restartNumberingAfterBreak="0">
    <w:nsid w:val="22280358"/>
    <w:multiLevelType w:val="hybridMultilevel"/>
    <w:tmpl w:val="125E1FE0"/>
    <w:lvl w:ilvl="0" w:tplc="243EB56E">
      <w:start w:val="1"/>
      <w:numFmt w:val="bullet"/>
      <w:lvlText w:val=""/>
      <w:lvlJc w:val="left"/>
      <w:pPr>
        <w:ind w:left="-628" w:hanging="360"/>
      </w:pPr>
      <w:rPr>
        <w:rFonts w:ascii="Wingdings" w:hAnsi="Wingdings" w:hint="default"/>
        <w:color w:val="00B050"/>
      </w:rPr>
    </w:lvl>
    <w:lvl w:ilvl="1" w:tplc="04030003" w:tentative="1">
      <w:start w:val="1"/>
      <w:numFmt w:val="bullet"/>
      <w:lvlText w:val="o"/>
      <w:lvlJc w:val="left"/>
      <w:pPr>
        <w:ind w:left="92" w:hanging="360"/>
      </w:pPr>
      <w:rPr>
        <w:rFonts w:ascii="Courier New" w:hAnsi="Courier New" w:cs="Courier New" w:hint="default"/>
      </w:rPr>
    </w:lvl>
    <w:lvl w:ilvl="2" w:tplc="04030005" w:tentative="1">
      <w:start w:val="1"/>
      <w:numFmt w:val="bullet"/>
      <w:lvlText w:val=""/>
      <w:lvlJc w:val="left"/>
      <w:pPr>
        <w:ind w:left="812" w:hanging="360"/>
      </w:pPr>
      <w:rPr>
        <w:rFonts w:ascii="Wingdings" w:hAnsi="Wingdings" w:hint="default"/>
      </w:rPr>
    </w:lvl>
    <w:lvl w:ilvl="3" w:tplc="04030001" w:tentative="1">
      <w:start w:val="1"/>
      <w:numFmt w:val="bullet"/>
      <w:lvlText w:val=""/>
      <w:lvlJc w:val="left"/>
      <w:pPr>
        <w:ind w:left="1532" w:hanging="360"/>
      </w:pPr>
      <w:rPr>
        <w:rFonts w:ascii="Symbol" w:hAnsi="Symbol" w:hint="default"/>
      </w:rPr>
    </w:lvl>
    <w:lvl w:ilvl="4" w:tplc="04030003" w:tentative="1">
      <w:start w:val="1"/>
      <w:numFmt w:val="bullet"/>
      <w:lvlText w:val="o"/>
      <w:lvlJc w:val="left"/>
      <w:pPr>
        <w:ind w:left="2252" w:hanging="360"/>
      </w:pPr>
      <w:rPr>
        <w:rFonts w:ascii="Courier New" w:hAnsi="Courier New" w:cs="Courier New" w:hint="default"/>
      </w:rPr>
    </w:lvl>
    <w:lvl w:ilvl="5" w:tplc="04030005" w:tentative="1">
      <w:start w:val="1"/>
      <w:numFmt w:val="bullet"/>
      <w:lvlText w:val=""/>
      <w:lvlJc w:val="left"/>
      <w:pPr>
        <w:ind w:left="2972" w:hanging="360"/>
      </w:pPr>
      <w:rPr>
        <w:rFonts w:ascii="Wingdings" w:hAnsi="Wingdings" w:hint="default"/>
      </w:rPr>
    </w:lvl>
    <w:lvl w:ilvl="6" w:tplc="04030001" w:tentative="1">
      <w:start w:val="1"/>
      <w:numFmt w:val="bullet"/>
      <w:lvlText w:val=""/>
      <w:lvlJc w:val="left"/>
      <w:pPr>
        <w:ind w:left="3692" w:hanging="360"/>
      </w:pPr>
      <w:rPr>
        <w:rFonts w:ascii="Symbol" w:hAnsi="Symbol" w:hint="default"/>
      </w:rPr>
    </w:lvl>
    <w:lvl w:ilvl="7" w:tplc="04030003" w:tentative="1">
      <w:start w:val="1"/>
      <w:numFmt w:val="bullet"/>
      <w:lvlText w:val="o"/>
      <w:lvlJc w:val="left"/>
      <w:pPr>
        <w:ind w:left="4412" w:hanging="360"/>
      </w:pPr>
      <w:rPr>
        <w:rFonts w:ascii="Courier New" w:hAnsi="Courier New" w:cs="Courier New" w:hint="default"/>
      </w:rPr>
    </w:lvl>
    <w:lvl w:ilvl="8" w:tplc="04030005" w:tentative="1">
      <w:start w:val="1"/>
      <w:numFmt w:val="bullet"/>
      <w:lvlText w:val=""/>
      <w:lvlJc w:val="left"/>
      <w:pPr>
        <w:ind w:left="5132" w:hanging="360"/>
      </w:pPr>
      <w:rPr>
        <w:rFonts w:ascii="Wingdings" w:hAnsi="Wingdings" w:hint="default"/>
      </w:rPr>
    </w:lvl>
  </w:abstractNum>
  <w:abstractNum w:abstractNumId="51" w15:restartNumberingAfterBreak="0">
    <w:nsid w:val="235F2595"/>
    <w:multiLevelType w:val="hybridMultilevel"/>
    <w:tmpl w:val="F1807550"/>
    <w:lvl w:ilvl="0" w:tplc="0DEEBF24">
      <w:start w:val="1"/>
      <w:numFmt w:val="bullet"/>
      <w:lvlText w:val=""/>
      <w:lvlJc w:val="left"/>
      <w:pPr>
        <w:ind w:left="1070" w:hanging="360"/>
      </w:pPr>
      <w:rPr>
        <w:rFonts w:ascii="Wingdings" w:hAnsi="Wingdings" w:hint="default"/>
      </w:rPr>
    </w:lvl>
    <w:lvl w:ilvl="1" w:tplc="04030003" w:tentative="1">
      <w:start w:val="1"/>
      <w:numFmt w:val="bullet"/>
      <w:lvlText w:val="o"/>
      <w:lvlJc w:val="left"/>
      <w:pPr>
        <w:ind w:left="1790" w:hanging="360"/>
      </w:pPr>
      <w:rPr>
        <w:rFonts w:ascii="Courier New" w:hAnsi="Courier New" w:cs="Courier New" w:hint="default"/>
      </w:rPr>
    </w:lvl>
    <w:lvl w:ilvl="2" w:tplc="04030005" w:tentative="1">
      <w:start w:val="1"/>
      <w:numFmt w:val="bullet"/>
      <w:lvlText w:val=""/>
      <w:lvlJc w:val="left"/>
      <w:pPr>
        <w:ind w:left="2510" w:hanging="360"/>
      </w:pPr>
      <w:rPr>
        <w:rFonts w:ascii="Wingdings" w:hAnsi="Wingdings" w:hint="default"/>
      </w:rPr>
    </w:lvl>
    <w:lvl w:ilvl="3" w:tplc="04030001" w:tentative="1">
      <w:start w:val="1"/>
      <w:numFmt w:val="bullet"/>
      <w:lvlText w:val=""/>
      <w:lvlJc w:val="left"/>
      <w:pPr>
        <w:ind w:left="3230" w:hanging="360"/>
      </w:pPr>
      <w:rPr>
        <w:rFonts w:ascii="Symbol" w:hAnsi="Symbol" w:hint="default"/>
      </w:rPr>
    </w:lvl>
    <w:lvl w:ilvl="4" w:tplc="04030003" w:tentative="1">
      <w:start w:val="1"/>
      <w:numFmt w:val="bullet"/>
      <w:lvlText w:val="o"/>
      <w:lvlJc w:val="left"/>
      <w:pPr>
        <w:ind w:left="3950" w:hanging="360"/>
      </w:pPr>
      <w:rPr>
        <w:rFonts w:ascii="Courier New" w:hAnsi="Courier New" w:cs="Courier New" w:hint="default"/>
      </w:rPr>
    </w:lvl>
    <w:lvl w:ilvl="5" w:tplc="04030005" w:tentative="1">
      <w:start w:val="1"/>
      <w:numFmt w:val="bullet"/>
      <w:lvlText w:val=""/>
      <w:lvlJc w:val="left"/>
      <w:pPr>
        <w:ind w:left="4670" w:hanging="360"/>
      </w:pPr>
      <w:rPr>
        <w:rFonts w:ascii="Wingdings" w:hAnsi="Wingdings" w:hint="default"/>
      </w:rPr>
    </w:lvl>
    <w:lvl w:ilvl="6" w:tplc="04030001" w:tentative="1">
      <w:start w:val="1"/>
      <w:numFmt w:val="bullet"/>
      <w:lvlText w:val=""/>
      <w:lvlJc w:val="left"/>
      <w:pPr>
        <w:ind w:left="5390" w:hanging="360"/>
      </w:pPr>
      <w:rPr>
        <w:rFonts w:ascii="Symbol" w:hAnsi="Symbol" w:hint="default"/>
      </w:rPr>
    </w:lvl>
    <w:lvl w:ilvl="7" w:tplc="04030003" w:tentative="1">
      <w:start w:val="1"/>
      <w:numFmt w:val="bullet"/>
      <w:lvlText w:val="o"/>
      <w:lvlJc w:val="left"/>
      <w:pPr>
        <w:ind w:left="6110" w:hanging="360"/>
      </w:pPr>
      <w:rPr>
        <w:rFonts w:ascii="Courier New" w:hAnsi="Courier New" w:cs="Courier New" w:hint="default"/>
      </w:rPr>
    </w:lvl>
    <w:lvl w:ilvl="8" w:tplc="04030005" w:tentative="1">
      <w:start w:val="1"/>
      <w:numFmt w:val="bullet"/>
      <w:lvlText w:val=""/>
      <w:lvlJc w:val="left"/>
      <w:pPr>
        <w:ind w:left="6830" w:hanging="360"/>
      </w:pPr>
      <w:rPr>
        <w:rFonts w:ascii="Wingdings" w:hAnsi="Wingdings" w:hint="default"/>
      </w:rPr>
    </w:lvl>
  </w:abstractNum>
  <w:abstractNum w:abstractNumId="52" w15:restartNumberingAfterBreak="0">
    <w:nsid w:val="24A0582D"/>
    <w:multiLevelType w:val="hybridMultilevel"/>
    <w:tmpl w:val="4C26D49E"/>
    <w:lvl w:ilvl="0" w:tplc="418AD4FC">
      <w:numFmt w:val="bullet"/>
      <w:lvlText w:val="-"/>
      <w:lvlJc w:val="left"/>
      <w:pPr>
        <w:ind w:left="720" w:hanging="360"/>
      </w:pPr>
      <w:rPr>
        <w:rFonts w:ascii="Arial" w:eastAsia="Times New Roman"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3" w15:restartNumberingAfterBreak="0">
    <w:nsid w:val="24A34ABF"/>
    <w:multiLevelType w:val="hybridMultilevel"/>
    <w:tmpl w:val="6A2A475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4" w15:restartNumberingAfterBreak="0">
    <w:nsid w:val="257115EA"/>
    <w:multiLevelType w:val="hybridMultilevel"/>
    <w:tmpl w:val="AC0CD456"/>
    <w:lvl w:ilvl="0" w:tplc="9546065A">
      <w:start w:val="1"/>
      <w:numFmt w:val="lowerLetter"/>
      <w:lvlText w:val="%1)"/>
      <w:lvlJc w:val="left"/>
      <w:pPr>
        <w:ind w:left="927" w:hanging="360"/>
      </w:pPr>
      <w:rPr>
        <w:rFonts w:ascii="Arial" w:eastAsia="Times New Roman" w:hAnsi="Arial" w:cs="Times New Roman"/>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55" w15:restartNumberingAfterBreak="0">
    <w:nsid w:val="268A46FC"/>
    <w:multiLevelType w:val="hybridMultilevel"/>
    <w:tmpl w:val="275A020E"/>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6" w15:restartNumberingAfterBreak="0">
    <w:nsid w:val="26B51915"/>
    <w:multiLevelType w:val="hybridMultilevel"/>
    <w:tmpl w:val="F580E026"/>
    <w:lvl w:ilvl="0" w:tplc="CFBCD702">
      <w:start w:val="1"/>
      <w:numFmt w:val="bullet"/>
      <w:lvlText w:val=""/>
      <w:lvlJc w:val="left"/>
      <w:pPr>
        <w:tabs>
          <w:tab w:val="num" w:pos="720"/>
        </w:tabs>
        <w:ind w:left="720" w:hanging="360"/>
      </w:pPr>
      <w:rPr>
        <w:rFonts w:ascii="Wingdings" w:hAnsi="Wingdings" w:hint="default"/>
      </w:rPr>
    </w:lvl>
    <w:lvl w:ilvl="1" w:tplc="CFBCD702">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73C5FD8"/>
    <w:multiLevelType w:val="multilevel"/>
    <w:tmpl w:val="BD04F582"/>
    <w:lvl w:ilvl="0">
      <w:start w:val="1"/>
      <w:numFmt w:val="decimal"/>
      <w:lvlText w:val="%1"/>
      <w:lvlJc w:val="left"/>
      <w:pPr>
        <w:ind w:left="1065" w:hanging="705"/>
      </w:pPr>
      <w:rPr>
        <w:rFonts w:hint="default"/>
      </w:rPr>
    </w:lvl>
    <w:lvl w:ilvl="1">
      <w:start w:val="1"/>
      <w:numFmt w:val="decimal"/>
      <w:isLgl/>
      <w:lvlText w:val="%1.%2"/>
      <w:lvlJc w:val="left"/>
      <w:pPr>
        <w:ind w:left="1413" w:hanging="70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58" w15:restartNumberingAfterBreak="0">
    <w:nsid w:val="27661F91"/>
    <w:multiLevelType w:val="hybridMultilevel"/>
    <w:tmpl w:val="485AF7D2"/>
    <w:lvl w:ilvl="0" w:tplc="418AD4FC">
      <w:numFmt w:val="bullet"/>
      <w:lvlText w:val="-"/>
      <w:lvlJc w:val="left"/>
      <w:pPr>
        <w:ind w:left="780" w:hanging="360"/>
      </w:pPr>
      <w:rPr>
        <w:rFonts w:ascii="Arial" w:eastAsia="Times New Roman" w:hAnsi="Arial" w:cs="Arial" w:hint="default"/>
      </w:rPr>
    </w:lvl>
    <w:lvl w:ilvl="1" w:tplc="04030003">
      <w:start w:val="1"/>
      <w:numFmt w:val="bullet"/>
      <w:lvlText w:val="o"/>
      <w:lvlJc w:val="left"/>
      <w:pPr>
        <w:ind w:left="1500" w:hanging="360"/>
      </w:pPr>
      <w:rPr>
        <w:rFonts w:ascii="Courier New" w:hAnsi="Courier New" w:cs="Courier New" w:hint="default"/>
      </w:rPr>
    </w:lvl>
    <w:lvl w:ilvl="2" w:tplc="04030005" w:tentative="1">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59" w15:restartNumberingAfterBreak="0">
    <w:nsid w:val="27994097"/>
    <w:multiLevelType w:val="hybridMultilevel"/>
    <w:tmpl w:val="57C0CCCA"/>
    <w:lvl w:ilvl="0" w:tplc="418AD4FC">
      <w:numFmt w:val="bullet"/>
      <w:lvlText w:val="-"/>
      <w:lvlJc w:val="left"/>
      <w:pPr>
        <w:ind w:left="780" w:hanging="360"/>
      </w:pPr>
      <w:rPr>
        <w:rFonts w:ascii="Arial" w:eastAsia="Times New Roman"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0" w15:restartNumberingAfterBreak="0">
    <w:nsid w:val="281D1D0B"/>
    <w:multiLevelType w:val="hybridMultilevel"/>
    <w:tmpl w:val="787CCD6E"/>
    <w:lvl w:ilvl="0" w:tplc="7E864224">
      <w:numFmt w:val="bullet"/>
      <w:lvlText w:val="-"/>
      <w:lvlJc w:val="left"/>
      <w:pPr>
        <w:ind w:left="1776" w:hanging="360"/>
      </w:pPr>
      <w:rPr>
        <w:rFonts w:ascii="Calibri" w:eastAsia="Calibri" w:hAnsi="Calibri" w:cs="Calibri" w:hint="default"/>
      </w:rPr>
    </w:lvl>
    <w:lvl w:ilvl="1" w:tplc="04030001">
      <w:start w:val="1"/>
      <w:numFmt w:val="bullet"/>
      <w:lvlText w:val=""/>
      <w:lvlJc w:val="left"/>
      <w:pPr>
        <w:ind w:left="2496" w:hanging="360"/>
      </w:pPr>
      <w:rPr>
        <w:rFonts w:ascii="Symbol" w:hAnsi="Symbol" w:hint="default"/>
      </w:rPr>
    </w:lvl>
    <w:lvl w:ilvl="2" w:tplc="0403001B">
      <w:start w:val="1"/>
      <w:numFmt w:val="lowerRoman"/>
      <w:lvlText w:val="%3."/>
      <w:lvlJc w:val="right"/>
      <w:pPr>
        <w:ind w:left="3216" w:hanging="180"/>
      </w:pPr>
    </w:lvl>
    <w:lvl w:ilvl="3" w:tplc="0403000F">
      <w:start w:val="1"/>
      <w:numFmt w:val="decimal"/>
      <w:lvlText w:val="%4."/>
      <w:lvlJc w:val="left"/>
      <w:pPr>
        <w:ind w:left="3936" w:hanging="360"/>
      </w:pPr>
    </w:lvl>
    <w:lvl w:ilvl="4" w:tplc="04030019" w:tentative="1">
      <w:start w:val="1"/>
      <w:numFmt w:val="lowerLetter"/>
      <w:lvlText w:val="%5."/>
      <w:lvlJc w:val="left"/>
      <w:pPr>
        <w:ind w:left="4656" w:hanging="360"/>
      </w:pPr>
    </w:lvl>
    <w:lvl w:ilvl="5" w:tplc="0403001B" w:tentative="1">
      <w:start w:val="1"/>
      <w:numFmt w:val="lowerRoman"/>
      <w:lvlText w:val="%6."/>
      <w:lvlJc w:val="right"/>
      <w:pPr>
        <w:ind w:left="5376" w:hanging="180"/>
      </w:pPr>
    </w:lvl>
    <w:lvl w:ilvl="6" w:tplc="0403000F" w:tentative="1">
      <w:start w:val="1"/>
      <w:numFmt w:val="decimal"/>
      <w:lvlText w:val="%7."/>
      <w:lvlJc w:val="left"/>
      <w:pPr>
        <w:ind w:left="6096" w:hanging="360"/>
      </w:pPr>
    </w:lvl>
    <w:lvl w:ilvl="7" w:tplc="04030019" w:tentative="1">
      <w:start w:val="1"/>
      <w:numFmt w:val="lowerLetter"/>
      <w:lvlText w:val="%8."/>
      <w:lvlJc w:val="left"/>
      <w:pPr>
        <w:ind w:left="6816" w:hanging="360"/>
      </w:pPr>
    </w:lvl>
    <w:lvl w:ilvl="8" w:tplc="0403001B" w:tentative="1">
      <w:start w:val="1"/>
      <w:numFmt w:val="lowerRoman"/>
      <w:lvlText w:val="%9."/>
      <w:lvlJc w:val="right"/>
      <w:pPr>
        <w:ind w:left="7536" w:hanging="180"/>
      </w:pPr>
    </w:lvl>
  </w:abstractNum>
  <w:abstractNum w:abstractNumId="61" w15:restartNumberingAfterBreak="0">
    <w:nsid w:val="292B15A9"/>
    <w:multiLevelType w:val="multilevel"/>
    <w:tmpl w:val="52E44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BD124A1"/>
    <w:multiLevelType w:val="hybridMultilevel"/>
    <w:tmpl w:val="EDCC5AD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3" w15:restartNumberingAfterBreak="0">
    <w:nsid w:val="2C6C5D71"/>
    <w:multiLevelType w:val="hybridMultilevel"/>
    <w:tmpl w:val="E06633CE"/>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4" w15:restartNumberingAfterBreak="0">
    <w:nsid w:val="2DCD3A87"/>
    <w:multiLevelType w:val="hybridMultilevel"/>
    <w:tmpl w:val="98128EAA"/>
    <w:lvl w:ilvl="0" w:tplc="A6187180">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5" w15:restartNumberingAfterBreak="0">
    <w:nsid w:val="2DF3701B"/>
    <w:multiLevelType w:val="hybridMultilevel"/>
    <w:tmpl w:val="889AF282"/>
    <w:lvl w:ilvl="0" w:tplc="14AE98C6">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6" w15:restartNumberingAfterBreak="0">
    <w:nsid w:val="2FD24FB4"/>
    <w:multiLevelType w:val="hybridMultilevel"/>
    <w:tmpl w:val="7C5A2320"/>
    <w:lvl w:ilvl="0" w:tplc="22A44EEE">
      <w:numFmt w:val="bullet"/>
      <w:lvlText w:val=""/>
      <w:lvlJc w:val="left"/>
      <w:pPr>
        <w:ind w:left="720" w:hanging="360"/>
      </w:pPr>
      <w:rPr>
        <w:rFonts w:ascii="Wingdings" w:eastAsia="Calibri" w:hAnsi="Wingdings"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7" w15:restartNumberingAfterBreak="0">
    <w:nsid w:val="309D3CD2"/>
    <w:multiLevelType w:val="hybridMultilevel"/>
    <w:tmpl w:val="55306A04"/>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8" w15:restartNumberingAfterBreak="0">
    <w:nsid w:val="30BD06DE"/>
    <w:multiLevelType w:val="hybridMultilevel"/>
    <w:tmpl w:val="96E2C19E"/>
    <w:lvl w:ilvl="0" w:tplc="7E864224">
      <w:numFmt w:val="bullet"/>
      <w:lvlText w:val="-"/>
      <w:lvlJc w:val="left"/>
      <w:pPr>
        <w:ind w:left="720" w:hanging="360"/>
      </w:pPr>
      <w:rPr>
        <w:rFonts w:ascii="Calibri" w:eastAsia="Calibri" w:hAnsi="Calibri" w:cs="Calibri"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9" w15:restartNumberingAfterBreak="0">
    <w:nsid w:val="31BD6DFB"/>
    <w:multiLevelType w:val="hybridMultilevel"/>
    <w:tmpl w:val="E7066194"/>
    <w:lvl w:ilvl="0" w:tplc="0DEEBF24">
      <w:start w:val="1"/>
      <w:numFmt w:val="bullet"/>
      <w:lvlText w:val=""/>
      <w:lvlJc w:val="left"/>
      <w:pPr>
        <w:ind w:left="354" w:hanging="360"/>
      </w:pPr>
      <w:rPr>
        <w:rFonts w:ascii="Wingdings" w:hAnsi="Wingdings" w:hint="default"/>
      </w:rPr>
    </w:lvl>
    <w:lvl w:ilvl="1" w:tplc="04030003" w:tentative="1">
      <w:start w:val="1"/>
      <w:numFmt w:val="bullet"/>
      <w:lvlText w:val="o"/>
      <w:lvlJc w:val="left"/>
      <w:pPr>
        <w:ind w:left="1074" w:hanging="360"/>
      </w:pPr>
      <w:rPr>
        <w:rFonts w:ascii="Courier New" w:hAnsi="Courier New" w:cs="Courier New" w:hint="default"/>
      </w:rPr>
    </w:lvl>
    <w:lvl w:ilvl="2" w:tplc="04030005" w:tentative="1">
      <w:start w:val="1"/>
      <w:numFmt w:val="bullet"/>
      <w:lvlText w:val=""/>
      <w:lvlJc w:val="left"/>
      <w:pPr>
        <w:ind w:left="1794" w:hanging="360"/>
      </w:pPr>
      <w:rPr>
        <w:rFonts w:ascii="Wingdings" w:hAnsi="Wingdings" w:hint="default"/>
      </w:rPr>
    </w:lvl>
    <w:lvl w:ilvl="3" w:tplc="04030001" w:tentative="1">
      <w:start w:val="1"/>
      <w:numFmt w:val="bullet"/>
      <w:lvlText w:val=""/>
      <w:lvlJc w:val="left"/>
      <w:pPr>
        <w:ind w:left="2514" w:hanging="360"/>
      </w:pPr>
      <w:rPr>
        <w:rFonts w:ascii="Symbol" w:hAnsi="Symbol" w:hint="default"/>
      </w:rPr>
    </w:lvl>
    <w:lvl w:ilvl="4" w:tplc="04030003" w:tentative="1">
      <w:start w:val="1"/>
      <w:numFmt w:val="bullet"/>
      <w:lvlText w:val="o"/>
      <w:lvlJc w:val="left"/>
      <w:pPr>
        <w:ind w:left="3234" w:hanging="360"/>
      </w:pPr>
      <w:rPr>
        <w:rFonts w:ascii="Courier New" w:hAnsi="Courier New" w:cs="Courier New" w:hint="default"/>
      </w:rPr>
    </w:lvl>
    <w:lvl w:ilvl="5" w:tplc="04030005" w:tentative="1">
      <w:start w:val="1"/>
      <w:numFmt w:val="bullet"/>
      <w:lvlText w:val=""/>
      <w:lvlJc w:val="left"/>
      <w:pPr>
        <w:ind w:left="3954" w:hanging="360"/>
      </w:pPr>
      <w:rPr>
        <w:rFonts w:ascii="Wingdings" w:hAnsi="Wingdings" w:hint="default"/>
      </w:rPr>
    </w:lvl>
    <w:lvl w:ilvl="6" w:tplc="04030001" w:tentative="1">
      <w:start w:val="1"/>
      <w:numFmt w:val="bullet"/>
      <w:lvlText w:val=""/>
      <w:lvlJc w:val="left"/>
      <w:pPr>
        <w:ind w:left="4674" w:hanging="360"/>
      </w:pPr>
      <w:rPr>
        <w:rFonts w:ascii="Symbol" w:hAnsi="Symbol" w:hint="default"/>
      </w:rPr>
    </w:lvl>
    <w:lvl w:ilvl="7" w:tplc="04030003" w:tentative="1">
      <w:start w:val="1"/>
      <w:numFmt w:val="bullet"/>
      <w:lvlText w:val="o"/>
      <w:lvlJc w:val="left"/>
      <w:pPr>
        <w:ind w:left="5394" w:hanging="360"/>
      </w:pPr>
      <w:rPr>
        <w:rFonts w:ascii="Courier New" w:hAnsi="Courier New" w:cs="Courier New" w:hint="default"/>
      </w:rPr>
    </w:lvl>
    <w:lvl w:ilvl="8" w:tplc="04030005" w:tentative="1">
      <w:start w:val="1"/>
      <w:numFmt w:val="bullet"/>
      <w:lvlText w:val=""/>
      <w:lvlJc w:val="left"/>
      <w:pPr>
        <w:ind w:left="6114" w:hanging="360"/>
      </w:pPr>
      <w:rPr>
        <w:rFonts w:ascii="Wingdings" w:hAnsi="Wingdings" w:hint="default"/>
      </w:rPr>
    </w:lvl>
  </w:abstractNum>
  <w:abstractNum w:abstractNumId="70" w15:restartNumberingAfterBreak="0">
    <w:nsid w:val="31F6618E"/>
    <w:multiLevelType w:val="hybridMultilevel"/>
    <w:tmpl w:val="A544B06A"/>
    <w:lvl w:ilvl="0" w:tplc="0403000F">
      <w:start w:val="1"/>
      <w:numFmt w:val="decimal"/>
      <w:lvlText w:val="%1."/>
      <w:lvlJc w:val="left"/>
      <w:pPr>
        <w:ind w:left="720" w:hanging="360"/>
      </w:pPr>
      <w:rPr>
        <w:rFonts w:hint="default"/>
      </w:rPr>
    </w:lvl>
    <w:lvl w:ilvl="1" w:tplc="04030001">
      <w:start w:val="1"/>
      <w:numFmt w:val="bullet"/>
      <w:lvlText w:val=""/>
      <w:lvlJc w:val="left"/>
      <w:pPr>
        <w:ind w:left="1440" w:hanging="360"/>
      </w:pPr>
      <w:rPr>
        <w:rFonts w:ascii="Symbol" w:hAnsi="Symbol" w:hint="default"/>
      </w:r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1" w15:restartNumberingAfterBreak="0">
    <w:nsid w:val="327C7E15"/>
    <w:multiLevelType w:val="hybridMultilevel"/>
    <w:tmpl w:val="6BC4CA3E"/>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2" w15:restartNumberingAfterBreak="0">
    <w:nsid w:val="329838B3"/>
    <w:multiLevelType w:val="hybridMultilevel"/>
    <w:tmpl w:val="E58E0F0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2A1081F"/>
    <w:multiLevelType w:val="hybridMultilevel"/>
    <w:tmpl w:val="691CDEC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4" w15:restartNumberingAfterBreak="0">
    <w:nsid w:val="336B4151"/>
    <w:multiLevelType w:val="hybridMultilevel"/>
    <w:tmpl w:val="F4340342"/>
    <w:lvl w:ilvl="0" w:tplc="0403000D">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5" w15:restartNumberingAfterBreak="0">
    <w:nsid w:val="34084C16"/>
    <w:multiLevelType w:val="multilevel"/>
    <w:tmpl w:val="36D022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42D5C05"/>
    <w:multiLevelType w:val="hybridMultilevel"/>
    <w:tmpl w:val="37B8D4B0"/>
    <w:lvl w:ilvl="0" w:tplc="04030015">
      <w:start w:val="1"/>
      <w:numFmt w:val="upp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7" w15:restartNumberingAfterBreak="0">
    <w:nsid w:val="361C0643"/>
    <w:multiLevelType w:val="hybridMultilevel"/>
    <w:tmpl w:val="E454F7F8"/>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8" w15:restartNumberingAfterBreak="0">
    <w:nsid w:val="364A6157"/>
    <w:multiLevelType w:val="hybridMultilevel"/>
    <w:tmpl w:val="571E94C2"/>
    <w:lvl w:ilvl="0" w:tplc="E04E92BA">
      <w:numFmt w:val="bullet"/>
      <w:lvlText w:val="-"/>
      <w:lvlJc w:val="left"/>
      <w:pPr>
        <w:ind w:left="720" w:hanging="360"/>
      </w:pPr>
      <w:rPr>
        <w:rFonts w:ascii="Arial" w:eastAsia="Calibri"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9" w15:restartNumberingAfterBreak="0">
    <w:nsid w:val="37AE413B"/>
    <w:multiLevelType w:val="hybridMultilevel"/>
    <w:tmpl w:val="CF0EE162"/>
    <w:lvl w:ilvl="0" w:tplc="7E864224">
      <w:numFmt w:val="bullet"/>
      <w:lvlText w:val="-"/>
      <w:lvlJc w:val="left"/>
      <w:pPr>
        <w:ind w:left="720" w:hanging="360"/>
      </w:pPr>
      <w:rPr>
        <w:rFonts w:ascii="Calibri" w:eastAsia="Calibri" w:hAnsi="Calibri" w:cs="Calibri" w:hint="default"/>
      </w:rPr>
    </w:lvl>
    <w:lvl w:ilvl="1" w:tplc="04030003">
      <w:start w:val="1"/>
      <w:numFmt w:val="bullet"/>
      <w:lvlText w:val="o"/>
      <w:lvlJc w:val="left"/>
      <w:pPr>
        <w:ind w:left="1494" w:hanging="360"/>
      </w:pPr>
      <w:rPr>
        <w:rFonts w:ascii="Courier New" w:hAnsi="Courier New" w:cs="Courier New" w:hint="default"/>
      </w:rPr>
    </w:lvl>
    <w:lvl w:ilvl="2" w:tplc="29982674">
      <w:numFmt w:val="bullet"/>
      <w:lvlText w:val="·"/>
      <w:lvlJc w:val="left"/>
      <w:pPr>
        <w:ind w:left="2415" w:hanging="615"/>
      </w:pPr>
      <w:rPr>
        <w:rFonts w:ascii="Arial" w:eastAsia="Times New Roman" w:hAnsi="Arial" w:cs="Arial"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0" w15:restartNumberingAfterBreak="0">
    <w:nsid w:val="388D2CA8"/>
    <w:multiLevelType w:val="multilevel"/>
    <w:tmpl w:val="E208F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8D6246D"/>
    <w:multiLevelType w:val="hybridMultilevel"/>
    <w:tmpl w:val="1A34B0FA"/>
    <w:lvl w:ilvl="0" w:tplc="B94AFF42">
      <w:start w:val="1"/>
      <w:numFmt w:val="bullet"/>
      <w:lvlText w:val="-"/>
      <w:lvlJc w:val="left"/>
      <w:pPr>
        <w:ind w:left="720" w:hanging="360"/>
      </w:pPr>
      <w:rPr>
        <w:rFonts w:ascii="Arial" w:eastAsia="Calibr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2" w15:restartNumberingAfterBreak="0">
    <w:nsid w:val="394E1622"/>
    <w:multiLevelType w:val="hybridMultilevel"/>
    <w:tmpl w:val="B180E956"/>
    <w:lvl w:ilvl="0" w:tplc="0DEEBF24">
      <w:start w:val="1"/>
      <w:numFmt w:val="bullet"/>
      <w:lvlText w:val=""/>
      <w:lvlJc w:val="left"/>
      <w:pPr>
        <w:ind w:left="1428" w:hanging="360"/>
      </w:pPr>
      <w:rPr>
        <w:rFonts w:ascii="Wingdings" w:hAnsi="Wingdings" w:hint="default"/>
      </w:rPr>
    </w:lvl>
    <w:lvl w:ilvl="1" w:tplc="04030003">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83" w15:restartNumberingAfterBreak="0">
    <w:nsid w:val="3A0D4CF0"/>
    <w:multiLevelType w:val="hybridMultilevel"/>
    <w:tmpl w:val="D6D2C5B6"/>
    <w:lvl w:ilvl="0" w:tplc="D43CB0BE">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4" w15:restartNumberingAfterBreak="0">
    <w:nsid w:val="3CEF5BAA"/>
    <w:multiLevelType w:val="hybridMultilevel"/>
    <w:tmpl w:val="0C7A1696"/>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85" w15:restartNumberingAfterBreak="0">
    <w:nsid w:val="3D1629C6"/>
    <w:multiLevelType w:val="hybridMultilevel"/>
    <w:tmpl w:val="BD98E4B4"/>
    <w:lvl w:ilvl="0" w:tplc="04030017">
      <w:start w:val="1"/>
      <w:numFmt w:val="lowerLetter"/>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86" w15:restartNumberingAfterBreak="0">
    <w:nsid w:val="3F294A02"/>
    <w:multiLevelType w:val="multilevel"/>
    <w:tmpl w:val="CC58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F376672"/>
    <w:multiLevelType w:val="hybridMultilevel"/>
    <w:tmpl w:val="1310A75C"/>
    <w:lvl w:ilvl="0" w:tplc="841CC368">
      <w:start w:val="1"/>
      <w:numFmt w:val="decimal"/>
      <w:lvlText w:val="%1-"/>
      <w:lvlJc w:val="left"/>
      <w:pPr>
        <w:ind w:left="720"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88" w15:restartNumberingAfterBreak="0">
    <w:nsid w:val="418551A5"/>
    <w:multiLevelType w:val="hybridMultilevel"/>
    <w:tmpl w:val="2690EEA2"/>
    <w:lvl w:ilvl="0" w:tplc="61266240">
      <w:start w:val="1"/>
      <w:numFmt w:val="bullet"/>
      <w:lvlText w:val=""/>
      <w:lvlJc w:val="left"/>
      <w:pPr>
        <w:ind w:left="1068" w:hanging="360"/>
      </w:pPr>
      <w:rPr>
        <w:rFonts w:ascii="Wingdings" w:hAnsi="Wingdings" w:hint="default"/>
        <w:color w:val="00B050"/>
      </w:rPr>
    </w:lvl>
    <w:lvl w:ilvl="1" w:tplc="04030003">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89" w15:restartNumberingAfterBreak="0">
    <w:nsid w:val="42B31909"/>
    <w:multiLevelType w:val="hybridMultilevel"/>
    <w:tmpl w:val="2752EA5C"/>
    <w:lvl w:ilvl="0" w:tplc="974CB436">
      <w:numFmt w:val="bullet"/>
      <w:lvlText w:val="-"/>
      <w:lvlJc w:val="left"/>
      <w:pPr>
        <w:ind w:left="720" w:hanging="360"/>
      </w:pPr>
      <w:rPr>
        <w:rFonts w:ascii="Calibri" w:eastAsia="Calibri" w:hAnsi="Calibri"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0" w15:restartNumberingAfterBreak="0">
    <w:nsid w:val="430143D9"/>
    <w:multiLevelType w:val="hybridMultilevel"/>
    <w:tmpl w:val="5B2E5E5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1" w15:restartNumberingAfterBreak="0">
    <w:nsid w:val="441A5EEE"/>
    <w:multiLevelType w:val="hybridMultilevel"/>
    <w:tmpl w:val="458214E6"/>
    <w:lvl w:ilvl="0" w:tplc="04030001">
      <w:start w:val="1"/>
      <w:numFmt w:val="bullet"/>
      <w:lvlText w:val=""/>
      <w:lvlJc w:val="left"/>
      <w:pPr>
        <w:ind w:left="1428" w:hanging="360"/>
      </w:pPr>
      <w:rPr>
        <w:rFonts w:ascii="Symbol" w:hAnsi="Symbol" w:hint="default"/>
      </w:rPr>
    </w:lvl>
    <w:lvl w:ilvl="1" w:tplc="04030003" w:tentative="1">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92" w15:restartNumberingAfterBreak="0">
    <w:nsid w:val="451461FC"/>
    <w:multiLevelType w:val="hybridMultilevel"/>
    <w:tmpl w:val="82707B3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3" w15:restartNumberingAfterBreak="0">
    <w:nsid w:val="45A92D14"/>
    <w:multiLevelType w:val="hybridMultilevel"/>
    <w:tmpl w:val="0C2A22A0"/>
    <w:lvl w:ilvl="0" w:tplc="CFBCD702">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88F5A4E"/>
    <w:multiLevelType w:val="hybridMultilevel"/>
    <w:tmpl w:val="4740B2A8"/>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5" w15:restartNumberingAfterBreak="0">
    <w:nsid w:val="48DC5EF8"/>
    <w:multiLevelType w:val="hybridMultilevel"/>
    <w:tmpl w:val="568C9998"/>
    <w:lvl w:ilvl="0" w:tplc="0403000D">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6" w15:restartNumberingAfterBreak="0">
    <w:nsid w:val="49227264"/>
    <w:multiLevelType w:val="hybridMultilevel"/>
    <w:tmpl w:val="504E4A46"/>
    <w:lvl w:ilvl="0" w:tplc="0C0A0011">
      <w:start w:val="1"/>
      <w:numFmt w:val="decimal"/>
      <w:lvlText w:val="%1)"/>
      <w:lvlJc w:val="left"/>
      <w:pPr>
        <w:ind w:left="258" w:hanging="360"/>
      </w:pPr>
      <w:rPr>
        <w:rFonts w:hint="default"/>
      </w:rPr>
    </w:lvl>
    <w:lvl w:ilvl="1" w:tplc="0C0A0003" w:tentative="1">
      <w:start w:val="1"/>
      <w:numFmt w:val="bullet"/>
      <w:lvlText w:val="o"/>
      <w:lvlJc w:val="left"/>
      <w:pPr>
        <w:ind w:left="978" w:hanging="360"/>
      </w:pPr>
      <w:rPr>
        <w:rFonts w:ascii="Courier New" w:hAnsi="Courier New" w:cs="Courier New" w:hint="default"/>
      </w:rPr>
    </w:lvl>
    <w:lvl w:ilvl="2" w:tplc="0C0A0005" w:tentative="1">
      <w:start w:val="1"/>
      <w:numFmt w:val="bullet"/>
      <w:lvlText w:val=""/>
      <w:lvlJc w:val="left"/>
      <w:pPr>
        <w:ind w:left="1698" w:hanging="360"/>
      </w:pPr>
      <w:rPr>
        <w:rFonts w:ascii="Wingdings" w:hAnsi="Wingdings" w:hint="default"/>
      </w:rPr>
    </w:lvl>
    <w:lvl w:ilvl="3" w:tplc="0C0A0001" w:tentative="1">
      <w:start w:val="1"/>
      <w:numFmt w:val="bullet"/>
      <w:lvlText w:val=""/>
      <w:lvlJc w:val="left"/>
      <w:pPr>
        <w:ind w:left="2418" w:hanging="360"/>
      </w:pPr>
      <w:rPr>
        <w:rFonts w:ascii="Symbol" w:hAnsi="Symbol" w:hint="default"/>
      </w:rPr>
    </w:lvl>
    <w:lvl w:ilvl="4" w:tplc="0C0A0003" w:tentative="1">
      <w:start w:val="1"/>
      <w:numFmt w:val="bullet"/>
      <w:lvlText w:val="o"/>
      <w:lvlJc w:val="left"/>
      <w:pPr>
        <w:ind w:left="3138" w:hanging="360"/>
      </w:pPr>
      <w:rPr>
        <w:rFonts w:ascii="Courier New" w:hAnsi="Courier New" w:cs="Courier New" w:hint="default"/>
      </w:rPr>
    </w:lvl>
    <w:lvl w:ilvl="5" w:tplc="0C0A0005" w:tentative="1">
      <w:start w:val="1"/>
      <w:numFmt w:val="bullet"/>
      <w:lvlText w:val=""/>
      <w:lvlJc w:val="left"/>
      <w:pPr>
        <w:ind w:left="3858" w:hanging="360"/>
      </w:pPr>
      <w:rPr>
        <w:rFonts w:ascii="Wingdings" w:hAnsi="Wingdings" w:hint="default"/>
      </w:rPr>
    </w:lvl>
    <w:lvl w:ilvl="6" w:tplc="0C0A0001" w:tentative="1">
      <w:start w:val="1"/>
      <w:numFmt w:val="bullet"/>
      <w:lvlText w:val=""/>
      <w:lvlJc w:val="left"/>
      <w:pPr>
        <w:ind w:left="4578" w:hanging="360"/>
      </w:pPr>
      <w:rPr>
        <w:rFonts w:ascii="Symbol" w:hAnsi="Symbol" w:hint="default"/>
      </w:rPr>
    </w:lvl>
    <w:lvl w:ilvl="7" w:tplc="0C0A0003" w:tentative="1">
      <w:start w:val="1"/>
      <w:numFmt w:val="bullet"/>
      <w:lvlText w:val="o"/>
      <w:lvlJc w:val="left"/>
      <w:pPr>
        <w:ind w:left="5298" w:hanging="360"/>
      </w:pPr>
      <w:rPr>
        <w:rFonts w:ascii="Courier New" w:hAnsi="Courier New" w:cs="Courier New" w:hint="default"/>
      </w:rPr>
    </w:lvl>
    <w:lvl w:ilvl="8" w:tplc="0C0A0005" w:tentative="1">
      <w:start w:val="1"/>
      <w:numFmt w:val="bullet"/>
      <w:lvlText w:val=""/>
      <w:lvlJc w:val="left"/>
      <w:pPr>
        <w:ind w:left="6018" w:hanging="360"/>
      </w:pPr>
      <w:rPr>
        <w:rFonts w:ascii="Wingdings" w:hAnsi="Wingdings" w:hint="default"/>
      </w:rPr>
    </w:lvl>
  </w:abstractNum>
  <w:abstractNum w:abstractNumId="97" w15:restartNumberingAfterBreak="0">
    <w:nsid w:val="4A240CBE"/>
    <w:multiLevelType w:val="hybridMultilevel"/>
    <w:tmpl w:val="5F5A6758"/>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8" w15:restartNumberingAfterBreak="0">
    <w:nsid w:val="4A7066EA"/>
    <w:multiLevelType w:val="hybridMultilevel"/>
    <w:tmpl w:val="036EED12"/>
    <w:lvl w:ilvl="0" w:tplc="221856B6">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9" w15:restartNumberingAfterBreak="0">
    <w:nsid w:val="4A765CC8"/>
    <w:multiLevelType w:val="hybridMultilevel"/>
    <w:tmpl w:val="D468477A"/>
    <w:lvl w:ilvl="0" w:tplc="A8BCE8DA">
      <w:start w:val="1"/>
      <w:numFmt w:val="bullet"/>
      <w:lvlText w:val=""/>
      <w:lvlJc w:val="left"/>
      <w:pPr>
        <w:ind w:left="1427" w:hanging="360"/>
      </w:pPr>
      <w:rPr>
        <w:rFonts w:ascii="Wingdings" w:hAnsi="Wingdings" w:hint="default"/>
        <w:color w:val="00B050"/>
      </w:rPr>
    </w:lvl>
    <w:lvl w:ilvl="1" w:tplc="0C0A0003" w:tentative="1">
      <w:start w:val="1"/>
      <w:numFmt w:val="bullet"/>
      <w:lvlText w:val="o"/>
      <w:lvlJc w:val="left"/>
      <w:pPr>
        <w:ind w:left="2147" w:hanging="360"/>
      </w:pPr>
      <w:rPr>
        <w:rFonts w:ascii="Courier New" w:hAnsi="Courier New" w:cs="Courier New" w:hint="default"/>
      </w:rPr>
    </w:lvl>
    <w:lvl w:ilvl="2" w:tplc="0C0A0005" w:tentative="1">
      <w:start w:val="1"/>
      <w:numFmt w:val="bullet"/>
      <w:lvlText w:val=""/>
      <w:lvlJc w:val="left"/>
      <w:pPr>
        <w:ind w:left="2867" w:hanging="360"/>
      </w:pPr>
      <w:rPr>
        <w:rFonts w:ascii="Wingdings" w:hAnsi="Wingdings" w:hint="default"/>
      </w:rPr>
    </w:lvl>
    <w:lvl w:ilvl="3" w:tplc="0C0A0001" w:tentative="1">
      <w:start w:val="1"/>
      <w:numFmt w:val="bullet"/>
      <w:lvlText w:val=""/>
      <w:lvlJc w:val="left"/>
      <w:pPr>
        <w:ind w:left="3587" w:hanging="360"/>
      </w:pPr>
      <w:rPr>
        <w:rFonts w:ascii="Symbol" w:hAnsi="Symbol" w:hint="default"/>
      </w:rPr>
    </w:lvl>
    <w:lvl w:ilvl="4" w:tplc="0C0A0003" w:tentative="1">
      <w:start w:val="1"/>
      <w:numFmt w:val="bullet"/>
      <w:lvlText w:val="o"/>
      <w:lvlJc w:val="left"/>
      <w:pPr>
        <w:ind w:left="4307" w:hanging="360"/>
      </w:pPr>
      <w:rPr>
        <w:rFonts w:ascii="Courier New" w:hAnsi="Courier New" w:cs="Courier New" w:hint="default"/>
      </w:rPr>
    </w:lvl>
    <w:lvl w:ilvl="5" w:tplc="0C0A0005" w:tentative="1">
      <w:start w:val="1"/>
      <w:numFmt w:val="bullet"/>
      <w:lvlText w:val=""/>
      <w:lvlJc w:val="left"/>
      <w:pPr>
        <w:ind w:left="5027" w:hanging="360"/>
      </w:pPr>
      <w:rPr>
        <w:rFonts w:ascii="Wingdings" w:hAnsi="Wingdings" w:hint="default"/>
      </w:rPr>
    </w:lvl>
    <w:lvl w:ilvl="6" w:tplc="0C0A0001" w:tentative="1">
      <w:start w:val="1"/>
      <w:numFmt w:val="bullet"/>
      <w:lvlText w:val=""/>
      <w:lvlJc w:val="left"/>
      <w:pPr>
        <w:ind w:left="5747" w:hanging="360"/>
      </w:pPr>
      <w:rPr>
        <w:rFonts w:ascii="Symbol" w:hAnsi="Symbol" w:hint="default"/>
      </w:rPr>
    </w:lvl>
    <w:lvl w:ilvl="7" w:tplc="0C0A0003" w:tentative="1">
      <w:start w:val="1"/>
      <w:numFmt w:val="bullet"/>
      <w:lvlText w:val="o"/>
      <w:lvlJc w:val="left"/>
      <w:pPr>
        <w:ind w:left="6467" w:hanging="360"/>
      </w:pPr>
      <w:rPr>
        <w:rFonts w:ascii="Courier New" w:hAnsi="Courier New" w:cs="Courier New" w:hint="default"/>
      </w:rPr>
    </w:lvl>
    <w:lvl w:ilvl="8" w:tplc="0C0A0005" w:tentative="1">
      <w:start w:val="1"/>
      <w:numFmt w:val="bullet"/>
      <w:lvlText w:val=""/>
      <w:lvlJc w:val="left"/>
      <w:pPr>
        <w:ind w:left="7187" w:hanging="360"/>
      </w:pPr>
      <w:rPr>
        <w:rFonts w:ascii="Wingdings" w:hAnsi="Wingdings" w:hint="default"/>
      </w:rPr>
    </w:lvl>
  </w:abstractNum>
  <w:abstractNum w:abstractNumId="100" w15:restartNumberingAfterBreak="0">
    <w:nsid w:val="4AC2429F"/>
    <w:multiLevelType w:val="hybridMultilevel"/>
    <w:tmpl w:val="3E28F648"/>
    <w:lvl w:ilvl="0" w:tplc="0403000F">
      <w:start w:val="1"/>
      <w:numFmt w:val="decimal"/>
      <w:lvlText w:val="%1."/>
      <w:lvlJc w:val="left"/>
      <w:pPr>
        <w:ind w:left="3936" w:hanging="360"/>
      </w:pPr>
    </w:lvl>
    <w:lvl w:ilvl="1" w:tplc="04030019" w:tentative="1">
      <w:start w:val="1"/>
      <w:numFmt w:val="lowerLetter"/>
      <w:lvlText w:val="%2."/>
      <w:lvlJc w:val="left"/>
      <w:pPr>
        <w:ind w:left="4656" w:hanging="360"/>
      </w:pPr>
    </w:lvl>
    <w:lvl w:ilvl="2" w:tplc="0403001B" w:tentative="1">
      <w:start w:val="1"/>
      <w:numFmt w:val="lowerRoman"/>
      <w:lvlText w:val="%3."/>
      <w:lvlJc w:val="right"/>
      <w:pPr>
        <w:ind w:left="5376" w:hanging="180"/>
      </w:pPr>
    </w:lvl>
    <w:lvl w:ilvl="3" w:tplc="0403000F" w:tentative="1">
      <w:start w:val="1"/>
      <w:numFmt w:val="decimal"/>
      <w:lvlText w:val="%4."/>
      <w:lvlJc w:val="left"/>
      <w:pPr>
        <w:ind w:left="6096" w:hanging="360"/>
      </w:pPr>
    </w:lvl>
    <w:lvl w:ilvl="4" w:tplc="04030019" w:tentative="1">
      <w:start w:val="1"/>
      <w:numFmt w:val="lowerLetter"/>
      <w:lvlText w:val="%5."/>
      <w:lvlJc w:val="left"/>
      <w:pPr>
        <w:ind w:left="6816" w:hanging="360"/>
      </w:pPr>
    </w:lvl>
    <w:lvl w:ilvl="5" w:tplc="0403001B" w:tentative="1">
      <w:start w:val="1"/>
      <w:numFmt w:val="lowerRoman"/>
      <w:lvlText w:val="%6."/>
      <w:lvlJc w:val="right"/>
      <w:pPr>
        <w:ind w:left="7536" w:hanging="180"/>
      </w:pPr>
    </w:lvl>
    <w:lvl w:ilvl="6" w:tplc="0403000F" w:tentative="1">
      <w:start w:val="1"/>
      <w:numFmt w:val="decimal"/>
      <w:lvlText w:val="%7."/>
      <w:lvlJc w:val="left"/>
      <w:pPr>
        <w:ind w:left="8256" w:hanging="360"/>
      </w:pPr>
    </w:lvl>
    <w:lvl w:ilvl="7" w:tplc="04030019" w:tentative="1">
      <w:start w:val="1"/>
      <w:numFmt w:val="lowerLetter"/>
      <w:lvlText w:val="%8."/>
      <w:lvlJc w:val="left"/>
      <w:pPr>
        <w:ind w:left="8976" w:hanging="360"/>
      </w:pPr>
    </w:lvl>
    <w:lvl w:ilvl="8" w:tplc="0403001B" w:tentative="1">
      <w:start w:val="1"/>
      <w:numFmt w:val="lowerRoman"/>
      <w:lvlText w:val="%9."/>
      <w:lvlJc w:val="right"/>
      <w:pPr>
        <w:ind w:left="9696" w:hanging="180"/>
      </w:pPr>
    </w:lvl>
  </w:abstractNum>
  <w:abstractNum w:abstractNumId="101" w15:restartNumberingAfterBreak="0">
    <w:nsid w:val="4B0E1050"/>
    <w:multiLevelType w:val="hybridMultilevel"/>
    <w:tmpl w:val="1EBEB6CA"/>
    <w:lvl w:ilvl="0" w:tplc="04030019">
      <w:start w:val="1"/>
      <w:numFmt w:val="lowerLetter"/>
      <w:lvlText w:val="%1."/>
      <w:lvlJc w:val="left"/>
      <w:pPr>
        <w:ind w:left="405"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102" w15:restartNumberingAfterBreak="0">
    <w:nsid w:val="4B2C2035"/>
    <w:multiLevelType w:val="hybridMultilevel"/>
    <w:tmpl w:val="3992DF36"/>
    <w:lvl w:ilvl="0" w:tplc="6D3E8318">
      <w:numFmt w:val="bullet"/>
      <w:lvlText w:val="-"/>
      <w:lvlJc w:val="left"/>
      <w:pPr>
        <w:ind w:left="720" w:hanging="360"/>
      </w:pPr>
      <w:rPr>
        <w:rFonts w:ascii="Calibri" w:eastAsia="Calibri" w:hAnsi="Calibri" w:cs="Calibri"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03" w15:restartNumberingAfterBreak="0">
    <w:nsid w:val="4CFF172C"/>
    <w:multiLevelType w:val="hybridMultilevel"/>
    <w:tmpl w:val="2DB854CA"/>
    <w:lvl w:ilvl="0" w:tplc="39804246">
      <w:start w:val="1"/>
      <w:numFmt w:val="bullet"/>
      <w:lvlText w:val=""/>
      <w:lvlJc w:val="left"/>
      <w:pPr>
        <w:ind w:left="1428" w:hanging="360"/>
      </w:pPr>
      <w:rPr>
        <w:rFonts w:ascii="Wingdings" w:hAnsi="Wingdings" w:hint="default"/>
        <w:color w:val="00B050"/>
      </w:rPr>
    </w:lvl>
    <w:lvl w:ilvl="1" w:tplc="04030003" w:tentative="1">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104" w15:restartNumberingAfterBreak="0">
    <w:nsid w:val="4D113A93"/>
    <w:multiLevelType w:val="hybridMultilevel"/>
    <w:tmpl w:val="8968D0AA"/>
    <w:lvl w:ilvl="0" w:tplc="C17648AC">
      <w:start w:val="1"/>
      <w:numFmt w:val="bullet"/>
      <w:lvlText w:val=""/>
      <w:lvlJc w:val="left"/>
      <w:pPr>
        <w:ind w:left="1068" w:hanging="360"/>
      </w:pPr>
      <w:rPr>
        <w:rFonts w:ascii="Wingdings" w:hAnsi="Wingdings" w:hint="default"/>
        <w:color w:val="00B050"/>
      </w:rPr>
    </w:lvl>
    <w:lvl w:ilvl="1" w:tplc="04030003">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105" w15:restartNumberingAfterBreak="0">
    <w:nsid w:val="4E9E3B8B"/>
    <w:multiLevelType w:val="hybridMultilevel"/>
    <w:tmpl w:val="0BDA107A"/>
    <w:lvl w:ilvl="0" w:tplc="04030019">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06" w15:restartNumberingAfterBreak="0">
    <w:nsid w:val="4EBE1663"/>
    <w:multiLevelType w:val="hybridMultilevel"/>
    <w:tmpl w:val="02548EB4"/>
    <w:lvl w:ilvl="0" w:tplc="11CCFEE8">
      <w:numFmt w:val="bullet"/>
      <w:lvlText w:val="-"/>
      <w:lvlJc w:val="left"/>
      <w:pPr>
        <w:ind w:left="720" w:hanging="360"/>
      </w:pPr>
      <w:rPr>
        <w:rFonts w:ascii="Arial" w:eastAsia="Times New Roman"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7" w15:restartNumberingAfterBreak="0">
    <w:nsid w:val="4EEB57B5"/>
    <w:multiLevelType w:val="hybridMultilevel"/>
    <w:tmpl w:val="6E42525E"/>
    <w:lvl w:ilvl="0" w:tplc="D8BAF188">
      <w:numFmt w:val="bullet"/>
      <w:lvlText w:val="-"/>
      <w:lvlJc w:val="left"/>
      <w:pPr>
        <w:ind w:left="360" w:hanging="360"/>
      </w:pPr>
      <w:rPr>
        <w:rFonts w:ascii="Arial" w:eastAsia="Calibri" w:hAnsi="Arial" w:cs="Aria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08" w15:restartNumberingAfterBreak="0">
    <w:nsid w:val="4FC21799"/>
    <w:multiLevelType w:val="hybridMultilevel"/>
    <w:tmpl w:val="D82EF8AC"/>
    <w:lvl w:ilvl="0" w:tplc="0403000F">
      <w:start w:val="1"/>
      <w:numFmt w:val="decimal"/>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9" w15:restartNumberingAfterBreak="0">
    <w:nsid w:val="4FEB3979"/>
    <w:multiLevelType w:val="hybridMultilevel"/>
    <w:tmpl w:val="3B2675C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0" w15:restartNumberingAfterBreak="0">
    <w:nsid w:val="519D47FE"/>
    <w:multiLevelType w:val="hybridMultilevel"/>
    <w:tmpl w:val="5F304964"/>
    <w:lvl w:ilvl="0" w:tplc="0403000D">
      <w:start w:val="1"/>
      <w:numFmt w:val="bullet"/>
      <w:lvlText w:val=""/>
      <w:lvlJc w:val="left"/>
      <w:pPr>
        <w:ind w:left="1068" w:hanging="360"/>
      </w:pPr>
      <w:rPr>
        <w:rFonts w:ascii="Wingdings" w:hAnsi="Wingdings"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111" w15:restartNumberingAfterBreak="0">
    <w:nsid w:val="529C6130"/>
    <w:multiLevelType w:val="hybridMultilevel"/>
    <w:tmpl w:val="76A64DE6"/>
    <w:lvl w:ilvl="0" w:tplc="E7F2BAC2">
      <w:start w:val="1"/>
      <w:numFmt w:val="bullet"/>
      <w:lvlText w:val=""/>
      <w:lvlJc w:val="left"/>
      <w:pPr>
        <w:ind w:left="720" w:hanging="360"/>
      </w:pPr>
      <w:rPr>
        <w:rFonts w:ascii="Wingdings" w:hAnsi="Wingdings" w:hint="default"/>
        <w:color w:val="00B050"/>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2" w15:restartNumberingAfterBreak="0">
    <w:nsid w:val="52A307AD"/>
    <w:multiLevelType w:val="hybridMultilevel"/>
    <w:tmpl w:val="34CCD1E8"/>
    <w:lvl w:ilvl="0" w:tplc="04030001">
      <w:start w:val="1"/>
      <w:numFmt w:val="bullet"/>
      <w:lvlText w:val=""/>
      <w:lvlJc w:val="left"/>
      <w:pPr>
        <w:ind w:left="720" w:hanging="360"/>
      </w:pPr>
      <w:rPr>
        <w:rFonts w:ascii="Symbol" w:hAnsi="Symbol" w:hint="default"/>
      </w:rPr>
    </w:lvl>
    <w:lvl w:ilvl="1" w:tplc="04030001">
      <w:start w:val="1"/>
      <w:numFmt w:val="bullet"/>
      <w:lvlText w:val=""/>
      <w:lvlJc w:val="left"/>
      <w:pPr>
        <w:ind w:left="1440" w:hanging="360"/>
      </w:pPr>
      <w:rPr>
        <w:rFonts w:ascii="Symbol" w:hAnsi="Symbol"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3" w15:restartNumberingAfterBreak="0">
    <w:nsid w:val="533571A2"/>
    <w:multiLevelType w:val="hybridMultilevel"/>
    <w:tmpl w:val="BF8E4C5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4" w15:restartNumberingAfterBreak="0">
    <w:nsid w:val="534127EE"/>
    <w:multiLevelType w:val="hybridMultilevel"/>
    <w:tmpl w:val="0922C560"/>
    <w:lvl w:ilvl="0" w:tplc="0403000D">
      <w:start w:val="1"/>
      <w:numFmt w:val="bullet"/>
      <w:lvlText w:val=""/>
      <w:lvlJc w:val="left"/>
      <w:pPr>
        <w:ind w:left="1440" w:hanging="360"/>
      </w:pPr>
      <w:rPr>
        <w:rFonts w:ascii="Wingdings" w:hAnsi="Wingdings"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15" w15:restartNumberingAfterBreak="0">
    <w:nsid w:val="53F346A5"/>
    <w:multiLevelType w:val="hybridMultilevel"/>
    <w:tmpl w:val="5CE42F6C"/>
    <w:lvl w:ilvl="0" w:tplc="D17AC4DA">
      <w:start w:val="1"/>
      <w:numFmt w:val="lowerLetter"/>
      <w:lvlText w:val="%1."/>
      <w:lvlJc w:val="left"/>
      <w:pPr>
        <w:ind w:left="360" w:hanging="360"/>
      </w:pPr>
      <w:rPr>
        <w:rFonts w:eastAsia="Calibri" w:cs="Times New Roman"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6" w15:restartNumberingAfterBreak="0">
    <w:nsid w:val="543007F1"/>
    <w:multiLevelType w:val="multilevel"/>
    <w:tmpl w:val="BD04F582"/>
    <w:lvl w:ilvl="0">
      <w:start w:val="1"/>
      <w:numFmt w:val="decimal"/>
      <w:lvlText w:val="%1"/>
      <w:lvlJc w:val="left"/>
      <w:pPr>
        <w:ind w:left="1065" w:hanging="705"/>
      </w:pPr>
      <w:rPr>
        <w:rFonts w:hint="default"/>
      </w:rPr>
    </w:lvl>
    <w:lvl w:ilvl="1">
      <w:start w:val="1"/>
      <w:numFmt w:val="decimal"/>
      <w:isLgl/>
      <w:lvlText w:val="%1.%2"/>
      <w:lvlJc w:val="left"/>
      <w:pPr>
        <w:ind w:left="1413" w:hanging="70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117" w15:restartNumberingAfterBreak="0">
    <w:nsid w:val="54994809"/>
    <w:multiLevelType w:val="hybridMultilevel"/>
    <w:tmpl w:val="749E6B72"/>
    <w:lvl w:ilvl="0" w:tplc="AA76E644">
      <w:start w:val="39"/>
      <w:numFmt w:val="bullet"/>
      <w:lvlText w:val="-"/>
      <w:lvlJc w:val="left"/>
      <w:pPr>
        <w:ind w:left="720" w:hanging="360"/>
      </w:pPr>
      <w:rPr>
        <w:rFonts w:ascii="Calibri" w:eastAsia="Calibri" w:hAnsi="Calibri" w:cs="Times New Roman"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18" w15:restartNumberingAfterBreak="0">
    <w:nsid w:val="5914216D"/>
    <w:multiLevelType w:val="hybridMultilevel"/>
    <w:tmpl w:val="2AD806F0"/>
    <w:lvl w:ilvl="0" w:tplc="04030005">
      <w:start w:val="1"/>
      <w:numFmt w:val="bullet"/>
      <w:lvlText w:val=""/>
      <w:lvlJc w:val="left"/>
      <w:pPr>
        <w:ind w:left="644" w:hanging="360"/>
      </w:pPr>
      <w:rPr>
        <w:rFonts w:ascii="Wingdings" w:hAnsi="Wingdings" w:hint="default"/>
      </w:rPr>
    </w:lvl>
    <w:lvl w:ilvl="1" w:tplc="04030003">
      <w:start w:val="1"/>
      <w:numFmt w:val="bullet"/>
      <w:lvlText w:val="o"/>
      <w:lvlJc w:val="left"/>
      <w:pPr>
        <w:ind w:left="1364" w:hanging="360"/>
      </w:pPr>
      <w:rPr>
        <w:rFonts w:ascii="Courier New" w:hAnsi="Courier New" w:cs="Courier New" w:hint="default"/>
      </w:rPr>
    </w:lvl>
    <w:lvl w:ilvl="2" w:tplc="04030005">
      <w:start w:val="1"/>
      <w:numFmt w:val="bullet"/>
      <w:lvlText w:val=""/>
      <w:lvlJc w:val="left"/>
      <w:pPr>
        <w:ind w:left="2084" w:hanging="360"/>
      </w:pPr>
      <w:rPr>
        <w:rFonts w:ascii="Wingdings" w:hAnsi="Wingdings" w:hint="default"/>
      </w:rPr>
    </w:lvl>
    <w:lvl w:ilvl="3" w:tplc="04030001">
      <w:start w:val="1"/>
      <w:numFmt w:val="bullet"/>
      <w:lvlText w:val=""/>
      <w:lvlJc w:val="left"/>
      <w:pPr>
        <w:ind w:left="2804" w:hanging="360"/>
      </w:pPr>
      <w:rPr>
        <w:rFonts w:ascii="Symbol" w:hAnsi="Symbol" w:hint="default"/>
      </w:rPr>
    </w:lvl>
    <w:lvl w:ilvl="4" w:tplc="04030003">
      <w:start w:val="1"/>
      <w:numFmt w:val="bullet"/>
      <w:lvlText w:val="o"/>
      <w:lvlJc w:val="left"/>
      <w:pPr>
        <w:ind w:left="3524" w:hanging="360"/>
      </w:pPr>
      <w:rPr>
        <w:rFonts w:ascii="Courier New" w:hAnsi="Courier New" w:cs="Courier New" w:hint="default"/>
      </w:rPr>
    </w:lvl>
    <w:lvl w:ilvl="5" w:tplc="04030005">
      <w:start w:val="1"/>
      <w:numFmt w:val="bullet"/>
      <w:lvlText w:val=""/>
      <w:lvlJc w:val="left"/>
      <w:pPr>
        <w:ind w:left="4244" w:hanging="360"/>
      </w:pPr>
      <w:rPr>
        <w:rFonts w:ascii="Wingdings" w:hAnsi="Wingdings" w:hint="default"/>
      </w:rPr>
    </w:lvl>
    <w:lvl w:ilvl="6" w:tplc="04030001">
      <w:start w:val="1"/>
      <w:numFmt w:val="bullet"/>
      <w:lvlText w:val=""/>
      <w:lvlJc w:val="left"/>
      <w:pPr>
        <w:ind w:left="4964" w:hanging="360"/>
      </w:pPr>
      <w:rPr>
        <w:rFonts w:ascii="Symbol" w:hAnsi="Symbol" w:hint="default"/>
      </w:rPr>
    </w:lvl>
    <w:lvl w:ilvl="7" w:tplc="04030003">
      <w:start w:val="1"/>
      <w:numFmt w:val="bullet"/>
      <w:lvlText w:val="o"/>
      <w:lvlJc w:val="left"/>
      <w:pPr>
        <w:ind w:left="5684" w:hanging="360"/>
      </w:pPr>
      <w:rPr>
        <w:rFonts w:ascii="Courier New" w:hAnsi="Courier New" w:cs="Courier New" w:hint="default"/>
      </w:rPr>
    </w:lvl>
    <w:lvl w:ilvl="8" w:tplc="04030005">
      <w:start w:val="1"/>
      <w:numFmt w:val="bullet"/>
      <w:lvlText w:val=""/>
      <w:lvlJc w:val="left"/>
      <w:pPr>
        <w:ind w:left="6404" w:hanging="360"/>
      </w:pPr>
      <w:rPr>
        <w:rFonts w:ascii="Wingdings" w:hAnsi="Wingdings" w:hint="default"/>
      </w:rPr>
    </w:lvl>
  </w:abstractNum>
  <w:abstractNum w:abstractNumId="119" w15:restartNumberingAfterBreak="0">
    <w:nsid w:val="5B407419"/>
    <w:multiLevelType w:val="hybridMultilevel"/>
    <w:tmpl w:val="70086DFA"/>
    <w:lvl w:ilvl="0" w:tplc="56767922">
      <w:start w:val="1"/>
      <w:numFmt w:val="bullet"/>
      <w:lvlText w:val="-"/>
      <w:lvlJc w:val="left"/>
      <w:pPr>
        <w:ind w:left="1080" w:hanging="360"/>
      </w:pPr>
      <w:rPr>
        <w:rFonts w:ascii="Arial" w:eastAsia="Calibri" w:hAnsi="Arial" w:cs="Arial" w:hint="default"/>
      </w:rPr>
    </w:lvl>
    <w:lvl w:ilvl="1" w:tplc="04030003">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20" w15:restartNumberingAfterBreak="0">
    <w:nsid w:val="5C8355FB"/>
    <w:multiLevelType w:val="hybridMultilevel"/>
    <w:tmpl w:val="C458D62E"/>
    <w:lvl w:ilvl="0" w:tplc="15828D2E">
      <w:start w:val="1"/>
      <w:numFmt w:val="bullet"/>
      <w:lvlText w:val="-"/>
      <w:lvlJc w:val="left"/>
      <w:pPr>
        <w:ind w:left="1778" w:hanging="360"/>
      </w:pPr>
      <w:rPr>
        <w:rFonts w:ascii="Arial" w:eastAsia="Calibri" w:hAnsi="Arial" w:cs="Arial" w:hint="default"/>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121" w15:restartNumberingAfterBreak="0">
    <w:nsid w:val="5CD654D2"/>
    <w:multiLevelType w:val="hybridMultilevel"/>
    <w:tmpl w:val="4A12F0A6"/>
    <w:lvl w:ilvl="0" w:tplc="64882D10">
      <w:numFmt w:val="bullet"/>
      <w:lvlText w:val="-"/>
      <w:lvlJc w:val="left"/>
      <w:pPr>
        <w:ind w:left="720" w:hanging="360"/>
      </w:pPr>
      <w:rPr>
        <w:rFonts w:ascii="Calibri" w:eastAsia="Calibri" w:hAnsi="Calibri" w:cs="Times New Roman"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22" w15:restartNumberingAfterBreak="0">
    <w:nsid w:val="5D060289"/>
    <w:multiLevelType w:val="hybridMultilevel"/>
    <w:tmpl w:val="C33A07A6"/>
    <w:lvl w:ilvl="0" w:tplc="0403000F">
      <w:start w:val="1"/>
      <w:numFmt w:val="decimal"/>
      <w:lvlText w:val="%1."/>
      <w:lvlJc w:val="left"/>
      <w:pPr>
        <w:ind w:left="780" w:hanging="360"/>
      </w:pPr>
      <w:rPr>
        <w:rFonts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123" w15:restartNumberingAfterBreak="0">
    <w:nsid w:val="5D572CBB"/>
    <w:multiLevelType w:val="hybridMultilevel"/>
    <w:tmpl w:val="9A5092A8"/>
    <w:lvl w:ilvl="0" w:tplc="7136BFD4">
      <w:start w:val="3"/>
      <w:numFmt w:val="bullet"/>
      <w:lvlText w:val="-"/>
      <w:lvlJc w:val="left"/>
      <w:pPr>
        <w:tabs>
          <w:tab w:val="num" w:pos="360"/>
        </w:tabs>
        <w:ind w:left="360" w:hanging="360"/>
      </w:pPr>
      <w:rPr>
        <w:rFonts w:ascii="Arial" w:eastAsia="Times New Roman" w:hAnsi="Arial" w:cs="Aria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4" w15:restartNumberingAfterBreak="0">
    <w:nsid w:val="5DFC6023"/>
    <w:multiLevelType w:val="hybridMultilevel"/>
    <w:tmpl w:val="AF7CD794"/>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5" w15:restartNumberingAfterBreak="0">
    <w:nsid w:val="5E2873AF"/>
    <w:multiLevelType w:val="hybridMultilevel"/>
    <w:tmpl w:val="C388D306"/>
    <w:lvl w:ilvl="0" w:tplc="A8BCE8DA">
      <w:start w:val="1"/>
      <w:numFmt w:val="bullet"/>
      <w:lvlText w:val=""/>
      <w:lvlJc w:val="left"/>
      <w:pPr>
        <w:ind w:left="720" w:hanging="360"/>
      </w:pPr>
      <w:rPr>
        <w:rFonts w:ascii="Wingdings" w:hAnsi="Wingdings" w:hint="default"/>
        <w:color w:val="00B050"/>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6" w15:restartNumberingAfterBreak="0">
    <w:nsid w:val="5ECA2C0C"/>
    <w:multiLevelType w:val="hybridMultilevel"/>
    <w:tmpl w:val="A192E4FC"/>
    <w:lvl w:ilvl="0" w:tplc="0A12D3AA">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7" w15:restartNumberingAfterBreak="0">
    <w:nsid w:val="5F324266"/>
    <w:multiLevelType w:val="hybridMultilevel"/>
    <w:tmpl w:val="4566EE26"/>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8" w15:restartNumberingAfterBreak="0">
    <w:nsid w:val="5F481D6F"/>
    <w:multiLevelType w:val="hybridMultilevel"/>
    <w:tmpl w:val="AC7CBA98"/>
    <w:lvl w:ilvl="0" w:tplc="C7CC77AC">
      <w:start w:val="1"/>
      <w:numFmt w:val="decimal"/>
      <w:lvlText w:val="%1."/>
      <w:lvlJc w:val="left"/>
      <w:pPr>
        <w:ind w:left="720" w:hanging="360"/>
      </w:pPr>
      <w:rPr>
        <w:rFonts w:ascii="Arial" w:eastAsia="Calibri" w:hAnsi="Arial" w:cs="Times New Roman"/>
        <w:i w:val="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9" w15:restartNumberingAfterBreak="0">
    <w:nsid w:val="5F8949A6"/>
    <w:multiLevelType w:val="hybridMultilevel"/>
    <w:tmpl w:val="70E8E4AC"/>
    <w:lvl w:ilvl="0" w:tplc="7136BFD4">
      <w:start w:val="3"/>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0" w15:restartNumberingAfterBreak="0">
    <w:nsid w:val="62A92C0D"/>
    <w:multiLevelType w:val="hybridMultilevel"/>
    <w:tmpl w:val="868E70CA"/>
    <w:lvl w:ilvl="0" w:tplc="A8BCE8DA">
      <w:start w:val="1"/>
      <w:numFmt w:val="bullet"/>
      <w:lvlText w:val=""/>
      <w:lvlJc w:val="left"/>
      <w:pPr>
        <w:ind w:left="1068" w:hanging="360"/>
      </w:pPr>
      <w:rPr>
        <w:rFonts w:ascii="Wingdings" w:hAnsi="Wingdings" w:hint="default"/>
        <w:color w:val="00B050"/>
      </w:rPr>
    </w:lvl>
    <w:lvl w:ilvl="1" w:tplc="A8BCE8DA">
      <w:start w:val="1"/>
      <w:numFmt w:val="bullet"/>
      <w:lvlText w:val=""/>
      <w:lvlJc w:val="left"/>
      <w:pPr>
        <w:ind w:left="1728" w:hanging="360"/>
      </w:pPr>
      <w:rPr>
        <w:rFonts w:ascii="Wingdings" w:hAnsi="Wingdings" w:hint="default"/>
        <w:color w:val="00B050"/>
      </w:rPr>
    </w:lvl>
    <w:lvl w:ilvl="2" w:tplc="04030005" w:tentative="1">
      <w:start w:val="1"/>
      <w:numFmt w:val="bullet"/>
      <w:lvlText w:val=""/>
      <w:lvlJc w:val="left"/>
      <w:pPr>
        <w:ind w:left="2448" w:hanging="360"/>
      </w:pPr>
      <w:rPr>
        <w:rFonts w:ascii="Wingdings" w:hAnsi="Wingdings" w:hint="default"/>
      </w:rPr>
    </w:lvl>
    <w:lvl w:ilvl="3" w:tplc="04030001" w:tentative="1">
      <w:start w:val="1"/>
      <w:numFmt w:val="bullet"/>
      <w:lvlText w:val=""/>
      <w:lvlJc w:val="left"/>
      <w:pPr>
        <w:ind w:left="3168" w:hanging="360"/>
      </w:pPr>
      <w:rPr>
        <w:rFonts w:ascii="Symbol" w:hAnsi="Symbol" w:hint="default"/>
      </w:rPr>
    </w:lvl>
    <w:lvl w:ilvl="4" w:tplc="04030003" w:tentative="1">
      <w:start w:val="1"/>
      <w:numFmt w:val="bullet"/>
      <w:lvlText w:val="o"/>
      <w:lvlJc w:val="left"/>
      <w:pPr>
        <w:ind w:left="3888" w:hanging="360"/>
      </w:pPr>
      <w:rPr>
        <w:rFonts w:ascii="Courier New" w:hAnsi="Courier New" w:cs="Courier New" w:hint="default"/>
      </w:rPr>
    </w:lvl>
    <w:lvl w:ilvl="5" w:tplc="04030005" w:tentative="1">
      <w:start w:val="1"/>
      <w:numFmt w:val="bullet"/>
      <w:lvlText w:val=""/>
      <w:lvlJc w:val="left"/>
      <w:pPr>
        <w:ind w:left="4608" w:hanging="360"/>
      </w:pPr>
      <w:rPr>
        <w:rFonts w:ascii="Wingdings" w:hAnsi="Wingdings" w:hint="default"/>
      </w:rPr>
    </w:lvl>
    <w:lvl w:ilvl="6" w:tplc="04030001" w:tentative="1">
      <w:start w:val="1"/>
      <w:numFmt w:val="bullet"/>
      <w:lvlText w:val=""/>
      <w:lvlJc w:val="left"/>
      <w:pPr>
        <w:ind w:left="5328" w:hanging="360"/>
      </w:pPr>
      <w:rPr>
        <w:rFonts w:ascii="Symbol" w:hAnsi="Symbol" w:hint="default"/>
      </w:rPr>
    </w:lvl>
    <w:lvl w:ilvl="7" w:tplc="04030003" w:tentative="1">
      <w:start w:val="1"/>
      <w:numFmt w:val="bullet"/>
      <w:lvlText w:val="o"/>
      <w:lvlJc w:val="left"/>
      <w:pPr>
        <w:ind w:left="6048" w:hanging="360"/>
      </w:pPr>
      <w:rPr>
        <w:rFonts w:ascii="Courier New" w:hAnsi="Courier New" w:cs="Courier New" w:hint="default"/>
      </w:rPr>
    </w:lvl>
    <w:lvl w:ilvl="8" w:tplc="04030005" w:tentative="1">
      <w:start w:val="1"/>
      <w:numFmt w:val="bullet"/>
      <w:lvlText w:val=""/>
      <w:lvlJc w:val="left"/>
      <w:pPr>
        <w:ind w:left="6768" w:hanging="360"/>
      </w:pPr>
      <w:rPr>
        <w:rFonts w:ascii="Wingdings" w:hAnsi="Wingdings" w:hint="default"/>
      </w:rPr>
    </w:lvl>
  </w:abstractNum>
  <w:abstractNum w:abstractNumId="131" w15:restartNumberingAfterBreak="0">
    <w:nsid w:val="631B6060"/>
    <w:multiLevelType w:val="hybridMultilevel"/>
    <w:tmpl w:val="F76A6556"/>
    <w:lvl w:ilvl="0" w:tplc="A8BCE8DA">
      <w:start w:val="1"/>
      <w:numFmt w:val="bullet"/>
      <w:lvlText w:val=""/>
      <w:lvlJc w:val="left"/>
      <w:pPr>
        <w:ind w:left="360" w:hanging="360"/>
      </w:pPr>
      <w:rPr>
        <w:rFonts w:ascii="Wingdings" w:hAnsi="Wingdings" w:hint="default"/>
        <w:color w:val="00B050"/>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32" w15:restartNumberingAfterBreak="0">
    <w:nsid w:val="63EB0617"/>
    <w:multiLevelType w:val="hybridMultilevel"/>
    <w:tmpl w:val="892606FE"/>
    <w:lvl w:ilvl="0" w:tplc="AAB6AC92">
      <w:start w:val="1"/>
      <w:numFmt w:val="bullet"/>
      <w:lvlText w:val=""/>
      <w:lvlJc w:val="left"/>
      <w:pPr>
        <w:ind w:left="720" w:hanging="360"/>
      </w:pPr>
      <w:rPr>
        <w:rFonts w:ascii="Wingdings" w:hAnsi="Wingdings" w:hint="default"/>
        <w:color w:val="00B050"/>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3" w15:restartNumberingAfterBreak="0">
    <w:nsid w:val="643F071D"/>
    <w:multiLevelType w:val="hybridMultilevel"/>
    <w:tmpl w:val="799CCDE4"/>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4" w15:restartNumberingAfterBreak="0">
    <w:nsid w:val="644E475A"/>
    <w:multiLevelType w:val="hybridMultilevel"/>
    <w:tmpl w:val="FB6A9D46"/>
    <w:lvl w:ilvl="0" w:tplc="04030001">
      <w:start w:val="1"/>
      <w:numFmt w:val="bullet"/>
      <w:lvlText w:val=""/>
      <w:lvlJc w:val="left"/>
      <w:pPr>
        <w:ind w:left="1025" w:hanging="360"/>
      </w:pPr>
      <w:rPr>
        <w:rFonts w:ascii="Symbol" w:hAnsi="Symbol" w:hint="default"/>
      </w:rPr>
    </w:lvl>
    <w:lvl w:ilvl="1" w:tplc="04030003" w:tentative="1">
      <w:start w:val="1"/>
      <w:numFmt w:val="bullet"/>
      <w:lvlText w:val="o"/>
      <w:lvlJc w:val="left"/>
      <w:pPr>
        <w:ind w:left="1745" w:hanging="360"/>
      </w:pPr>
      <w:rPr>
        <w:rFonts w:ascii="Courier New" w:hAnsi="Courier New" w:cs="Courier New" w:hint="default"/>
      </w:rPr>
    </w:lvl>
    <w:lvl w:ilvl="2" w:tplc="04030005" w:tentative="1">
      <w:start w:val="1"/>
      <w:numFmt w:val="bullet"/>
      <w:lvlText w:val=""/>
      <w:lvlJc w:val="left"/>
      <w:pPr>
        <w:ind w:left="2465" w:hanging="360"/>
      </w:pPr>
      <w:rPr>
        <w:rFonts w:ascii="Wingdings" w:hAnsi="Wingdings" w:hint="default"/>
      </w:rPr>
    </w:lvl>
    <w:lvl w:ilvl="3" w:tplc="04030001" w:tentative="1">
      <w:start w:val="1"/>
      <w:numFmt w:val="bullet"/>
      <w:lvlText w:val=""/>
      <w:lvlJc w:val="left"/>
      <w:pPr>
        <w:ind w:left="3185" w:hanging="360"/>
      </w:pPr>
      <w:rPr>
        <w:rFonts w:ascii="Symbol" w:hAnsi="Symbol" w:hint="default"/>
      </w:rPr>
    </w:lvl>
    <w:lvl w:ilvl="4" w:tplc="04030003" w:tentative="1">
      <w:start w:val="1"/>
      <w:numFmt w:val="bullet"/>
      <w:lvlText w:val="o"/>
      <w:lvlJc w:val="left"/>
      <w:pPr>
        <w:ind w:left="3905" w:hanging="360"/>
      </w:pPr>
      <w:rPr>
        <w:rFonts w:ascii="Courier New" w:hAnsi="Courier New" w:cs="Courier New" w:hint="default"/>
      </w:rPr>
    </w:lvl>
    <w:lvl w:ilvl="5" w:tplc="04030005" w:tentative="1">
      <w:start w:val="1"/>
      <w:numFmt w:val="bullet"/>
      <w:lvlText w:val=""/>
      <w:lvlJc w:val="left"/>
      <w:pPr>
        <w:ind w:left="4625" w:hanging="360"/>
      </w:pPr>
      <w:rPr>
        <w:rFonts w:ascii="Wingdings" w:hAnsi="Wingdings" w:hint="default"/>
      </w:rPr>
    </w:lvl>
    <w:lvl w:ilvl="6" w:tplc="04030001" w:tentative="1">
      <w:start w:val="1"/>
      <w:numFmt w:val="bullet"/>
      <w:lvlText w:val=""/>
      <w:lvlJc w:val="left"/>
      <w:pPr>
        <w:ind w:left="5345" w:hanging="360"/>
      </w:pPr>
      <w:rPr>
        <w:rFonts w:ascii="Symbol" w:hAnsi="Symbol" w:hint="default"/>
      </w:rPr>
    </w:lvl>
    <w:lvl w:ilvl="7" w:tplc="04030003" w:tentative="1">
      <w:start w:val="1"/>
      <w:numFmt w:val="bullet"/>
      <w:lvlText w:val="o"/>
      <w:lvlJc w:val="left"/>
      <w:pPr>
        <w:ind w:left="6065" w:hanging="360"/>
      </w:pPr>
      <w:rPr>
        <w:rFonts w:ascii="Courier New" w:hAnsi="Courier New" w:cs="Courier New" w:hint="default"/>
      </w:rPr>
    </w:lvl>
    <w:lvl w:ilvl="8" w:tplc="04030005" w:tentative="1">
      <w:start w:val="1"/>
      <w:numFmt w:val="bullet"/>
      <w:lvlText w:val=""/>
      <w:lvlJc w:val="left"/>
      <w:pPr>
        <w:ind w:left="6785" w:hanging="360"/>
      </w:pPr>
      <w:rPr>
        <w:rFonts w:ascii="Wingdings" w:hAnsi="Wingdings" w:hint="default"/>
      </w:rPr>
    </w:lvl>
  </w:abstractNum>
  <w:abstractNum w:abstractNumId="135" w15:restartNumberingAfterBreak="0">
    <w:nsid w:val="64863A24"/>
    <w:multiLevelType w:val="hybridMultilevel"/>
    <w:tmpl w:val="A162C056"/>
    <w:lvl w:ilvl="0" w:tplc="F73432C8">
      <w:numFmt w:val="bullet"/>
      <w:lvlText w:val="-"/>
      <w:lvlJc w:val="left"/>
      <w:pPr>
        <w:ind w:left="720" w:hanging="360"/>
      </w:pPr>
      <w:rPr>
        <w:rFonts w:ascii="Arial" w:eastAsia="Calibr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6" w15:restartNumberingAfterBreak="0">
    <w:nsid w:val="65EC50A1"/>
    <w:multiLevelType w:val="hybridMultilevel"/>
    <w:tmpl w:val="358CB808"/>
    <w:lvl w:ilvl="0" w:tplc="D8BAF188">
      <w:numFmt w:val="bullet"/>
      <w:lvlText w:val="-"/>
      <w:lvlJc w:val="left"/>
      <w:pPr>
        <w:ind w:left="360" w:hanging="360"/>
      </w:pPr>
      <w:rPr>
        <w:rFonts w:ascii="Arial" w:eastAsia="Calibri" w:hAnsi="Arial" w:cs="Arial" w:hint="default"/>
      </w:rPr>
    </w:lvl>
    <w:lvl w:ilvl="1" w:tplc="D8BAF188">
      <w:numFmt w:val="bullet"/>
      <w:lvlText w:val="-"/>
      <w:lvlJc w:val="left"/>
      <w:pPr>
        <w:ind w:left="1080" w:hanging="360"/>
      </w:pPr>
      <w:rPr>
        <w:rFonts w:ascii="Arial" w:eastAsia="Calibri" w:hAnsi="Arial" w:cs="Arial"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37" w15:restartNumberingAfterBreak="0">
    <w:nsid w:val="662B41C1"/>
    <w:multiLevelType w:val="hybridMultilevel"/>
    <w:tmpl w:val="BE9A89B4"/>
    <w:lvl w:ilvl="0" w:tplc="04030005">
      <w:start w:val="1"/>
      <w:numFmt w:val="bullet"/>
      <w:lvlText w:val=""/>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8" w15:restartNumberingAfterBreak="0">
    <w:nsid w:val="669E1B47"/>
    <w:multiLevelType w:val="hybridMultilevel"/>
    <w:tmpl w:val="3DF690C8"/>
    <w:lvl w:ilvl="0" w:tplc="A8BCE8DA">
      <w:start w:val="1"/>
      <w:numFmt w:val="bullet"/>
      <w:lvlText w:val=""/>
      <w:lvlJc w:val="left"/>
      <w:pPr>
        <w:tabs>
          <w:tab w:val="num" w:pos="360"/>
        </w:tabs>
        <w:ind w:left="360" w:hanging="360"/>
      </w:pPr>
      <w:rPr>
        <w:rFonts w:ascii="Wingdings" w:hAnsi="Wingdings" w:hint="default"/>
        <w:color w:val="00B050"/>
      </w:rPr>
    </w:lvl>
    <w:lvl w:ilvl="1" w:tplc="0C0A0003">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start w:val="1"/>
      <w:numFmt w:val="bullet"/>
      <w:lvlText w:val="o"/>
      <w:lvlJc w:val="left"/>
      <w:pPr>
        <w:tabs>
          <w:tab w:val="num" w:pos="3240"/>
        </w:tabs>
        <w:ind w:left="3240" w:hanging="360"/>
      </w:pPr>
      <w:rPr>
        <w:rFonts w:ascii="Courier New" w:hAnsi="Courier New" w:hint="default"/>
      </w:rPr>
    </w:lvl>
    <w:lvl w:ilvl="5" w:tplc="0C0A0005">
      <w:start w:val="1"/>
      <w:numFmt w:val="bullet"/>
      <w:lvlText w:val=""/>
      <w:lvlJc w:val="left"/>
      <w:pPr>
        <w:tabs>
          <w:tab w:val="num" w:pos="3960"/>
        </w:tabs>
        <w:ind w:left="3960" w:hanging="360"/>
      </w:pPr>
      <w:rPr>
        <w:rFonts w:ascii="Wingdings" w:hAnsi="Wingdings" w:hint="default"/>
      </w:rPr>
    </w:lvl>
    <w:lvl w:ilvl="6" w:tplc="0C0A0001">
      <w:start w:val="1"/>
      <w:numFmt w:val="bullet"/>
      <w:lvlText w:val=""/>
      <w:lvlJc w:val="left"/>
      <w:pPr>
        <w:tabs>
          <w:tab w:val="num" w:pos="4680"/>
        </w:tabs>
        <w:ind w:left="4680" w:hanging="360"/>
      </w:pPr>
      <w:rPr>
        <w:rFonts w:ascii="Symbol" w:hAnsi="Symbol" w:hint="default"/>
      </w:rPr>
    </w:lvl>
    <w:lvl w:ilvl="7" w:tplc="0C0A0003">
      <w:start w:val="1"/>
      <w:numFmt w:val="bullet"/>
      <w:lvlText w:val="o"/>
      <w:lvlJc w:val="left"/>
      <w:pPr>
        <w:tabs>
          <w:tab w:val="num" w:pos="5400"/>
        </w:tabs>
        <w:ind w:left="5400" w:hanging="360"/>
      </w:pPr>
      <w:rPr>
        <w:rFonts w:ascii="Courier New" w:hAnsi="Courier New" w:hint="default"/>
      </w:rPr>
    </w:lvl>
    <w:lvl w:ilvl="8" w:tplc="0C0A0005">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673933D8"/>
    <w:multiLevelType w:val="hybridMultilevel"/>
    <w:tmpl w:val="4B42B378"/>
    <w:lvl w:ilvl="0" w:tplc="ED4AD126">
      <w:start w:val="1"/>
      <w:numFmt w:val="lowerLetter"/>
      <w:lvlText w:val="(%1)"/>
      <w:lvlJc w:val="left"/>
      <w:pPr>
        <w:tabs>
          <w:tab w:val="num" w:pos="360"/>
        </w:tabs>
        <w:ind w:left="360" w:hanging="360"/>
      </w:pPr>
      <w:rPr>
        <w:rFonts w:cs="Times New Roman" w:hint="default"/>
      </w:rPr>
    </w:lvl>
    <w:lvl w:ilvl="1" w:tplc="04030019" w:tentative="1">
      <w:start w:val="1"/>
      <w:numFmt w:val="lowerLetter"/>
      <w:lvlText w:val="%2."/>
      <w:lvlJc w:val="left"/>
      <w:pPr>
        <w:ind w:left="360" w:hanging="360"/>
      </w:pPr>
    </w:lvl>
    <w:lvl w:ilvl="2" w:tplc="0403001B" w:tentative="1">
      <w:start w:val="1"/>
      <w:numFmt w:val="lowerRoman"/>
      <w:lvlText w:val="%3."/>
      <w:lvlJc w:val="right"/>
      <w:pPr>
        <w:ind w:left="1080" w:hanging="180"/>
      </w:pPr>
    </w:lvl>
    <w:lvl w:ilvl="3" w:tplc="0403000F" w:tentative="1">
      <w:start w:val="1"/>
      <w:numFmt w:val="decimal"/>
      <w:lvlText w:val="%4."/>
      <w:lvlJc w:val="left"/>
      <w:pPr>
        <w:ind w:left="1800" w:hanging="360"/>
      </w:pPr>
    </w:lvl>
    <w:lvl w:ilvl="4" w:tplc="04030019" w:tentative="1">
      <w:start w:val="1"/>
      <w:numFmt w:val="lowerLetter"/>
      <w:lvlText w:val="%5."/>
      <w:lvlJc w:val="left"/>
      <w:pPr>
        <w:ind w:left="2520" w:hanging="360"/>
      </w:pPr>
    </w:lvl>
    <w:lvl w:ilvl="5" w:tplc="0403001B" w:tentative="1">
      <w:start w:val="1"/>
      <w:numFmt w:val="lowerRoman"/>
      <w:lvlText w:val="%6."/>
      <w:lvlJc w:val="right"/>
      <w:pPr>
        <w:ind w:left="3240" w:hanging="180"/>
      </w:pPr>
    </w:lvl>
    <w:lvl w:ilvl="6" w:tplc="0403000F" w:tentative="1">
      <w:start w:val="1"/>
      <w:numFmt w:val="decimal"/>
      <w:lvlText w:val="%7."/>
      <w:lvlJc w:val="left"/>
      <w:pPr>
        <w:ind w:left="3960" w:hanging="360"/>
      </w:pPr>
    </w:lvl>
    <w:lvl w:ilvl="7" w:tplc="04030019" w:tentative="1">
      <w:start w:val="1"/>
      <w:numFmt w:val="lowerLetter"/>
      <w:lvlText w:val="%8."/>
      <w:lvlJc w:val="left"/>
      <w:pPr>
        <w:ind w:left="4680" w:hanging="360"/>
      </w:pPr>
    </w:lvl>
    <w:lvl w:ilvl="8" w:tplc="0403001B" w:tentative="1">
      <w:start w:val="1"/>
      <w:numFmt w:val="lowerRoman"/>
      <w:lvlText w:val="%9."/>
      <w:lvlJc w:val="right"/>
      <w:pPr>
        <w:ind w:left="5400" w:hanging="180"/>
      </w:pPr>
    </w:lvl>
  </w:abstractNum>
  <w:abstractNum w:abstractNumId="140" w15:restartNumberingAfterBreak="0">
    <w:nsid w:val="68E26FA4"/>
    <w:multiLevelType w:val="hybridMultilevel"/>
    <w:tmpl w:val="5C9068F0"/>
    <w:lvl w:ilvl="0" w:tplc="0403000D">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1" w15:restartNumberingAfterBreak="0">
    <w:nsid w:val="6BD76632"/>
    <w:multiLevelType w:val="hybridMultilevel"/>
    <w:tmpl w:val="C61216D6"/>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2" w15:restartNumberingAfterBreak="0">
    <w:nsid w:val="6CB81BA9"/>
    <w:multiLevelType w:val="hybridMultilevel"/>
    <w:tmpl w:val="CA000D5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3" w15:restartNumberingAfterBreak="0">
    <w:nsid w:val="6E0C1919"/>
    <w:multiLevelType w:val="hybridMultilevel"/>
    <w:tmpl w:val="929AA990"/>
    <w:lvl w:ilvl="0" w:tplc="F60A65A2">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4" w15:restartNumberingAfterBreak="0">
    <w:nsid w:val="6E503406"/>
    <w:multiLevelType w:val="hybridMultilevel"/>
    <w:tmpl w:val="21B68BAC"/>
    <w:lvl w:ilvl="0" w:tplc="0403000F">
      <w:start w:val="1"/>
      <w:numFmt w:val="decimal"/>
      <w:lvlText w:val="%1."/>
      <w:lvlJc w:val="left"/>
      <w:pPr>
        <w:ind w:left="3936" w:hanging="360"/>
      </w:pPr>
    </w:lvl>
    <w:lvl w:ilvl="1" w:tplc="04030019" w:tentative="1">
      <w:start w:val="1"/>
      <w:numFmt w:val="lowerLetter"/>
      <w:lvlText w:val="%2."/>
      <w:lvlJc w:val="left"/>
      <w:pPr>
        <w:ind w:left="4656" w:hanging="360"/>
      </w:pPr>
    </w:lvl>
    <w:lvl w:ilvl="2" w:tplc="0403001B" w:tentative="1">
      <w:start w:val="1"/>
      <w:numFmt w:val="lowerRoman"/>
      <w:lvlText w:val="%3."/>
      <w:lvlJc w:val="right"/>
      <w:pPr>
        <w:ind w:left="5376" w:hanging="180"/>
      </w:pPr>
    </w:lvl>
    <w:lvl w:ilvl="3" w:tplc="0403000F" w:tentative="1">
      <w:start w:val="1"/>
      <w:numFmt w:val="decimal"/>
      <w:lvlText w:val="%4."/>
      <w:lvlJc w:val="left"/>
      <w:pPr>
        <w:ind w:left="6096" w:hanging="360"/>
      </w:pPr>
    </w:lvl>
    <w:lvl w:ilvl="4" w:tplc="04030019" w:tentative="1">
      <w:start w:val="1"/>
      <w:numFmt w:val="lowerLetter"/>
      <w:lvlText w:val="%5."/>
      <w:lvlJc w:val="left"/>
      <w:pPr>
        <w:ind w:left="6816" w:hanging="360"/>
      </w:pPr>
    </w:lvl>
    <w:lvl w:ilvl="5" w:tplc="0403001B" w:tentative="1">
      <w:start w:val="1"/>
      <w:numFmt w:val="lowerRoman"/>
      <w:lvlText w:val="%6."/>
      <w:lvlJc w:val="right"/>
      <w:pPr>
        <w:ind w:left="7536" w:hanging="180"/>
      </w:pPr>
    </w:lvl>
    <w:lvl w:ilvl="6" w:tplc="0403000F" w:tentative="1">
      <w:start w:val="1"/>
      <w:numFmt w:val="decimal"/>
      <w:lvlText w:val="%7."/>
      <w:lvlJc w:val="left"/>
      <w:pPr>
        <w:ind w:left="8256" w:hanging="360"/>
      </w:pPr>
    </w:lvl>
    <w:lvl w:ilvl="7" w:tplc="04030019" w:tentative="1">
      <w:start w:val="1"/>
      <w:numFmt w:val="lowerLetter"/>
      <w:lvlText w:val="%8."/>
      <w:lvlJc w:val="left"/>
      <w:pPr>
        <w:ind w:left="8976" w:hanging="360"/>
      </w:pPr>
    </w:lvl>
    <w:lvl w:ilvl="8" w:tplc="0403001B" w:tentative="1">
      <w:start w:val="1"/>
      <w:numFmt w:val="lowerRoman"/>
      <w:lvlText w:val="%9."/>
      <w:lvlJc w:val="right"/>
      <w:pPr>
        <w:ind w:left="9696" w:hanging="180"/>
      </w:pPr>
    </w:lvl>
  </w:abstractNum>
  <w:abstractNum w:abstractNumId="145" w15:restartNumberingAfterBreak="0">
    <w:nsid w:val="6EF61F3F"/>
    <w:multiLevelType w:val="hybridMultilevel"/>
    <w:tmpl w:val="F1222F18"/>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6" w15:restartNumberingAfterBreak="0">
    <w:nsid w:val="6F6A03F0"/>
    <w:multiLevelType w:val="hybridMultilevel"/>
    <w:tmpl w:val="59E8B370"/>
    <w:lvl w:ilvl="0" w:tplc="16A649A2">
      <w:numFmt w:val="bullet"/>
      <w:lvlText w:val="-"/>
      <w:lvlJc w:val="left"/>
      <w:pPr>
        <w:ind w:left="720" w:hanging="360"/>
      </w:pPr>
      <w:rPr>
        <w:rFonts w:ascii="Calibri" w:eastAsia="Times New Roman" w:hAnsi="Calibri" w:hint="default"/>
      </w:rPr>
    </w:lvl>
    <w:lvl w:ilvl="1" w:tplc="04030003">
      <w:start w:val="1"/>
      <w:numFmt w:val="bullet"/>
      <w:lvlText w:val="o"/>
      <w:lvlJc w:val="left"/>
      <w:pPr>
        <w:ind w:left="1440" w:hanging="360"/>
      </w:pPr>
      <w:rPr>
        <w:rFonts w:ascii="Courier New" w:hAnsi="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7" w15:restartNumberingAfterBreak="0">
    <w:nsid w:val="6F9B5FC8"/>
    <w:multiLevelType w:val="hybridMultilevel"/>
    <w:tmpl w:val="71122902"/>
    <w:lvl w:ilvl="0" w:tplc="418AD4FC">
      <w:numFmt w:val="bullet"/>
      <w:lvlText w:val="-"/>
      <w:lvlJc w:val="left"/>
      <w:pPr>
        <w:ind w:left="78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8" w15:restartNumberingAfterBreak="0">
    <w:nsid w:val="703625D3"/>
    <w:multiLevelType w:val="hybridMultilevel"/>
    <w:tmpl w:val="9E324D38"/>
    <w:lvl w:ilvl="0" w:tplc="418AD4FC">
      <w:numFmt w:val="bullet"/>
      <w:lvlText w:val="-"/>
      <w:lvlJc w:val="left"/>
      <w:pPr>
        <w:ind w:left="780" w:hanging="360"/>
      </w:pPr>
      <w:rPr>
        <w:rFonts w:ascii="Arial" w:eastAsia="Times New Roman"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9" w15:restartNumberingAfterBreak="0">
    <w:nsid w:val="706C230F"/>
    <w:multiLevelType w:val="hybridMultilevel"/>
    <w:tmpl w:val="14F6A3AC"/>
    <w:lvl w:ilvl="0" w:tplc="243EB56E">
      <w:start w:val="1"/>
      <w:numFmt w:val="bullet"/>
      <w:lvlText w:val=""/>
      <w:lvlJc w:val="left"/>
      <w:pPr>
        <w:ind w:left="360" w:hanging="360"/>
      </w:pPr>
      <w:rPr>
        <w:rFonts w:ascii="Wingdings" w:hAnsi="Wingdings" w:hint="default"/>
        <w:color w:val="00B050"/>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50" w15:restartNumberingAfterBreak="0">
    <w:nsid w:val="707C12F2"/>
    <w:multiLevelType w:val="multilevel"/>
    <w:tmpl w:val="27AA0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1D96867"/>
    <w:multiLevelType w:val="hybridMultilevel"/>
    <w:tmpl w:val="2C3E95D8"/>
    <w:lvl w:ilvl="0" w:tplc="04030001">
      <w:start w:val="1"/>
      <w:numFmt w:val="bullet"/>
      <w:lvlText w:val=""/>
      <w:lvlJc w:val="left"/>
      <w:pPr>
        <w:ind w:left="1068" w:hanging="360"/>
      </w:pPr>
      <w:rPr>
        <w:rFonts w:ascii="Symbol" w:hAnsi="Symbol" w:hint="default"/>
      </w:rPr>
    </w:lvl>
    <w:lvl w:ilvl="1" w:tplc="04030003">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152" w15:restartNumberingAfterBreak="0">
    <w:nsid w:val="71F64871"/>
    <w:multiLevelType w:val="hybridMultilevel"/>
    <w:tmpl w:val="8F4CCE60"/>
    <w:lvl w:ilvl="0" w:tplc="7EB800BC">
      <w:numFmt w:val="bullet"/>
      <w:lvlText w:val="-"/>
      <w:lvlJc w:val="left"/>
      <w:pPr>
        <w:ind w:left="720" w:hanging="360"/>
      </w:pPr>
      <w:rPr>
        <w:rFonts w:ascii="Arial" w:eastAsia="Calibr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3" w15:restartNumberingAfterBreak="0">
    <w:nsid w:val="72502654"/>
    <w:multiLevelType w:val="hybridMultilevel"/>
    <w:tmpl w:val="4C0A85F0"/>
    <w:lvl w:ilvl="0" w:tplc="0403001B">
      <w:start w:val="1"/>
      <w:numFmt w:val="lowerRoman"/>
      <w:lvlText w:val="%1."/>
      <w:lvlJc w:val="right"/>
      <w:pPr>
        <w:ind w:left="1080" w:hanging="360"/>
      </w:p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154" w15:restartNumberingAfterBreak="0">
    <w:nsid w:val="739A2D5D"/>
    <w:multiLevelType w:val="hybridMultilevel"/>
    <w:tmpl w:val="833AD472"/>
    <w:lvl w:ilvl="0" w:tplc="04030001">
      <w:start w:val="1"/>
      <w:numFmt w:val="bullet"/>
      <w:lvlText w:val=""/>
      <w:lvlJc w:val="left"/>
      <w:pPr>
        <w:ind w:left="720" w:hanging="360"/>
      </w:pPr>
      <w:rPr>
        <w:rFonts w:ascii="Symbol" w:hAnsi="Symbol" w:hint="default"/>
      </w:rPr>
    </w:lvl>
    <w:lvl w:ilvl="1" w:tplc="97702C88">
      <w:start w:val="1"/>
      <w:numFmt w:val="bullet"/>
      <w:lvlText w:val="o"/>
      <w:lvlJc w:val="left"/>
      <w:pPr>
        <w:ind w:left="1440" w:hanging="360"/>
      </w:pPr>
      <w:rPr>
        <w:rFonts w:ascii="Courier New" w:hAnsi="Courier New" w:cs="Courier New" w:hint="default"/>
        <w:strike w:val="0"/>
        <w:color w:val="auto"/>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5" w15:restartNumberingAfterBreak="0">
    <w:nsid w:val="74857183"/>
    <w:multiLevelType w:val="hybridMultilevel"/>
    <w:tmpl w:val="E1980FB8"/>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56" w15:restartNumberingAfterBreak="0">
    <w:nsid w:val="75367329"/>
    <w:multiLevelType w:val="hybridMultilevel"/>
    <w:tmpl w:val="5F3AAA50"/>
    <w:lvl w:ilvl="0" w:tplc="B23EA396">
      <w:start w:val="1"/>
      <w:numFmt w:val="lowerLetter"/>
      <w:lvlText w:val="%1)"/>
      <w:lvlJc w:val="left"/>
      <w:pPr>
        <w:ind w:left="1080" w:hanging="360"/>
      </w:pPr>
    </w:lvl>
    <w:lvl w:ilvl="1" w:tplc="04030019">
      <w:start w:val="1"/>
      <w:numFmt w:val="lowerLetter"/>
      <w:lvlText w:val="%2."/>
      <w:lvlJc w:val="left"/>
      <w:pPr>
        <w:ind w:left="1800" w:hanging="360"/>
      </w:pPr>
    </w:lvl>
    <w:lvl w:ilvl="2" w:tplc="0403001B">
      <w:start w:val="1"/>
      <w:numFmt w:val="lowerRoman"/>
      <w:lvlText w:val="%3."/>
      <w:lvlJc w:val="right"/>
      <w:pPr>
        <w:ind w:left="2520" w:hanging="180"/>
      </w:pPr>
    </w:lvl>
    <w:lvl w:ilvl="3" w:tplc="0403000F">
      <w:start w:val="1"/>
      <w:numFmt w:val="decimal"/>
      <w:lvlText w:val="%4."/>
      <w:lvlJc w:val="left"/>
      <w:pPr>
        <w:ind w:left="3240" w:hanging="360"/>
      </w:pPr>
    </w:lvl>
    <w:lvl w:ilvl="4" w:tplc="04030019">
      <w:start w:val="1"/>
      <w:numFmt w:val="lowerLetter"/>
      <w:lvlText w:val="%5."/>
      <w:lvlJc w:val="left"/>
      <w:pPr>
        <w:ind w:left="3960" w:hanging="360"/>
      </w:pPr>
    </w:lvl>
    <w:lvl w:ilvl="5" w:tplc="0403001B">
      <w:start w:val="1"/>
      <w:numFmt w:val="lowerRoman"/>
      <w:lvlText w:val="%6."/>
      <w:lvlJc w:val="right"/>
      <w:pPr>
        <w:ind w:left="4680" w:hanging="180"/>
      </w:pPr>
    </w:lvl>
    <w:lvl w:ilvl="6" w:tplc="0403000F">
      <w:start w:val="1"/>
      <w:numFmt w:val="decimal"/>
      <w:lvlText w:val="%7."/>
      <w:lvlJc w:val="left"/>
      <w:pPr>
        <w:ind w:left="5400" w:hanging="360"/>
      </w:pPr>
    </w:lvl>
    <w:lvl w:ilvl="7" w:tplc="04030019">
      <w:start w:val="1"/>
      <w:numFmt w:val="lowerLetter"/>
      <w:lvlText w:val="%8."/>
      <w:lvlJc w:val="left"/>
      <w:pPr>
        <w:ind w:left="6120" w:hanging="360"/>
      </w:pPr>
    </w:lvl>
    <w:lvl w:ilvl="8" w:tplc="0403001B">
      <w:start w:val="1"/>
      <w:numFmt w:val="lowerRoman"/>
      <w:lvlText w:val="%9."/>
      <w:lvlJc w:val="right"/>
      <w:pPr>
        <w:ind w:left="6840" w:hanging="180"/>
      </w:pPr>
    </w:lvl>
  </w:abstractNum>
  <w:abstractNum w:abstractNumId="157" w15:restartNumberingAfterBreak="0">
    <w:nsid w:val="775E1A41"/>
    <w:multiLevelType w:val="hybridMultilevel"/>
    <w:tmpl w:val="1EBEB6CA"/>
    <w:lvl w:ilvl="0" w:tplc="04030019">
      <w:start w:val="1"/>
      <w:numFmt w:val="lowerLetter"/>
      <w:lvlText w:val="%1."/>
      <w:lvlJc w:val="left"/>
      <w:pPr>
        <w:ind w:left="405"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158" w15:restartNumberingAfterBreak="0">
    <w:nsid w:val="784E0A56"/>
    <w:multiLevelType w:val="hybridMultilevel"/>
    <w:tmpl w:val="9176CCF8"/>
    <w:lvl w:ilvl="0" w:tplc="7E864224">
      <w:numFmt w:val="bullet"/>
      <w:lvlText w:val="-"/>
      <w:lvlJc w:val="left"/>
      <w:pPr>
        <w:ind w:left="720" w:hanging="360"/>
      </w:pPr>
      <w:rPr>
        <w:rFonts w:ascii="Calibri" w:eastAsia="Calibri" w:hAnsi="Calibri" w:cs="Calibri"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9" w15:restartNumberingAfterBreak="0">
    <w:nsid w:val="78B630BC"/>
    <w:multiLevelType w:val="hybridMultilevel"/>
    <w:tmpl w:val="A6BAB020"/>
    <w:lvl w:ilvl="0" w:tplc="04030005">
      <w:start w:val="1"/>
      <w:numFmt w:val="bullet"/>
      <w:lvlText w:val=""/>
      <w:lvlJc w:val="left"/>
      <w:pPr>
        <w:ind w:left="1068" w:hanging="360"/>
      </w:pPr>
      <w:rPr>
        <w:rFonts w:ascii="Wingdings" w:hAnsi="Wingdings"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160" w15:restartNumberingAfterBreak="0">
    <w:nsid w:val="78C44B1F"/>
    <w:multiLevelType w:val="hybridMultilevel"/>
    <w:tmpl w:val="9752C03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1" w15:restartNumberingAfterBreak="0">
    <w:nsid w:val="79C012E3"/>
    <w:multiLevelType w:val="hybridMultilevel"/>
    <w:tmpl w:val="E1587DBA"/>
    <w:lvl w:ilvl="0" w:tplc="A8BCE8DA">
      <w:start w:val="1"/>
      <w:numFmt w:val="bullet"/>
      <w:lvlText w:val=""/>
      <w:lvlJc w:val="left"/>
      <w:pPr>
        <w:ind w:left="1440" w:hanging="360"/>
      </w:pPr>
      <w:rPr>
        <w:rFonts w:ascii="Wingdings" w:hAnsi="Wingdings" w:hint="default"/>
        <w:color w:val="00B050"/>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62" w15:restartNumberingAfterBreak="0">
    <w:nsid w:val="7A364AF0"/>
    <w:multiLevelType w:val="multilevel"/>
    <w:tmpl w:val="2418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7C907C28"/>
    <w:multiLevelType w:val="hybridMultilevel"/>
    <w:tmpl w:val="0EF2A64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4" w15:restartNumberingAfterBreak="0">
    <w:nsid w:val="7D765A95"/>
    <w:multiLevelType w:val="hybridMultilevel"/>
    <w:tmpl w:val="C33A07A6"/>
    <w:lvl w:ilvl="0" w:tplc="0403000F">
      <w:start w:val="1"/>
      <w:numFmt w:val="decimal"/>
      <w:lvlText w:val="%1."/>
      <w:lvlJc w:val="left"/>
      <w:pPr>
        <w:ind w:left="780" w:hanging="360"/>
      </w:pPr>
      <w:rPr>
        <w:rFonts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165" w15:restartNumberingAfterBreak="0">
    <w:nsid w:val="7DC243D4"/>
    <w:multiLevelType w:val="hybridMultilevel"/>
    <w:tmpl w:val="BA8E6808"/>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6" w15:restartNumberingAfterBreak="0">
    <w:nsid w:val="7EB77474"/>
    <w:multiLevelType w:val="multilevel"/>
    <w:tmpl w:val="B5B6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7F745B6D"/>
    <w:multiLevelType w:val="hybridMultilevel"/>
    <w:tmpl w:val="613A575A"/>
    <w:lvl w:ilvl="0" w:tplc="04030001">
      <w:start w:val="1"/>
      <w:numFmt w:val="bullet"/>
      <w:lvlText w:val=""/>
      <w:lvlJc w:val="left"/>
      <w:pPr>
        <w:ind w:left="1068" w:hanging="360"/>
      </w:pPr>
      <w:rPr>
        <w:rFonts w:ascii="Symbol" w:hAnsi="Symbol" w:hint="default"/>
      </w:rPr>
    </w:lvl>
    <w:lvl w:ilvl="1" w:tplc="6D18A64E">
      <w:numFmt w:val="bullet"/>
      <w:lvlText w:val=""/>
      <w:lvlJc w:val="left"/>
      <w:pPr>
        <w:ind w:left="1788" w:hanging="360"/>
      </w:pPr>
      <w:rPr>
        <w:rFonts w:ascii="Symbol" w:eastAsia="Calibri" w:hAnsi="Symbol" w:cs="Arial"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num w:numId="1" w16cid:durableId="395905458">
    <w:abstractNumId w:val="47"/>
  </w:num>
  <w:num w:numId="2" w16cid:durableId="264503428">
    <w:abstractNumId w:val="119"/>
  </w:num>
  <w:num w:numId="3" w16cid:durableId="153112014">
    <w:abstractNumId w:val="161"/>
  </w:num>
  <w:num w:numId="4" w16cid:durableId="480848155">
    <w:abstractNumId w:val="54"/>
  </w:num>
  <w:num w:numId="5" w16cid:durableId="985353868">
    <w:abstractNumId w:val="137"/>
  </w:num>
  <w:num w:numId="6" w16cid:durableId="406192772">
    <w:abstractNumId w:val="123"/>
  </w:num>
  <w:num w:numId="7" w16cid:durableId="986596182">
    <w:abstractNumId w:val="93"/>
  </w:num>
  <w:num w:numId="8" w16cid:durableId="2074352373">
    <w:abstractNumId w:val="16"/>
  </w:num>
  <w:num w:numId="9" w16cid:durableId="1548836860">
    <w:abstractNumId w:val="63"/>
  </w:num>
  <w:num w:numId="10" w16cid:durableId="486476883">
    <w:abstractNumId w:val="97"/>
  </w:num>
  <w:num w:numId="11" w16cid:durableId="47002021">
    <w:abstractNumId w:val="48"/>
  </w:num>
  <w:num w:numId="12" w16cid:durableId="1104954400">
    <w:abstractNumId w:val="128"/>
  </w:num>
  <w:num w:numId="13" w16cid:durableId="1011446289">
    <w:abstractNumId w:val="165"/>
  </w:num>
  <w:num w:numId="14" w16cid:durableId="1307051677">
    <w:abstractNumId w:val="143"/>
  </w:num>
  <w:num w:numId="15" w16cid:durableId="1533031362">
    <w:abstractNumId w:val="34"/>
  </w:num>
  <w:num w:numId="16" w16cid:durableId="1437407468">
    <w:abstractNumId w:val="9"/>
  </w:num>
  <w:num w:numId="17" w16cid:durableId="1160122397">
    <w:abstractNumId w:val="18"/>
  </w:num>
  <w:num w:numId="18" w16cid:durableId="1367560982">
    <w:abstractNumId w:val="77"/>
  </w:num>
  <w:num w:numId="19" w16cid:durableId="846866128">
    <w:abstractNumId w:val="94"/>
  </w:num>
  <w:num w:numId="20" w16cid:durableId="1140464556">
    <w:abstractNumId w:val="42"/>
  </w:num>
  <w:num w:numId="21" w16cid:durableId="1141848883">
    <w:abstractNumId w:val="129"/>
  </w:num>
  <w:num w:numId="22" w16cid:durableId="1233344548">
    <w:abstractNumId w:val="31"/>
  </w:num>
  <w:num w:numId="23" w16cid:durableId="664481809">
    <w:abstractNumId w:val="6"/>
  </w:num>
  <w:num w:numId="24" w16cid:durableId="933051578">
    <w:abstractNumId w:val="4"/>
  </w:num>
  <w:num w:numId="25" w16cid:durableId="1723483707">
    <w:abstractNumId w:val="132"/>
  </w:num>
  <w:num w:numId="26" w16cid:durableId="443304452">
    <w:abstractNumId w:val="159"/>
  </w:num>
  <w:num w:numId="27" w16cid:durableId="1283340263">
    <w:abstractNumId w:val="7"/>
  </w:num>
  <w:num w:numId="28" w16cid:durableId="1745955012">
    <w:abstractNumId w:val="74"/>
  </w:num>
  <w:num w:numId="29" w16cid:durableId="874149403">
    <w:abstractNumId w:val="0"/>
  </w:num>
  <w:num w:numId="30" w16cid:durableId="737480803">
    <w:abstractNumId w:val="14"/>
  </w:num>
  <w:num w:numId="31" w16cid:durableId="1792893573">
    <w:abstractNumId w:val="160"/>
  </w:num>
  <w:num w:numId="32" w16cid:durableId="1485970137">
    <w:abstractNumId w:val="41"/>
  </w:num>
  <w:num w:numId="33" w16cid:durableId="662241923">
    <w:abstractNumId w:val="91"/>
  </w:num>
  <w:num w:numId="34" w16cid:durableId="64569616">
    <w:abstractNumId w:val="114"/>
  </w:num>
  <w:num w:numId="35" w16cid:durableId="1025254740">
    <w:abstractNumId w:val="29"/>
  </w:num>
  <w:num w:numId="36" w16cid:durableId="916136131">
    <w:abstractNumId w:val="110"/>
  </w:num>
  <w:num w:numId="37" w16cid:durableId="497768180">
    <w:abstractNumId w:val="47"/>
  </w:num>
  <w:num w:numId="38" w16cid:durableId="187523785">
    <w:abstractNumId w:val="38"/>
  </w:num>
  <w:num w:numId="39" w16cid:durableId="92286074">
    <w:abstractNumId w:val="72"/>
  </w:num>
  <w:num w:numId="40" w16cid:durableId="216204301">
    <w:abstractNumId w:val="47"/>
  </w:num>
  <w:num w:numId="41" w16cid:durableId="548689865">
    <w:abstractNumId w:val="47"/>
  </w:num>
  <w:num w:numId="42" w16cid:durableId="62799006">
    <w:abstractNumId w:val="47"/>
  </w:num>
  <w:num w:numId="43" w16cid:durableId="990791384">
    <w:abstractNumId w:val="47"/>
  </w:num>
  <w:num w:numId="44" w16cid:durableId="309793173">
    <w:abstractNumId w:val="47"/>
  </w:num>
  <w:num w:numId="45" w16cid:durableId="1017847236">
    <w:abstractNumId w:val="47"/>
  </w:num>
  <w:num w:numId="46" w16cid:durableId="774180210">
    <w:abstractNumId w:val="47"/>
  </w:num>
  <w:num w:numId="47" w16cid:durableId="1998994082">
    <w:abstractNumId w:val="47"/>
  </w:num>
  <w:num w:numId="48" w16cid:durableId="628316152">
    <w:abstractNumId w:val="47"/>
  </w:num>
  <w:num w:numId="49" w16cid:durableId="181239639">
    <w:abstractNumId w:val="47"/>
  </w:num>
  <w:num w:numId="50" w16cid:durableId="214582311">
    <w:abstractNumId w:val="47"/>
  </w:num>
  <w:num w:numId="51" w16cid:durableId="1205411283">
    <w:abstractNumId w:val="47"/>
  </w:num>
  <w:num w:numId="52" w16cid:durableId="1413166232">
    <w:abstractNumId w:val="47"/>
  </w:num>
  <w:num w:numId="53" w16cid:durableId="2081437622">
    <w:abstractNumId w:val="47"/>
  </w:num>
  <w:num w:numId="54" w16cid:durableId="2111660492">
    <w:abstractNumId w:val="47"/>
  </w:num>
  <w:num w:numId="55" w16cid:durableId="162596104">
    <w:abstractNumId w:val="47"/>
  </w:num>
  <w:num w:numId="56" w16cid:durableId="1161844815">
    <w:abstractNumId w:val="47"/>
  </w:num>
  <w:num w:numId="57" w16cid:durableId="582689321">
    <w:abstractNumId w:val="47"/>
  </w:num>
  <w:num w:numId="58" w16cid:durableId="1243880975">
    <w:abstractNumId w:val="47"/>
  </w:num>
  <w:num w:numId="59" w16cid:durableId="1620330608">
    <w:abstractNumId w:val="47"/>
  </w:num>
  <w:num w:numId="60" w16cid:durableId="1044212956">
    <w:abstractNumId w:val="47"/>
  </w:num>
  <w:num w:numId="61" w16cid:durableId="1911502030">
    <w:abstractNumId w:val="47"/>
  </w:num>
  <w:num w:numId="62" w16cid:durableId="2063401095">
    <w:abstractNumId w:val="47"/>
  </w:num>
  <w:num w:numId="63" w16cid:durableId="1816100510">
    <w:abstractNumId w:val="47"/>
  </w:num>
  <w:num w:numId="64" w16cid:durableId="907347380">
    <w:abstractNumId w:val="47"/>
  </w:num>
  <w:num w:numId="65" w16cid:durableId="1965037118">
    <w:abstractNumId w:val="47"/>
  </w:num>
  <w:num w:numId="66" w16cid:durableId="1845317630">
    <w:abstractNumId w:val="47"/>
  </w:num>
  <w:num w:numId="67" w16cid:durableId="148257841">
    <w:abstractNumId w:val="47"/>
  </w:num>
  <w:num w:numId="68" w16cid:durableId="1590656097">
    <w:abstractNumId w:val="47"/>
  </w:num>
  <w:num w:numId="69" w16cid:durableId="1813906220">
    <w:abstractNumId w:val="47"/>
  </w:num>
  <w:num w:numId="70" w16cid:durableId="1714577584">
    <w:abstractNumId w:val="47"/>
  </w:num>
  <w:num w:numId="71" w16cid:durableId="2058552920">
    <w:abstractNumId w:val="47"/>
  </w:num>
  <w:num w:numId="72" w16cid:durableId="331177129">
    <w:abstractNumId w:val="47"/>
  </w:num>
  <w:num w:numId="73" w16cid:durableId="2126925388">
    <w:abstractNumId w:val="47"/>
  </w:num>
  <w:num w:numId="74" w16cid:durableId="24403510">
    <w:abstractNumId w:val="47"/>
  </w:num>
  <w:num w:numId="75" w16cid:durableId="269167563">
    <w:abstractNumId w:val="47"/>
  </w:num>
  <w:num w:numId="76" w16cid:durableId="952443789">
    <w:abstractNumId w:val="135"/>
  </w:num>
  <w:num w:numId="77" w16cid:durableId="41948989">
    <w:abstractNumId w:val="145"/>
  </w:num>
  <w:num w:numId="78" w16cid:durableId="711536866">
    <w:abstractNumId w:val="81"/>
  </w:num>
  <w:num w:numId="79" w16cid:durableId="459306219">
    <w:abstractNumId w:val="21"/>
  </w:num>
  <w:num w:numId="80" w16cid:durableId="445320348">
    <w:abstractNumId w:val="88"/>
  </w:num>
  <w:num w:numId="81" w16cid:durableId="1727216591">
    <w:abstractNumId w:val="69"/>
  </w:num>
  <w:num w:numId="82" w16cid:durableId="890919733">
    <w:abstractNumId w:val="104"/>
  </w:num>
  <w:num w:numId="83" w16cid:durableId="1382444221">
    <w:abstractNumId w:val="37"/>
  </w:num>
  <w:num w:numId="84" w16cid:durableId="1331714447">
    <w:abstractNumId w:val="82"/>
  </w:num>
  <w:num w:numId="85" w16cid:durableId="145781224">
    <w:abstractNumId w:val="33"/>
  </w:num>
  <w:num w:numId="86" w16cid:durableId="564415923">
    <w:abstractNumId w:val="103"/>
  </w:num>
  <w:num w:numId="87" w16cid:durableId="416512779">
    <w:abstractNumId w:val="51"/>
  </w:num>
  <w:num w:numId="88" w16cid:durableId="547910757">
    <w:abstractNumId w:val="133"/>
  </w:num>
  <w:num w:numId="89" w16cid:durableId="231238443">
    <w:abstractNumId w:val="105"/>
  </w:num>
  <w:num w:numId="90" w16cid:durableId="622153020">
    <w:abstractNumId w:val="153"/>
  </w:num>
  <w:num w:numId="91" w16cid:durableId="972252662">
    <w:abstractNumId w:val="1"/>
  </w:num>
  <w:num w:numId="92" w16cid:durableId="1793210009">
    <w:abstractNumId w:val="64"/>
  </w:num>
  <w:num w:numId="93" w16cid:durableId="1200165306">
    <w:abstractNumId w:val="65"/>
  </w:num>
  <w:num w:numId="94" w16cid:durableId="947154282">
    <w:abstractNumId w:val="126"/>
  </w:num>
  <w:num w:numId="95" w16cid:durableId="1317492030">
    <w:abstractNumId w:val="149"/>
  </w:num>
  <w:num w:numId="96" w16cid:durableId="1635062072">
    <w:abstractNumId w:val="115"/>
  </w:num>
  <w:num w:numId="97" w16cid:durableId="904801347">
    <w:abstractNumId w:val="109"/>
  </w:num>
  <w:num w:numId="98" w16cid:durableId="968776753">
    <w:abstractNumId w:val="136"/>
  </w:num>
  <w:num w:numId="99" w16cid:durableId="423918624">
    <w:abstractNumId w:val="71"/>
  </w:num>
  <w:num w:numId="100" w16cid:durableId="563106038">
    <w:abstractNumId w:val="107"/>
  </w:num>
  <w:num w:numId="101" w16cid:durableId="765466608">
    <w:abstractNumId w:val="138"/>
  </w:num>
  <w:num w:numId="102" w16cid:durableId="1995835557">
    <w:abstractNumId w:val="85"/>
  </w:num>
  <w:num w:numId="103" w16cid:durableId="1490321131">
    <w:abstractNumId w:val="131"/>
  </w:num>
  <w:num w:numId="104" w16cid:durableId="1324968236">
    <w:abstractNumId w:val="47"/>
  </w:num>
  <w:num w:numId="105" w16cid:durableId="7830349">
    <w:abstractNumId w:val="47"/>
  </w:num>
  <w:num w:numId="106" w16cid:durableId="510923372">
    <w:abstractNumId w:val="47"/>
  </w:num>
  <w:num w:numId="107" w16cid:durableId="2085371046">
    <w:abstractNumId w:val="47"/>
  </w:num>
  <w:num w:numId="108" w16cid:durableId="1917086290">
    <w:abstractNumId w:val="47"/>
  </w:num>
  <w:num w:numId="109" w16cid:durableId="182327949">
    <w:abstractNumId w:val="47"/>
  </w:num>
  <w:num w:numId="110" w16cid:durableId="1509903514">
    <w:abstractNumId w:val="47"/>
  </w:num>
  <w:num w:numId="111" w16cid:durableId="1960599789">
    <w:abstractNumId w:val="47"/>
  </w:num>
  <w:num w:numId="112" w16cid:durableId="779494197">
    <w:abstractNumId w:val="47"/>
  </w:num>
  <w:num w:numId="113" w16cid:durableId="1946309848">
    <w:abstractNumId w:val="47"/>
  </w:num>
  <w:num w:numId="114" w16cid:durableId="515651322">
    <w:abstractNumId w:val="47"/>
  </w:num>
  <w:num w:numId="115" w16cid:durableId="1473325324">
    <w:abstractNumId w:val="47"/>
  </w:num>
  <w:num w:numId="116" w16cid:durableId="1826894292">
    <w:abstractNumId w:val="47"/>
  </w:num>
  <w:num w:numId="117" w16cid:durableId="1595549137">
    <w:abstractNumId w:val="47"/>
  </w:num>
  <w:num w:numId="118" w16cid:durableId="2088067156">
    <w:abstractNumId w:val="47"/>
  </w:num>
  <w:num w:numId="119" w16cid:durableId="1084302710">
    <w:abstractNumId w:val="47"/>
  </w:num>
  <w:num w:numId="120" w16cid:durableId="1268535791">
    <w:abstractNumId w:val="47"/>
  </w:num>
  <w:num w:numId="121" w16cid:durableId="1903251799">
    <w:abstractNumId w:val="47"/>
  </w:num>
  <w:num w:numId="122" w16cid:durableId="1073627081">
    <w:abstractNumId w:val="47"/>
  </w:num>
  <w:num w:numId="123" w16cid:durableId="1215583359">
    <w:abstractNumId w:val="47"/>
  </w:num>
  <w:num w:numId="124" w16cid:durableId="1191918603">
    <w:abstractNumId w:val="47"/>
  </w:num>
  <w:num w:numId="125" w16cid:durableId="837698400">
    <w:abstractNumId w:val="47"/>
  </w:num>
  <w:num w:numId="126" w16cid:durableId="124660537">
    <w:abstractNumId w:val="47"/>
  </w:num>
  <w:num w:numId="127" w16cid:durableId="1993292595">
    <w:abstractNumId w:val="47"/>
  </w:num>
  <w:num w:numId="128" w16cid:durableId="1388068274">
    <w:abstractNumId w:val="47"/>
  </w:num>
  <w:num w:numId="129" w16cid:durableId="261572310">
    <w:abstractNumId w:val="47"/>
  </w:num>
  <w:num w:numId="130" w16cid:durableId="1105418879">
    <w:abstractNumId w:val="47"/>
  </w:num>
  <w:num w:numId="131" w16cid:durableId="2074572496">
    <w:abstractNumId w:val="47"/>
  </w:num>
  <w:num w:numId="132" w16cid:durableId="1433477175">
    <w:abstractNumId w:val="47"/>
  </w:num>
  <w:num w:numId="133" w16cid:durableId="64644995">
    <w:abstractNumId w:val="47"/>
  </w:num>
  <w:num w:numId="134" w16cid:durableId="1481649449">
    <w:abstractNumId w:val="47"/>
  </w:num>
  <w:num w:numId="135" w16cid:durableId="1241790765">
    <w:abstractNumId w:val="117"/>
  </w:num>
  <w:num w:numId="136" w16cid:durableId="707922020">
    <w:abstractNumId w:val="73"/>
  </w:num>
  <w:num w:numId="137" w16cid:durableId="486823472">
    <w:abstractNumId w:val="157"/>
  </w:num>
  <w:num w:numId="138" w16cid:durableId="1141769040">
    <w:abstractNumId w:val="123"/>
  </w:num>
  <w:num w:numId="139" w16cid:durableId="96555180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84355400">
    <w:abstractNumId w:val="4"/>
  </w:num>
  <w:num w:numId="141" w16cid:durableId="20872617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84396816">
    <w:abstractNumId w:val="20"/>
  </w:num>
  <w:num w:numId="143" w16cid:durableId="1738243717">
    <w:abstractNumId w:val="35"/>
  </w:num>
  <w:num w:numId="144" w16cid:durableId="170140979">
    <w:abstractNumId w:val="47"/>
  </w:num>
  <w:num w:numId="145" w16cid:durableId="1554659899">
    <w:abstractNumId w:val="47"/>
  </w:num>
  <w:num w:numId="146" w16cid:durableId="442846298">
    <w:abstractNumId w:val="47"/>
  </w:num>
  <w:num w:numId="147" w16cid:durableId="1571428549">
    <w:abstractNumId w:val="47"/>
  </w:num>
  <w:num w:numId="148" w16cid:durableId="2084793911">
    <w:abstractNumId w:val="46"/>
  </w:num>
  <w:num w:numId="149" w16cid:durableId="172040213">
    <w:abstractNumId w:val="90"/>
  </w:num>
  <w:num w:numId="150" w16cid:durableId="191847970">
    <w:abstractNumId w:val="62"/>
  </w:num>
  <w:num w:numId="151" w16cid:durableId="124858748">
    <w:abstractNumId w:val="151"/>
  </w:num>
  <w:num w:numId="152" w16cid:durableId="356810179">
    <w:abstractNumId w:val="167"/>
  </w:num>
  <w:num w:numId="153" w16cid:durableId="2141026793">
    <w:abstractNumId w:val="22"/>
  </w:num>
  <w:num w:numId="154" w16cid:durableId="1124157289">
    <w:abstractNumId w:val="142"/>
  </w:num>
  <w:num w:numId="155" w16cid:durableId="959453595">
    <w:abstractNumId w:val="47"/>
  </w:num>
  <w:num w:numId="156" w16cid:durableId="2070304816">
    <w:abstractNumId w:val="121"/>
  </w:num>
  <w:num w:numId="157" w16cid:durableId="23602836">
    <w:abstractNumId w:val="50"/>
  </w:num>
  <w:num w:numId="158" w16cid:durableId="1092312314">
    <w:abstractNumId w:val="56"/>
  </w:num>
  <w:num w:numId="159" w16cid:durableId="705908564">
    <w:abstractNumId w:val="12"/>
  </w:num>
  <w:num w:numId="160" w16cid:durableId="11608723">
    <w:abstractNumId w:val="3"/>
  </w:num>
  <w:num w:numId="161" w16cid:durableId="433788631">
    <w:abstractNumId w:val="113"/>
  </w:num>
  <w:num w:numId="162" w16cid:durableId="1529443078">
    <w:abstractNumId w:val="130"/>
  </w:num>
  <w:num w:numId="163" w16cid:durableId="128205917">
    <w:abstractNumId w:val="70"/>
  </w:num>
  <w:num w:numId="164" w16cid:durableId="1487623753">
    <w:abstractNumId w:val="60"/>
  </w:num>
  <w:num w:numId="165" w16cid:durableId="19749482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798138839">
    <w:abstractNumId w:val="47"/>
  </w:num>
  <w:num w:numId="167" w16cid:durableId="1670282119">
    <w:abstractNumId w:val="111"/>
  </w:num>
  <w:num w:numId="168" w16cid:durableId="82655020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819612919">
    <w:abstractNumId w:val="99"/>
  </w:num>
  <w:num w:numId="170" w16cid:durableId="1100838701">
    <w:abstractNumId w:val="116"/>
  </w:num>
  <w:num w:numId="171" w16cid:durableId="1583836548">
    <w:abstractNumId w:val="47"/>
  </w:num>
  <w:num w:numId="172" w16cid:durableId="502668654">
    <w:abstractNumId w:val="47"/>
  </w:num>
  <w:num w:numId="173" w16cid:durableId="795026185">
    <w:abstractNumId w:val="47"/>
  </w:num>
  <w:num w:numId="174" w16cid:durableId="935746514">
    <w:abstractNumId w:val="47"/>
  </w:num>
  <w:num w:numId="175" w16cid:durableId="1446270614">
    <w:abstractNumId w:val="147"/>
  </w:num>
  <w:num w:numId="176" w16cid:durableId="167603166">
    <w:abstractNumId w:val="67"/>
  </w:num>
  <w:num w:numId="177" w16cid:durableId="1720933809">
    <w:abstractNumId w:val="164"/>
  </w:num>
  <w:num w:numId="178" w16cid:durableId="436675042">
    <w:abstractNumId w:val="30"/>
  </w:num>
  <w:num w:numId="179" w16cid:durableId="215818249">
    <w:abstractNumId w:val="43"/>
  </w:num>
  <w:num w:numId="180" w16cid:durableId="1029262063">
    <w:abstractNumId w:val="53"/>
  </w:num>
  <w:num w:numId="181" w16cid:durableId="1901553218">
    <w:abstractNumId w:val="52"/>
  </w:num>
  <w:num w:numId="182" w16cid:durableId="1061438916">
    <w:abstractNumId w:val="125"/>
  </w:num>
  <w:num w:numId="183" w16cid:durableId="543905043">
    <w:abstractNumId w:val="58"/>
  </w:num>
  <w:num w:numId="184" w16cid:durableId="16927469">
    <w:abstractNumId w:val="10"/>
  </w:num>
  <w:num w:numId="185" w16cid:durableId="702024749">
    <w:abstractNumId w:val="25"/>
  </w:num>
  <w:num w:numId="186" w16cid:durableId="1175342951">
    <w:abstractNumId w:val="148"/>
  </w:num>
  <w:num w:numId="187" w16cid:durableId="1872524792">
    <w:abstractNumId w:val="59"/>
  </w:num>
  <w:num w:numId="188" w16cid:durableId="1882277180">
    <w:abstractNumId w:val="87"/>
  </w:num>
  <w:num w:numId="189" w16cid:durableId="1475953408">
    <w:abstractNumId w:val="118"/>
  </w:num>
  <w:num w:numId="190" w16cid:durableId="466507302">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052341042">
    <w:abstractNumId w:val="28"/>
  </w:num>
  <w:num w:numId="192" w16cid:durableId="94247783">
    <w:abstractNumId w:val="79"/>
  </w:num>
  <w:num w:numId="193" w16cid:durableId="74397788">
    <w:abstractNumId w:val="68"/>
  </w:num>
  <w:num w:numId="194" w16cid:durableId="1787432140">
    <w:abstractNumId w:val="108"/>
  </w:num>
  <w:num w:numId="195" w16cid:durableId="715543281">
    <w:abstractNumId w:val="84"/>
  </w:num>
  <w:num w:numId="196" w16cid:durableId="885876641">
    <w:abstractNumId w:val="155"/>
  </w:num>
  <w:num w:numId="197" w16cid:durableId="1327241563">
    <w:abstractNumId w:val="24"/>
  </w:num>
  <w:num w:numId="198" w16cid:durableId="1664429289">
    <w:abstractNumId w:val="86"/>
  </w:num>
  <w:num w:numId="199" w16cid:durableId="536355334">
    <w:abstractNumId w:val="162"/>
  </w:num>
  <w:num w:numId="200" w16cid:durableId="1922985855">
    <w:abstractNumId w:val="5"/>
  </w:num>
  <w:num w:numId="201" w16cid:durableId="934022877">
    <w:abstractNumId w:val="15"/>
  </w:num>
  <w:num w:numId="202" w16cid:durableId="1822230324">
    <w:abstractNumId w:val="166"/>
  </w:num>
  <w:num w:numId="203" w16cid:durableId="103303865">
    <w:abstractNumId w:val="150"/>
  </w:num>
  <w:num w:numId="204" w16cid:durableId="1773235121">
    <w:abstractNumId w:val="32"/>
  </w:num>
  <w:num w:numId="205" w16cid:durableId="811944942">
    <w:abstractNumId w:val="158"/>
  </w:num>
  <w:num w:numId="206" w16cid:durableId="1033580624">
    <w:abstractNumId w:val="23"/>
  </w:num>
  <w:num w:numId="207" w16cid:durableId="517625080">
    <w:abstractNumId w:val="47"/>
  </w:num>
  <w:num w:numId="208" w16cid:durableId="1797874991">
    <w:abstractNumId w:val="47"/>
  </w:num>
  <w:num w:numId="209" w16cid:durableId="189799581">
    <w:abstractNumId w:val="140"/>
  </w:num>
  <w:num w:numId="210" w16cid:durableId="1675498086">
    <w:abstractNumId w:val="47"/>
  </w:num>
  <w:num w:numId="211" w16cid:durableId="360740651">
    <w:abstractNumId w:val="47"/>
  </w:num>
  <w:num w:numId="212" w16cid:durableId="2092004800">
    <w:abstractNumId w:val="47"/>
  </w:num>
  <w:num w:numId="213" w16cid:durableId="247228088">
    <w:abstractNumId w:val="47"/>
  </w:num>
  <w:num w:numId="214" w16cid:durableId="1530870072">
    <w:abstractNumId w:val="47"/>
  </w:num>
  <w:num w:numId="215" w16cid:durableId="1707218727">
    <w:abstractNumId w:val="47"/>
  </w:num>
  <w:num w:numId="216" w16cid:durableId="1497258687">
    <w:abstractNumId w:val="47"/>
  </w:num>
  <w:num w:numId="217" w16cid:durableId="174806993">
    <w:abstractNumId w:val="47"/>
  </w:num>
  <w:num w:numId="218" w16cid:durableId="725027568">
    <w:abstractNumId w:val="139"/>
  </w:num>
  <w:num w:numId="219" w16cid:durableId="1155339652">
    <w:abstractNumId w:val="47"/>
  </w:num>
  <w:num w:numId="220" w16cid:durableId="449474354">
    <w:abstractNumId w:val="76"/>
  </w:num>
  <w:num w:numId="221" w16cid:durableId="287861482">
    <w:abstractNumId w:val="57"/>
  </w:num>
  <w:num w:numId="222" w16cid:durableId="1651858227">
    <w:abstractNumId w:val="122"/>
  </w:num>
  <w:num w:numId="223" w16cid:durableId="74085852">
    <w:abstractNumId w:val="47"/>
  </w:num>
  <w:num w:numId="224" w16cid:durableId="1542863207">
    <w:abstractNumId w:val="39"/>
  </w:num>
  <w:num w:numId="225" w16cid:durableId="1625501786">
    <w:abstractNumId w:val="47"/>
  </w:num>
  <w:num w:numId="226" w16cid:durableId="870458849">
    <w:abstractNumId w:val="127"/>
  </w:num>
  <w:num w:numId="227" w16cid:durableId="1954166703">
    <w:abstractNumId w:val="47"/>
  </w:num>
  <w:num w:numId="228" w16cid:durableId="1824006473">
    <w:abstractNumId w:val="47"/>
  </w:num>
  <w:num w:numId="229" w16cid:durableId="566965078">
    <w:abstractNumId w:val="47"/>
  </w:num>
  <w:num w:numId="230" w16cid:durableId="875317141">
    <w:abstractNumId w:val="47"/>
  </w:num>
  <w:num w:numId="231" w16cid:durableId="1625306557">
    <w:abstractNumId w:val="47"/>
  </w:num>
  <w:num w:numId="232" w16cid:durableId="1455830831">
    <w:abstractNumId w:val="47"/>
  </w:num>
  <w:num w:numId="233" w16cid:durableId="1389841781">
    <w:abstractNumId w:val="47"/>
  </w:num>
  <w:num w:numId="234" w16cid:durableId="1249576985">
    <w:abstractNumId w:val="47"/>
  </w:num>
  <w:num w:numId="235" w16cid:durableId="1791509505">
    <w:abstractNumId w:val="66"/>
  </w:num>
  <w:num w:numId="236" w16cid:durableId="351802753">
    <w:abstractNumId w:val="49"/>
  </w:num>
  <w:num w:numId="237" w16cid:durableId="905800987">
    <w:abstractNumId w:val="47"/>
  </w:num>
  <w:num w:numId="238" w16cid:durableId="5134929">
    <w:abstractNumId w:val="47"/>
  </w:num>
  <w:num w:numId="239" w16cid:durableId="685983487">
    <w:abstractNumId w:val="47"/>
  </w:num>
  <w:num w:numId="240" w16cid:durableId="1891729016">
    <w:abstractNumId w:val="47"/>
  </w:num>
  <w:num w:numId="241" w16cid:durableId="84229684">
    <w:abstractNumId w:val="47"/>
  </w:num>
  <w:num w:numId="242" w16cid:durableId="564797477">
    <w:abstractNumId w:val="47"/>
  </w:num>
  <w:num w:numId="243" w16cid:durableId="1812822654">
    <w:abstractNumId w:val="47"/>
  </w:num>
  <w:num w:numId="244" w16cid:durableId="44373361">
    <w:abstractNumId w:val="47"/>
  </w:num>
  <w:num w:numId="245" w16cid:durableId="896283341">
    <w:abstractNumId w:val="47"/>
  </w:num>
  <w:num w:numId="246" w16cid:durableId="582836338">
    <w:abstractNumId w:val="47"/>
  </w:num>
  <w:num w:numId="247" w16cid:durableId="882862633">
    <w:abstractNumId w:val="47"/>
  </w:num>
  <w:num w:numId="248" w16cid:durableId="2071490771">
    <w:abstractNumId w:val="47"/>
  </w:num>
  <w:num w:numId="249" w16cid:durableId="374428335">
    <w:abstractNumId w:val="47"/>
  </w:num>
  <w:num w:numId="250" w16cid:durableId="1171141581">
    <w:abstractNumId w:val="47"/>
  </w:num>
  <w:num w:numId="251" w16cid:durableId="120347627">
    <w:abstractNumId w:val="47"/>
  </w:num>
  <w:num w:numId="252" w16cid:durableId="141393604">
    <w:abstractNumId w:val="47"/>
  </w:num>
  <w:num w:numId="253" w16cid:durableId="2017268706">
    <w:abstractNumId w:val="47"/>
  </w:num>
  <w:num w:numId="254" w16cid:durableId="1801878180">
    <w:abstractNumId w:val="47"/>
  </w:num>
  <w:num w:numId="255" w16cid:durableId="637152358">
    <w:abstractNumId w:val="47"/>
  </w:num>
  <w:num w:numId="256" w16cid:durableId="110712389">
    <w:abstractNumId w:val="47"/>
  </w:num>
  <w:num w:numId="257" w16cid:durableId="1358504890">
    <w:abstractNumId w:val="47"/>
  </w:num>
  <w:num w:numId="258" w16cid:durableId="1367751822">
    <w:abstractNumId w:val="47"/>
  </w:num>
  <w:num w:numId="259" w16cid:durableId="1491752201">
    <w:abstractNumId w:val="47"/>
  </w:num>
  <w:num w:numId="260" w16cid:durableId="1970014762">
    <w:abstractNumId w:val="47"/>
  </w:num>
  <w:num w:numId="261" w16cid:durableId="254827163">
    <w:abstractNumId w:val="47"/>
  </w:num>
  <w:num w:numId="262" w16cid:durableId="873227035">
    <w:abstractNumId w:val="47"/>
  </w:num>
  <w:num w:numId="263" w16cid:durableId="1247617162">
    <w:abstractNumId w:val="47"/>
  </w:num>
  <w:num w:numId="264" w16cid:durableId="114059722">
    <w:abstractNumId w:val="55"/>
  </w:num>
  <w:num w:numId="265" w16cid:durableId="1174954370">
    <w:abstractNumId w:val="146"/>
  </w:num>
  <w:num w:numId="266" w16cid:durableId="143468553">
    <w:abstractNumId w:val="144"/>
  </w:num>
  <w:num w:numId="267" w16cid:durableId="143859626">
    <w:abstractNumId w:val="100"/>
  </w:num>
  <w:num w:numId="268" w16cid:durableId="2091729139">
    <w:abstractNumId w:val="45"/>
  </w:num>
  <w:num w:numId="269" w16cid:durableId="1898055651">
    <w:abstractNumId w:val="47"/>
  </w:num>
  <w:num w:numId="270" w16cid:durableId="7681560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407730295">
    <w:abstractNumId w:val="11"/>
  </w:num>
  <w:num w:numId="272" w16cid:durableId="891313044">
    <w:abstractNumId w:val="157"/>
  </w:num>
  <w:num w:numId="273" w16cid:durableId="2021424030">
    <w:abstractNumId w:val="101"/>
  </w:num>
  <w:num w:numId="274" w16cid:durableId="1092748785">
    <w:abstractNumId w:val="152"/>
  </w:num>
  <w:num w:numId="275" w16cid:durableId="485898137">
    <w:abstractNumId w:val="124"/>
  </w:num>
  <w:num w:numId="276" w16cid:durableId="441999772">
    <w:abstractNumId w:val="98"/>
  </w:num>
  <w:num w:numId="277" w16cid:durableId="2016566208">
    <w:abstractNumId w:val="47"/>
  </w:num>
  <w:num w:numId="278" w16cid:durableId="613899851">
    <w:abstractNumId w:val="47"/>
  </w:num>
  <w:num w:numId="279" w16cid:durableId="5279898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1877817636">
    <w:abstractNumId w:val="120"/>
  </w:num>
  <w:num w:numId="281" w16cid:durableId="1517429630">
    <w:abstractNumId w:val="96"/>
  </w:num>
  <w:num w:numId="282" w16cid:durableId="1354646139">
    <w:abstractNumId w:val="2"/>
  </w:num>
  <w:num w:numId="283" w16cid:durableId="674960709">
    <w:abstractNumId w:val="47"/>
  </w:num>
  <w:num w:numId="284" w16cid:durableId="599752312">
    <w:abstractNumId w:val="47"/>
  </w:num>
  <w:num w:numId="285" w16cid:durableId="188379236">
    <w:abstractNumId w:val="47"/>
  </w:num>
  <w:num w:numId="286" w16cid:durableId="1803842188">
    <w:abstractNumId w:val="47"/>
  </w:num>
  <w:num w:numId="287" w16cid:durableId="1202979704">
    <w:abstractNumId w:val="47"/>
  </w:num>
  <w:num w:numId="288" w16cid:durableId="1360617615">
    <w:abstractNumId w:val="47"/>
  </w:num>
  <w:num w:numId="289" w16cid:durableId="553931184">
    <w:abstractNumId w:val="47"/>
  </w:num>
  <w:num w:numId="290" w16cid:durableId="412512772">
    <w:abstractNumId w:val="47"/>
  </w:num>
  <w:num w:numId="291" w16cid:durableId="1470052064">
    <w:abstractNumId w:val="47"/>
  </w:num>
  <w:num w:numId="292" w16cid:durableId="1542669308">
    <w:abstractNumId w:val="47"/>
  </w:num>
  <w:num w:numId="293" w16cid:durableId="1400327185">
    <w:abstractNumId w:val="47"/>
  </w:num>
  <w:num w:numId="294" w16cid:durableId="1869679873">
    <w:abstractNumId w:val="47"/>
  </w:num>
  <w:num w:numId="295" w16cid:durableId="254900956">
    <w:abstractNumId w:val="47"/>
  </w:num>
  <w:num w:numId="296" w16cid:durableId="414401317">
    <w:abstractNumId w:val="47"/>
  </w:num>
  <w:num w:numId="297" w16cid:durableId="392584808">
    <w:abstractNumId w:val="47"/>
  </w:num>
  <w:num w:numId="298" w16cid:durableId="293027047">
    <w:abstractNumId w:val="47"/>
  </w:num>
  <w:num w:numId="299" w16cid:durableId="646713546">
    <w:abstractNumId w:val="47"/>
  </w:num>
  <w:num w:numId="300" w16cid:durableId="1174808097">
    <w:abstractNumId w:val="47"/>
  </w:num>
  <w:num w:numId="301" w16cid:durableId="2133399221">
    <w:abstractNumId w:val="47"/>
  </w:num>
  <w:num w:numId="302" w16cid:durableId="1680355496">
    <w:abstractNumId w:val="47"/>
  </w:num>
  <w:num w:numId="303" w16cid:durableId="1744647100">
    <w:abstractNumId w:val="47"/>
  </w:num>
  <w:num w:numId="304" w16cid:durableId="1608612217">
    <w:abstractNumId w:val="47"/>
  </w:num>
  <w:num w:numId="305" w16cid:durableId="1476332496">
    <w:abstractNumId w:val="19"/>
  </w:num>
  <w:num w:numId="306" w16cid:durableId="1752392816">
    <w:abstractNumId w:val="47"/>
  </w:num>
  <w:num w:numId="307" w16cid:durableId="1694307831">
    <w:abstractNumId w:val="47"/>
  </w:num>
  <w:num w:numId="308" w16cid:durableId="1593512357">
    <w:abstractNumId w:val="44"/>
  </w:num>
  <w:num w:numId="309" w16cid:durableId="290986122">
    <w:abstractNumId w:val="106"/>
  </w:num>
  <w:num w:numId="310" w16cid:durableId="253590692">
    <w:abstractNumId w:val="112"/>
  </w:num>
  <w:num w:numId="311" w16cid:durableId="24258711">
    <w:abstractNumId w:val="47"/>
  </w:num>
  <w:num w:numId="312" w16cid:durableId="1588687206">
    <w:abstractNumId w:val="47"/>
  </w:num>
  <w:num w:numId="313" w16cid:durableId="548807797">
    <w:abstractNumId w:val="89"/>
  </w:num>
  <w:num w:numId="314" w16cid:durableId="1701197812">
    <w:abstractNumId w:val="47"/>
  </w:num>
  <w:num w:numId="315" w16cid:durableId="1542939139">
    <w:abstractNumId w:val="47"/>
  </w:num>
  <w:num w:numId="316" w16cid:durableId="1647586977">
    <w:abstractNumId w:val="26"/>
  </w:num>
  <w:num w:numId="317" w16cid:durableId="42415755">
    <w:abstractNumId w:val="134"/>
  </w:num>
  <w:num w:numId="318" w16cid:durableId="1130978533">
    <w:abstractNumId w:val="154"/>
  </w:num>
  <w:num w:numId="319" w16cid:durableId="283653540">
    <w:abstractNumId w:val="36"/>
  </w:num>
  <w:num w:numId="320" w16cid:durableId="73475234">
    <w:abstractNumId w:val="47"/>
  </w:num>
  <w:num w:numId="321" w16cid:durableId="358512065">
    <w:abstractNumId w:val="47"/>
  </w:num>
  <w:num w:numId="322" w16cid:durableId="858280505">
    <w:abstractNumId w:val="47"/>
  </w:num>
  <w:num w:numId="323" w16cid:durableId="258605916">
    <w:abstractNumId w:val="102"/>
  </w:num>
  <w:num w:numId="324" w16cid:durableId="37315417">
    <w:abstractNumId w:val="47"/>
  </w:num>
  <w:num w:numId="325" w16cid:durableId="605382494">
    <w:abstractNumId w:val="163"/>
  </w:num>
  <w:num w:numId="326" w16cid:durableId="1020398045">
    <w:abstractNumId w:val="8"/>
  </w:num>
  <w:num w:numId="327" w16cid:durableId="76833795">
    <w:abstractNumId w:val="47"/>
  </w:num>
  <w:num w:numId="328" w16cid:durableId="598756093">
    <w:abstractNumId w:val="47"/>
  </w:num>
  <w:num w:numId="329" w16cid:durableId="247007757">
    <w:abstractNumId w:val="47"/>
  </w:num>
  <w:num w:numId="330" w16cid:durableId="1300921495">
    <w:abstractNumId w:val="83"/>
  </w:num>
  <w:num w:numId="331" w16cid:durableId="1946884996">
    <w:abstractNumId w:val="47"/>
  </w:num>
  <w:num w:numId="332" w16cid:durableId="1573463100">
    <w:abstractNumId w:val="27"/>
  </w:num>
  <w:num w:numId="333" w16cid:durableId="1502238911">
    <w:abstractNumId w:val="47"/>
  </w:num>
  <w:num w:numId="334" w16cid:durableId="1885866542">
    <w:abstractNumId w:val="47"/>
  </w:num>
  <w:num w:numId="335" w16cid:durableId="1250387918">
    <w:abstractNumId w:val="47"/>
  </w:num>
  <w:num w:numId="336" w16cid:durableId="175266743">
    <w:abstractNumId w:val="47"/>
  </w:num>
  <w:num w:numId="337" w16cid:durableId="1344359573">
    <w:abstractNumId w:val="40"/>
  </w:num>
  <w:num w:numId="338" w16cid:durableId="942374050">
    <w:abstractNumId w:val="141"/>
  </w:num>
  <w:num w:numId="339" w16cid:durableId="659577863">
    <w:abstractNumId w:val="95"/>
  </w:num>
  <w:num w:numId="340" w16cid:durableId="13191136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6291672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71886926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357972940">
    <w:abstractNumId w:val="47"/>
  </w:num>
  <w:num w:numId="344" w16cid:durableId="320547271">
    <w:abstractNumId w:val="47"/>
  </w:num>
  <w:num w:numId="345" w16cid:durableId="1828664087">
    <w:abstractNumId w:val="47"/>
  </w:num>
  <w:num w:numId="346" w16cid:durableId="1204053931">
    <w:abstractNumId w:val="13"/>
  </w:num>
  <w:num w:numId="347" w16cid:durableId="1398547914">
    <w:abstractNumId w:val="75"/>
  </w:num>
  <w:num w:numId="348" w16cid:durableId="1601134621">
    <w:abstractNumId w:val="80"/>
  </w:num>
  <w:num w:numId="349" w16cid:durableId="38478484">
    <w:abstractNumId w:val="61"/>
  </w:num>
  <w:num w:numId="350" w16cid:durableId="1166021447">
    <w:abstractNumId w:val="78"/>
  </w:num>
  <w:num w:numId="351" w16cid:durableId="981227119">
    <w:abstractNumId w:val="92"/>
  </w:num>
  <w:num w:numId="352" w16cid:durableId="510341236">
    <w:abstractNumId w:val="47"/>
  </w:num>
  <w:num w:numId="353" w16cid:durableId="3925087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16cid:durableId="120194918">
    <w:abstractNumId w:val="47"/>
  </w:num>
  <w:num w:numId="355" w16cid:durableId="595090407">
    <w:abstractNumId w:val="47"/>
  </w:num>
  <w:num w:numId="356" w16cid:durableId="1069382913">
    <w:abstractNumId w:val="17"/>
  </w:num>
  <w:num w:numId="357" w16cid:durableId="639769254">
    <w:abstractNumId w:val="47"/>
  </w:num>
  <w:num w:numId="358" w16cid:durableId="6099760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EE9"/>
    <w:rsid w:val="0000104B"/>
    <w:rsid w:val="00002CCC"/>
    <w:rsid w:val="00003970"/>
    <w:rsid w:val="00005E82"/>
    <w:rsid w:val="0000618A"/>
    <w:rsid w:val="00007E3D"/>
    <w:rsid w:val="000107AD"/>
    <w:rsid w:val="000117C6"/>
    <w:rsid w:val="000131A2"/>
    <w:rsid w:val="00013963"/>
    <w:rsid w:val="00014A3A"/>
    <w:rsid w:val="00016B9F"/>
    <w:rsid w:val="00016CA3"/>
    <w:rsid w:val="00021361"/>
    <w:rsid w:val="00022155"/>
    <w:rsid w:val="00022B4B"/>
    <w:rsid w:val="000231B6"/>
    <w:rsid w:val="0002451C"/>
    <w:rsid w:val="0002462F"/>
    <w:rsid w:val="000270AA"/>
    <w:rsid w:val="00027C85"/>
    <w:rsid w:val="00030509"/>
    <w:rsid w:val="00031215"/>
    <w:rsid w:val="0003212B"/>
    <w:rsid w:val="000322C6"/>
    <w:rsid w:val="0003442A"/>
    <w:rsid w:val="00034A1E"/>
    <w:rsid w:val="000359E1"/>
    <w:rsid w:val="0003719F"/>
    <w:rsid w:val="00040543"/>
    <w:rsid w:val="00040876"/>
    <w:rsid w:val="000412A3"/>
    <w:rsid w:val="00041341"/>
    <w:rsid w:val="00042BC1"/>
    <w:rsid w:val="000430C6"/>
    <w:rsid w:val="00043649"/>
    <w:rsid w:val="00043CCB"/>
    <w:rsid w:val="00045AE1"/>
    <w:rsid w:val="0004714E"/>
    <w:rsid w:val="00050B86"/>
    <w:rsid w:val="000516AF"/>
    <w:rsid w:val="00052ED4"/>
    <w:rsid w:val="00053906"/>
    <w:rsid w:val="00053EA4"/>
    <w:rsid w:val="0005633D"/>
    <w:rsid w:val="00057522"/>
    <w:rsid w:val="00057777"/>
    <w:rsid w:val="00061B80"/>
    <w:rsid w:val="00061CA0"/>
    <w:rsid w:val="0006274B"/>
    <w:rsid w:val="0006275B"/>
    <w:rsid w:val="00066418"/>
    <w:rsid w:val="00066E39"/>
    <w:rsid w:val="000670F3"/>
    <w:rsid w:val="00070ADE"/>
    <w:rsid w:val="000717D5"/>
    <w:rsid w:val="0007244F"/>
    <w:rsid w:val="00072C65"/>
    <w:rsid w:val="000738E2"/>
    <w:rsid w:val="0007569A"/>
    <w:rsid w:val="00075B1C"/>
    <w:rsid w:val="00075B6E"/>
    <w:rsid w:val="00077171"/>
    <w:rsid w:val="00081452"/>
    <w:rsid w:val="00081A45"/>
    <w:rsid w:val="00081CF6"/>
    <w:rsid w:val="00082296"/>
    <w:rsid w:val="00083507"/>
    <w:rsid w:val="0008377B"/>
    <w:rsid w:val="00087618"/>
    <w:rsid w:val="000876B9"/>
    <w:rsid w:val="000906EC"/>
    <w:rsid w:val="00090BA5"/>
    <w:rsid w:val="00090EFF"/>
    <w:rsid w:val="00091AEF"/>
    <w:rsid w:val="00091FB4"/>
    <w:rsid w:val="000924E7"/>
    <w:rsid w:val="00093F5E"/>
    <w:rsid w:val="000942A7"/>
    <w:rsid w:val="000943B7"/>
    <w:rsid w:val="00094C59"/>
    <w:rsid w:val="000954EE"/>
    <w:rsid w:val="000961DA"/>
    <w:rsid w:val="000A0090"/>
    <w:rsid w:val="000A0141"/>
    <w:rsid w:val="000A02AC"/>
    <w:rsid w:val="000A1321"/>
    <w:rsid w:val="000A285E"/>
    <w:rsid w:val="000A2A69"/>
    <w:rsid w:val="000A4F7D"/>
    <w:rsid w:val="000A555F"/>
    <w:rsid w:val="000A565F"/>
    <w:rsid w:val="000A59C6"/>
    <w:rsid w:val="000A6D07"/>
    <w:rsid w:val="000A7A7E"/>
    <w:rsid w:val="000B0225"/>
    <w:rsid w:val="000B1E1C"/>
    <w:rsid w:val="000B1F56"/>
    <w:rsid w:val="000B297F"/>
    <w:rsid w:val="000B3078"/>
    <w:rsid w:val="000B3101"/>
    <w:rsid w:val="000B46CF"/>
    <w:rsid w:val="000B4B24"/>
    <w:rsid w:val="000B4FD1"/>
    <w:rsid w:val="000B5285"/>
    <w:rsid w:val="000B5627"/>
    <w:rsid w:val="000C037F"/>
    <w:rsid w:val="000C1B86"/>
    <w:rsid w:val="000C1CA8"/>
    <w:rsid w:val="000C2291"/>
    <w:rsid w:val="000C27E5"/>
    <w:rsid w:val="000C339B"/>
    <w:rsid w:val="000C383C"/>
    <w:rsid w:val="000C4F03"/>
    <w:rsid w:val="000C6B17"/>
    <w:rsid w:val="000D2214"/>
    <w:rsid w:val="000D27CB"/>
    <w:rsid w:val="000D43E3"/>
    <w:rsid w:val="000D44AE"/>
    <w:rsid w:val="000D5AE3"/>
    <w:rsid w:val="000D72DB"/>
    <w:rsid w:val="000E0267"/>
    <w:rsid w:val="000E1002"/>
    <w:rsid w:val="000E1202"/>
    <w:rsid w:val="000E1464"/>
    <w:rsid w:val="000E185D"/>
    <w:rsid w:val="000E1C37"/>
    <w:rsid w:val="000E2CBC"/>
    <w:rsid w:val="000E4332"/>
    <w:rsid w:val="000E4475"/>
    <w:rsid w:val="000E49A8"/>
    <w:rsid w:val="000E5272"/>
    <w:rsid w:val="000E5E9C"/>
    <w:rsid w:val="000E6B9F"/>
    <w:rsid w:val="000E6FB3"/>
    <w:rsid w:val="000F305F"/>
    <w:rsid w:val="000F4415"/>
    <w:rsid w:val="000F6291"/>
    <w:rsid w:val="000F6314"/>
    <w:rsid w:val="000F6F55"/>
    <w:rsid w:val="000F7054"/>
    <w:rsid w:val="000F7A31"/>
    <w:rsid w:val="0010051C"/>
    <w:rsid w:val="001014B6"/>
    <w:rsid w:val="00102FED"/>
    <w:rsid w:val="0010479B"/>
    <w:rsid w:val="00104C04"/>
    <w:rsid w:val="00107E97"/>
    <w:rsid w:val="00110345"/>
    <w:rsid w:val="00111D29"/>
    <w:rsid w:val="00112856"/>
    <w:rsid w:val="00112AE1"/>
    <w:rsid w:val="00112BC5"/>
    <w:rsid w:val="00113072"/>
    <w:rsid w:val="001136DB"/>
    <w:rsid w:val="00115A37"/>
    <w:rsid w:val="00115BD0"/>
    <w:rsid w:val="00116159"/>
    <w:rsid w:val="00116220"/>
    <w:rsid w:val="001163CD"/>
    <w:rsid w:val="00116BAF"/>
    <w:rsid w:val="001172F9"/>
    <w:rsid w:val="001173B5"/>
    <w:rsid w:val="00117ADF"/>
    <w:rsid w:val="00120625"/>
    <w:rsid w:val="001206C8"/>
    <w:rsid w:val="0012102C"/>
    <w:rsid w:val="001216E2"/>
    <w:rsid w:val="001223E8"/>
    <w:rsid w:val="0012258F"/>
    <w:rsid w:val="001226A2"/>
    <w:rsid w:val="00124681"/>
    <w:rsid w:val="001260B0"/>
    <w:rsid w:val="001270AC"/>
    <w:rsid w:val="00127CF6"/>
    <w:rsid w:val="0013000C"/>
    <w:rsid w:val="00130B41"/>
    <w:rsid w:val="00131716"/>
    <w:rsid w:val="00133555"/>
    <w:rsid w:val="00134709"/>
    <w:rsid w:val="001355BD"/>
    <w:rsid w:val="0013689A"/>
    <w:rsid w:val="00137586"/>
    <w:rsid w:val="00137E89"/>
    <w:rsid w:val="0014097A"/>
    <w:rsid w:val="00140A49"/>
    <w:rsid w:val="00141636"/>
    <w:rsid w:val="001431D6"/>
    <w:rsid w:val="001446C4"/>
    <w:rsid w:val="00144E03"/>
    <w:rsid w:val="00152328"/>
    <w:rsid w:val="00152375"/>
    <w:rsid w:val="00152454"/>
    <w:rsid w:val="00152B01"/>
    <w:rsid w:val="00153067"/>
    <w:rsid w:val="00153413"/>
    <w:rsid w:val="001559C8"/>
    <w:rsid w:val="00155D47"/>
    <w:rsid w:val="00156237"/>
    <w:rsid w:val="00160224"/>
    <w:rsid w:val="0016094D"/>
    <w:rsid w:val="00160D2B"/>
    <w:rsid w:val="00162B64"/>
    <w:rsid w:val="001633F7"/>
    <w:rsid w:val="00163A9F"/>
    <w:rsid w:val="001665A0"/>
    <w:rsid w:val="00166E88"/>
    <w:rsid w:val="00167D9E"/>
    <w:rsid w:val="001718E2"/>
    <w:rsid w:val="00171927"/>
    <w:rsid w:val="00171AD2"/>
    <w:rsid w:val="001738FB"/>
    <w:rsid w:val="00174C86"/>
    <w:rsid w:val="0017508E"/>
    <w:rsid w:val="001758D1"/>
    <w:rsid w:val="00176D69"/>
    <w:rsid w:val="00180B21"/>
    <w:rsid w:val="00180B96"/>
    <w:rsid w:val="00180CD4"/>
    <w:rsid w:val="00180CF5"/>
    <w:rsid w:val="001843D1"/>
    <w:rsid w:val="00186334"/>
    <w:rsid w:val="0018655C"/>
    <w:rsid w:val="00186CA2"/>
    <w:rsid w:val="00187255"/>
    <w:rsid w:val="00187863"/>
    <w:rsid w:val="00191CBE"/>
    <w:rsid w:val="0019307F"/>
    <w:rsid w:val="0019466E"/>
    <w:rsid w:val="001946FC"/>
    <w:rsid w:val="001949AD"/>
    <w:rsid w:val="00195745"/>
    <w:rsid w:val="00195994"/>
    <w:rsid w:val="00195DC5"/>
    <w:rsid w:val="001A015B"/>
    <w:rsid w:val="001A1325"/>
    <w:rsid w:val="001A2579"/>
    <w:rsid w:val="001A346D"/>
    <w:rsid w:val="001A4750"/>
    <w:rsid w:val="001A58D0"/>
    <w:rsid w:val="001A6726"/>
    <w:rsid w:val="001A6BC7"/>
    <w:rsid w:val="001A78E3"/>
    <w:rsid w:val="001A7BB4"/>
    <w:rsid w:val="001B0431"/>
    <w:rsid w:val="001B0F74"/>
    <w:rsid w:val="001B19D3"/>
    <w:rsid w:val="001B204D"/>
    <w:rsid w:val="001B3578"/>
    <w:rsid w:val="001B4586"/>
    <w:rsid w:val="001B4BC5"/>
    <w:rsid w:val="001B54A2"/>
    <w:rsid w:val="001B5D85"/>
    <w:rsid w:val="001B6D53"/>
    <w:rsid w:val="001B7EA3"/>
    <w:rsid w:val="001C020D"/>
    <w:rsid w:val="001C05D8"/>
    <w:rsid w:val="001C082C"/>
    <w:rsid w:val="001C1E80"/>
    <w:rsid w:val="001C37E5"/>
    <w:rsid w:val="001C3F0B"/>
    <w:rsid w:val="001C4B73"/>
    <w:rsid w:val="001C4D1E"/>
    <w:rsid w:val="001C525C"/>
    <w:rsid w:val="001C5C5D"/>
    <w:rsid w:val="001D0112"/>
    <w:rsid w:val="001D11C0"/>
    <w:rsid w:val="001D1540"/>
    <w:rsid w:val="001D2181"/>
    <w:rsid w:val="001D3B39"/>
    <w:rsid w:val="001D69A3"/>
    <w:rsid w:val="001E1777"/>
    <w:rsid w:val="001E1DE9"/>
    <w:rsid w:val="001E225D"/>
    <w:rsid w:val="001E2BAD"/>
    <w:rsid w:val="001E38A5"/>
    <w:rsid w:val="001E7E83"/>
    <w:rsid w:val="001F0BB1"/>
    <w:rsid w:val="001F0D3B"/>
    <w:rsid w:val="001F10AC"/>
    <w:rsid w:val="001F1165"/>
    <w:rsid w:val="001F1CDD"/>
    <w:rsid w:val="001F45CF"/>
    <w:rsid w:val="001F69D8"/>
    <w:rsid w:val="001F710C"/>
    <w:rsid w:val="001F73AD"/>
    <w:rsid w:val="001F7724"/>
    <w:rsid w:val="0020174E"/>
    <w:rsid w:val="00202B44"/>
    <w:rsid w:val="002033B1"/>
    <w:rsid w:val="002049EB"/>
    <w:rsid w:val="0020503F"/>
    <w:rsid w:val="00206546"/>
    <w:rsid w:val="0020665C"/>
    <w:rsid w:val="00210205"/>
    <w:rsid w:val="00210874"/>
    <w:rsid w:val="002113EF"/>
    <w:rsid w:val="00211591"/>
    <w:rsid w:val="00211F49"/>
    <w:rsid w:val="002120A1"/>
    <w:rsid w:val="00214CAB"/>
    <w:rsid w:val="0021505C"/>
    <w:rsid w:val="00215728"/>
    <w:rsid w:val="0022063B"/>
    <w:rsid w:val="0022223F"/>
    <w:rsid w:val="0022258B"/>
    <w:rsid w:val="00227D54"/>
    <w:rsid w:val="00230C87"/>
    <w:rsid w:val="002327C1"/>
    <w:rsid w:val="00233068"/>
    <w:rsid w:val="0023316A"/>
    <w:rsid w:val="00234561"/>
    <w:rsid w:val="00234BF7"/>
    <w:rsid w:val="00236655"/>
    <w:rsid w:val="00236684"/>
    <w:rsid w:val="002368B8"/>
    <w:rsid w:val="00237000"/>
    <w:rsid w:val="00237416"/>
    <w:rsid w:val="00240790"/>
    <w:rsid w:val="00240869"/>
    <w:rsid w:val="00240B07"/>
    <w:rsid w:val="00240B7E"/>
    <w:rsid w:val="00242F2E"/>
    <w:rsid w:val="00243C0A"/>
    <w:rsid w:val="00243D9C"/>
    <w:rsid w:val="00243DF2"/>
    <w:rsid w:val="00244505"/>
    <w:rsid w:val="00246700"/>
    <w:rsid w:val="002469F2"/>
    <w:rsid w:val="00246E4A"/>
    <w:rsid w:val="00246F03"/>
    <w:rsid w:val="00247116"/>
    <w:rsid w:val="00247D5F"/>
    <w:rsid w:val="002500FE"/>
    <w:rsid w:val="00250C3C"/>
    <w:rsid w:val="00250F10"/>
    <w:rsid w:val="00251997"/>
    <w:rsid w:val="002530B8"/>
    <w:rsid w:val="002549D3"/>
    <w:rsid w:val="0025598F"/>
    <w:rsid w:val="002559B2"/>
    <w:rsid w:val="00255CA7"/>
    <w:rsid w:val="0025684A"/>
    <w:rsid w:val="00257281"/>
    <w:rsid w:val="002617E3"/>
    <w:rsid w:val="00261E6A"/>
    <w:rsid w:val="00262B24"/>
    <w:rsid w:val="002633BD"/>
    <w:rsid w:val="00263866"/>
    <w:rsid w:val="00263F3F"/>
    <w:rsid w:val="00264C5F"/>
    <w:rsid w:val="00265109"/>
    <w:rsid w:val="0026623B"/>
    <w:rsid w:val="002666E0"/>
    <w:rsid w:val="002668AB"/>
    <w:rsid w:val="00266A00"/>
    <w:rsid w:val="002670CA"/>
    <w:rsid w:val="0026798C"/>
    <w:rsid w:val="00267E32"/>
    <w:rsid w:val="00271360"/>
    <w:rsid w:val="00271EEA"/>
    <w:rsid w:val="00272358"/>
    <w:rsid w:val="00272868"/>
    <w:rsid w:val="0027474E"/>
    <w:rsid w:val="00274BD7"/>
    <w:rsid w:val="00274FA5"/>
    <w:rsid w:val="002751A2"/>
    <w:rsid w:val="00276F24"/>
    <w:rsid w:val="00277A8D"/>
    <w:rsid w:val="0028043E"/>
    <w:rsid w:val="0028045B"/>
    <w:rsid w:val="00280C9A"/>
    <w:rsid w:val="002814D2"/>
    <w:rsid w:val="00281F71"/>
    <w:rsid w:val="0028296E"/>
    <w:rsid w:val="00284488"/>
    <w:rsid w:val="00285EFE"/>
    <w:rsid w:val="00286675"/>
    <w:rsid w:val="00286D70"/>
    <w:rsid w:val="00290961"/>
    <w:rsid w:val="00292113"/>
    <w:rsid w:val="00293E23"/>
    <w:rsid w:val="00294165"/>
    <w:rsid w:val="002956EA"/>
    <w:rsid w:val="00295D27"/>
    <w:rsid w:val="00296791"/>
    <w:rsid w:val="00297595"/>
    <w:rsid w:val="002A142E"/>
    <w:rsid w:val="002A16A1"/>
    <w:rsid w:val="002A275C"/>
    <w:rsid w:val="002A2978"/>
    <w:rsid w:val="002A2C73"/>
    <w:rsid w:val="002A3AD0"/>
    <w:rsid w:val="002A40AC"/>
    <w:rsid w:val="002A49BC"/>
    <w:rsid w:val="002A4B5F"/>
    <w:rsid w:val="002A4CE0"/>
    <w:rsid w:val="002A52A4"/>
    <w:rsid w:val="002A66E5"/>
    <w:rsid w:val="002A6D46"/>
    <w:rsid w:val="002A71E7"/>
    <w:rsid w:val="002B0173"/>
    <w:rsid w:val="002B1308"/>
    <w:rsid w:val="002B258E"/>
    <w:rsid w:val="002B2FF3"/>
    <w:rsid w:val="002B32CE"/>
    <w:rsid w:val="002B3C8D"/>
    <w:rsid w:val="002B40BD"/>
    <w:rsid w:val="002B495E"/>
    <w:rsid w:val="002B4B6A"/>
    <w:rsid w:val="002B4E16"/>
    <w:rsid w:val="002B504C"/>
    <w:rsid w:val="002B57F8"/>
    <w:rsid w:val="002B5EAA"/>
    <w:rsid w:val="002B72A0"/>
    <w:rsid w:val="002C122A"/>
    <w:rsid w:val="002C141F"/>
    <w:rsid w:val="002C156C"/>
    <w:rsid w:val="002C18A3"/>
    <w:rsid w:val="002C1DE4"/>
    <w:rsid w:val="002C261D"/>
    <w:rsid w:val="002C30C0"/>
    <w:rsid w:val="002C348A"/>
    <w:rsid w:val="002C35C8"/>
    <w:rsid w:val="002C42A1"/>
    <w:rsid w:val="002C4889"/>
    <w:rsid w:val="002C5046"/>
    <w:rsid w:val="002C51E5"/>
    <w:rsid w:val="002C51F3"/>
    <w:rsid w:val="002C54C9"/>
    <w:rsid w:val="002C6875"/>
    <w:rsid w:val="002D0E69"/>
    <w:rsid w:val="002D1071"/>
    <w:rsid w:val="002D148F"/>
    <w:rsid w:val="002D28A3"/>
    <w:rsid w:val="002D2ACD"/>
    <w:rsid w:val="002D331B"/>
    <w:rsid w:val="002D4EAA"/>
    <w:rsid w:val="002D59DB"/>
    <w:rsid w:val="002D6B02"/>
    <w:rsid w:val="002D77A0"/>
    <w:rsid w:val="002E06C9"/>
    <w:rsid w:val="002E0A9A"/>
    <w:rsid w:val="002E0B0A"/>
    <w:rsid w:val="002E0C2C"/>
    <w:rsid w:val="002E1157"/>
    <w:rsid w:val="002E14F1"/>
    <w:rsid w:val="002E187D"/>
    <w:rsid w:val="002E254C"/>
    <w:rsid w:val="002E4865"/>
    <w:rsid w:val="002E4F80"/>
    <w:rsid w:val="002E70EE"/>
    <w:rsid w:val="002F1118"/>
    <w:rsid w:val="002F1454"/>
    <w:rsid w:val="002F1C73"/>
    <w:rsid w:val="002F32E3"/>
    <w:rsid w:val="002F3D42"/>
    <w:rsid w:val="002F414D"/>
    <w:rsid w:val="002F65C6"/>
    <w:rsid w:val="002F7CF5"/>
    <w:rsid w:val="00300494"/>
    <w:rsid w:val="00300CC9"/>
    <w:rsid w:val="00300F0E"/>
    <w:rsid w:val="00302277"/>
    <w:rsid w:val="00304364"/>
    <w:rsid w:val="00305685"/>
    <w:rsid w:val="003079FC"/>
    <w:rsid w:val="00307D01"/>
    <w:rsid w:val="00307FF3"/>
    <w:rsid w:val="00311326"/>
    <w:rsid w:val="0031259F"/>
    <w:rsid w:val="00312773"/>
    <w:rsid w:val="00313BD7"/>
    <w:rsid w:val="00314961"/>
    <w:rsid w:val="00314B9E"/>
    <w:rsid w:val="00314F9D"/>
    <w:rsid w:val="003153F1"/>
    <w:rsid w:val="00315D29"/>
    <w:rsid w:val="00317F4E"/>
    <w:rsid w:val="003218A7"/>
    <w:rsid w:val="00323207"/>
    <w:rsid w:val="003255CF"/>
    <w:rsid w:val="00325EEB"/>
    <w:rsid w:val="0032664C"/>
    <w:rsid w:val="00326E98"/>
    <w:rsid w:val="00330256"/>
    <w:rsid w:val="00332305"/>
    <w:rsid w:val="00332487"/>
    <w:rsid w:val="003334E0"/>
    <w:rsid w:val="00333752"/>
    <w:rsid w:val="0033398C"/>
    <w:rsid w:val="00334C28"/>
    <w:rsid w:val="00334D13"/>
    <w:rsid w:val="00334F7E"/>
    <w:rsid w:val="003352AA"/>
    <w:rsid w:val="003352EB"/>
    <w:rsid w:val="00337234"/>
    <w:rsid w:val="0034005A"/>
    <w:rsid w:val="003400DB"/>
    <w:rsid w:val="00341C40"/>
    <w:rsid w:val="00341D02"/>
    <w:rsid w:val="003423C9"/>
    <w:rsid w:val="003446A0"/>
    <w:rsid w:val="00346325"/>
    <w:rsid w:val="003468B1"/>
    <w:rsid w:val="00351246"/>
    <w:rsid w:val="00352C19"/>
    <w:rsid w:val="003534EA"/>
    <w:rsid w:val="0035428A"/>
    <w:rsid w:val="003561B1"/>
    <w:rsid w:val="00356612"/>
    <w:rsid w:val="00356B67"/>
    <w:rsid w:val="00360000"/>
    <w:rsid w:val="00360377"/>
    <w:rsid w:val="00360B7D"/>
    <w:rsid w:val="00360C44"/>
    <w:rsid w:val="00361866"/>
    <w:rsid w:val="0036190B"/>
    <w:rsid w:val="00361F4C"/>
    <w:rsid w:val="003635F9"/>
    <w:rsid w:val="003644B1"/>
    <w:rsid w:val="0036490D"/>
    <w:rsid w:val="0036524C"/>
    <w:rsid w:val="00365707"/>
    <w:rsid w:val="003663B2"/>
    <w:rsid w:val="00367C05"/>
    <w:rsid w:val="00367C72"/>
    <w:rsid w:val="003712D3"/>
    <w:rsid w:val="003715DB"/>
    <w:rsid w:val="0037281E"/>
    <w:rsid w:val="00373244"/>
    <w:rsid w:val="003745BC"/>
    <w:rsid w:val="0037574B"/>
    <w:rsid w:val="003757A1"/>
    <w:rsid w:val="003757C6"/>
    <w:rsid w:val="00376D08"/>
    <w:rsid w:val="0037784F"/>
    <w:rsid w:val="0038120B"/>
    <w:rsid w:val="003812C3"/>
    <w:rsid w:val="00381475"/>
    <w:rsid w:val="0038251E"/>
    <w:rsid w:val="0038403A"/>
    <w:rsid w:val="00384B0F"/>
    <w:rsid w:val="00384E2D"/>
    <w:rsid w:val="00386461"/>
    <w:rsid w:val="00387BD6"/>
    <w:rsid w:val="00392B20"/>
    <w:rsid w:val="00392F15"/>
    <w:rsid w:val="0039346E"/>
    <w:rsid w:val="00393618"/>
    <w:rsid w:val="00393D39"/>
    <w:rsid w:val="00394687"/>
    <w:rsid w:val="00394905"/>
    <w:rsid w:val="003955E8"/>
    <w:rsid w:val="00396458"/>
    <w:rsid w:val="003A03CE"/>
    <w:rsid w:val="003A16BC"/>
    <w:rsid w:val="003A2094"/>
    <w:rsid w:val="003A2BF4"/>
    <w:rsid w:val="003A4AEF"/>
    <w:rsid w:val="003A4F74"/>
    <w:rsid w:val="003A5233"/>
    <w:rsid w:val="003A5AC2"/>
    <w:rsid w:val="003A6E12"/>
    <w:rsid w:val="003A7D8D"/>
    <w:rsid w:val="003B09E2"/>
    <w:rsid w:val="003B0BB1"/>
    <w:rsid w:val="003B1C8A"/>
    <w:rsid w:val="003B200A"/>
    <w:rsid w:val="003B2BE5"/>
    <w:rsid w:val="003B2F67"/>
    <w:rsid w:val="003B3768"/>
    <w:rsid w:val="003B39F0"/>
    <w:rsid w:val="003B3F42"/>
    <w:rsid w:val="003B4FE7"/>
    <w:rsid w:val="003B58CF"/>
    <w:rsid w:val="003B6E29"/>
    <w:rsid w:val="003B7B58"/>
    <w:rsid w:val="003C25CD"/>
    <w:rsid w:val="003C2DCD"/>
    <w:rsid w:val="003C3027"/>
    <w:rsid w:val="003C31DE"/>
    <w:rsid w:val="003C32F0"/>
    <w:rsid w:val="003C4878"/>
    <w:rsid w:val="003C4D91"/>
    <w:rsid w:val="003C5DEB"/>
    <w:rsid w:val="003C65C2"/>
    <w:rsid w:val="003C7152"/>
    <w:rsid w:val="003C77CA"/>
    <w:rsid w:val="003D0D4E"/>
    <w:rsid w:val="003D1A7A"/>
    <w:rsid w:val="003D1ECE"/>
    <w:rsid w:val="003D22E9"/>
    <w:rsid w:val="003D2C03"/>
    <w:rsid w:val="003D4408"/>
    <w:rsid w:val="003D47AB"/>
    <w:rsid w:val="003D53D3"/>
    <w:rsid w:val="003D5B84"/>
    <w:rsid w:val="003D5D77"/>
    <w:rsid w:val="003D6B59"/>
    <w:rsid w:val="003D77EE"/>
    <w:rsid w:val="003E0762"/>
    <w:rsid w:val="003E099B"/>
    <w:rsid w:val="003E1127"/>
    <w:rsid w:val="003E1731"/>
    <w:rsid w:val="003E19EB"/>
    <w:rsid w:val="003E3199"/>
    <w:rsid w:val="003E4B38"/>
    <w:rsid w:val="003E5616"/>
    <w:rsid w:val="003E6FC3"/>
    <w:rsid w:val="003E707D"/>
    <w:rsid w:val="003F0A7C"/>
    <w:rsid w:val="003F0AF9"/>
    <w:rsid w:val="003F10B2"/>
    <w:rsid w:val="003F11AC"/>
    <w:rsid w:val="003F3F28"/>
    <w:rsid w:val="003F678D"/>
    <w:rsid w:val="003F6C27"/>
    <w:rsid w:val="003F6D46"/>
    <w:rsid w:val="003F6DB8"/>
    <w:rsid w:val="003F765E"/>
    <w:rsid w:val="003F7BDC"/>
    <w:rsid w:val="0040008A"/>
    <w:rsid w:val="00400ACE"/>
    <w:rsid w:val="00400FA7"/>
    <w:rsid w:val="00401055"/>
    <w:rsid w:val="0040125E"/>
    <w:rsid w:val="00401548"/>
    <w:rsid w:val="00401E06"/>
    <w:rsid w:val="00403F94"/>
    <w:rsid w:val="00405D12"/>
    <w:rsid w:val="00406374"/>
    <w:rsid w:val="00407B61"/>
    <w:rsid w:val="00410AF5"/>
    <w:rsid w:val="00410B23"/>
    <w:rsid w:val="0041157F"/>
    <w:rsid w:val="00411CE9"/>
    <w:rsid w:val="00414D18"/>
    <w:rsid w:val="00415A11"/>
    <w:rsid w:val="00415B72"/>
    <w:rsid w:val="0041710C"/>
    <w:rsid w:val="004202F5"/>
    <w:rsid w:val="00420563"/>
    <w:rsid w:val="004206A6"/>
    <w:rsid w:val="00420864"/>
    <w:rsid w:val="00421243"/>
    <w:rsid w:val="004217F9"/>
    <w:rsid w:val="00422D61"/>
    <w:rsid w:val="00422E3D"/>
    <w:rsid w:val="0042486A"/>
    <w:rsid w:val="00424885"/>
    <w:rsid w:val="004252A6"/>
    <w:rsid w:val="00425DB4"/>
    <w:rsid w:val="004260F2"/>
    <w:rsid w:val="00426830"/>
    <w:rsid w:val="00426917"/>
    <w:rsid w:val="0042778B"/>
    <w:rsid w:val="004303D6"/>
    <w:rsid w:val="00430519"/>
    <w:rsid w:val="0043126A"/>
    <w:rsid w:val="00432B3F"/>
    <w:rsid w:val="00432FED"/>
    <w:rsid w:val="00433346"/>
    <w:rsid w:val="00434DAA"/>
    <w:rsid w:val="0043500D"/>
    <w:rsid w:val="00435722"/>
    <w:rsid w:val="00435CCC"/>
    <w:rsid w:val="004364FB"/>
    <w:rsid w:val="0043737B"/>
    <w:rsid w:val="00440093"/>
    <w:rsid w:val="004400F9"/>
    <w:rsid w:val="00441558"/>
    <w:rsid w:val="00444298"/>
    <w:rsid w:val="004463AE"/>
    <w:rsid w:val="00446D8B"/>
    <w:rsid w:val="004477C1"/>
    <w:rsid w:val="00451EBB"/>
    <w:rsid w:val="00454C8A"/>
    <w:rsid w:val="0045666D"/>
    <w:rsid w:val="00456DEE"/>
    <w:rsid w:val="004571D5"/>
    <w:rsid w:val="0046027A"/>
    <w:rsid w:val="00461739"/>
    <w:rsid w:val="004618B4"/>
    <w:rsid w:val="004623E0"/>
    <w:rsid w:val="004656FE"/>
    <w:rsid w:val="00465B5F"/>
    <w:rsid w:val="00465BE8"/>
    <w:rsid w:val="00466EC2"/>
    <w:rsid w:val="004709CE"/>
    <w:rsid w:val="0047350F"/>
    <w:rsid w:val="00476259"/>
    <w:rsid w:val="00476C94"/>
    <w:rsid w:val="00477984"/>
    <w:rsid w:val="00477F69"/>
    <w:rsid w:val="004801F4"/>
    <w:rsid w:val="00480E32"/>
    <w:rsid w:val="004836E0"/>
    <w:rsid w:val="00484F55"/>
    <w:rsid w:val="00485CD4"/>
    <w:rsid w:val="00486AD5"/>
    <w:rsid w:val="0048711D"/>
    <w:rsid w:val="00487393"/>
    <w:rsid w:val="004873A5"/>
    <w:rsid w:val="004878C6"/>
    <w:rsid w:val="00487C87"/>
    <w:rsid w:val="004900AB"/>
    <w:rsid w:val="00490A11"/>
    <w:rsid w:val="004919AD"/>
    <w:rsid w:val="004921F2"/>
    <w:rsid w:val="00492D7D"/>
    <w:rsid w:val="004943F0"/>
    <w:rsid w:val="00494AC4"/>
    <w:rsid w:val="00495BCB"/>
    <w:rsid w:val="00496362"/>
    <w:rsid w:val="004A1AF3"/>
    <w:rsid w:val="004A3241"/>
    <w:rsid w:val="004A3984"/>
    <w:rsid w:val="004A409D"/>
    <w:rsid w:val="004A4319"/>
    <w:rsid w:val="004A49EE"/>
    <w:rsid w:val="004A62CD"/>
    <w:rsid w:val="004A6D48"/>
    <w:rsid w:val="004A72E8"/>
    <w:rsid w:val="004A7445"/>
    <w:rsid w:val="004A7E05"/>
    <w:rsid w:val="004B010E"/>
    <w:rsid w:val="004B0354"/>
    <w:rsid w:val="004B1E86"/>
    <w:rsid w:val="004B23EA"/>
    <w:rsid w:val="004B2E39"/>
    <w:rsid w:val="004B325D"/>
    <w:rsid w:val="004B32DA"/>
    <w:rsid w:val="004B39AD"/>
    <w:rsid w:val="004B461A"/>
    <w:rsid w:val="004B5F68"/>
    <w:rsid w:val="004B69B5"/>
    <w:rsid w:val="004B7C9E"/>
    <w:rsid w:val="004C2047"/>
    <w:rsid w:val="004C2C05"/>
    <w:rsid w:val="004C432B"/>
    <w:rsid w:val="004C4921"/>
    <w:rsid w:val="004C540D"/>
    <w:rsid w:val="004C55B0"/>
    <w:rsid w:val="004C62E8"/>
    <w:rsid w:val="004C72C4"/>
    <w:rsid w:val="004C74A2"/>
    <w:rsid w:val="004C7551"/>
    <w:rsid w:val="004D0AD6"/>
    <w:rsid w:val="004D1216"/>
    <w:rsid w:val="004D21E6"/>
    <w:rsid w:val="004D229A"/>
    <w:rsid w:val="004D23C1"/>
    <w:rsid w:val="004D33F7"/>
    <w:rsid w:val="004D6AB4"/>
    <w:rsid w:val="004D7791"/>
    <w:rsid w:val="004D7B69"/>
    <w:rsid w:val="004E19C6"/>
    <w:rsid w:val="004E1C6A"/>
    <w:rsid w:val="004E3632"/>
    <w:rsid w:val="004E57B7"/>
    <w:rsid w:val="004E61ED"/>
    <w:rsid w:val="004E669F"/>
    <w:rsid w:val="004F0339"/>
    <w:rsid w:val="004F056F"/>
    <w:rsid w:val="004F285C"/>
    <w:rsid w:val="004F29D6"/>
    <w:rsid w:val="004F38BF"/>
    <w:rsid w:val="004F4EC4"/>
    <w:rsid w:val="004F513E"/>
    <w:rsid w:val="004F5746"/>
    <w:rsid w:val="004F7798"/>
    <w:rsid w:val="00501940"/>
    <w:rsid w:val="005020CC"/>
    <w:rsid w:val="005034A6"/>
    <w:rsid w:val="00503879"/>
    <w:rsid w:val="005045B5"/>
    <w:rsid w:val="00504FBD"/>
    <w:rsid w:val="005058D6"/>
    <w:rsid w:val="0050654F"/>
    <w:rsid w:val="005107A6"/>
    <w:rsid w:val="00511BC1"/>
    <w:rsid w:val="005123F7"/>
    <w:rsid w:val="0051277A"/>
    <w:rsid w:val="00513353"/>
    <w:rsid w:val="005134C2"/>
    <w:rsid w:val="005137FD"/>
    <w:rsid w:val="00513CD9"/>
    <w:rsid w:val="005149C0"/>
    <w:rsid w:val="0051628F"/>
    <w:rsid w:val="0051678D"/>
    <w:rsid w:val="00516B0D"/>
    <w:rsid w:val="0051797D"/>
    <w:rsid w:val="00517FC4"/>
    <w:rsid w:val="0052005E"/>
    <w:rsid w:val="00520641"/>
    <w:rsid w:val="00521BFE"/>
    <w:rsid w:val="00522821"/>
    <w:rsid w:val="00524086"/>
    <w:rsid w:val="0052476F"/>
    <w:rsid w:val="00525A80"/>
    <w:rsid w:val="0052638D"/>
    <w:rsid w:val="00531245"/>
    <w:rsid w:val="005316D5"/>
    <w:rsid w:val="0053198F"/>
    <w:rsid w:val="00534166"/>
    <w:rsid w:val="00534D2B"/>
    <w:rsid w:val="00535F81"/>
    <w:rsid w:val="005369F7"/>
    <w:rsid w:val="005372B4"/>
    <w:rsid w:val="00537D02"/>
    <w:rsid w:val="0054086B"/>
    <w:rsid w:val="00541813"/>
    <w:rsid w:val="0054297C"/>
    <w:rsid w:val="00542B10"/>
    <w:rsid w:val="00544F55"/>
    <w:rsid w:val="0054617F"/>
    <w:rsid w:val="0054692C"/>
    <w:rsid w:val="0054699A"/>
    <w:rsid w:val="00546D5F"/>
    <w:rsid w:val="005476EF"/>
    <w:rsid w:val="00547813"/>
    <w:rsid w:val="00547BB3"/>
    <w:rsid w:val="00550262"/>
    <w:rsid w:val="00552177"/>
    <w:rsid w:val="005538BD"/>
    <w:rsid w:val="00553915"/>
    <w:rsid w:val="0055391C"/>
    <w:rsid w:val="00556753"/>
    <w:rsid w:val="00557FD4"/>
    <w:rsid w:val="00562147"/>
    <w:rsid w:val="00562DA6"/>
    <w:rsid w:val="00563C65"/>
    <w:rsid w:val="00563DBB"/>
    <w:rsid w:val="00564308"/>
    <w:rsid w:val="00564608"/>
    <w:rsid w:val="00564674"/>
    <w:rsid w:val="005652A2"/>
    <w:rsid w:val="005674BE"/>
    <w:rsid w:val="0056796A"/>
    <w:rsid w:val="00570BB7"/>
    <w:rsid w:val="005719A9"/>
    <w:rsid w:val="00572D65"/>
    <w:rsid w:val="0057415C"/>
    <w:rsid w:val="00574512"/>
    <w:rsid w:val="00575954"/>
    <w:rsid w:val="0057621E"/>
    <w:rsid w:val="005764EC"/>
    <w:rsid w:val="00576748"/>
    <w:rsid w:val="00576857"/>
    <w:rsid w:val="005773E7"/>
    <w:rsid w:val="005777B4"/>
    <w:rsid w:val="0058038B"/>
    <w:rsid w:val="00580C60"/>
    <w:rsid w:val="00582D6F"/>
    <w:rsid w:val="00585CFB"/>
    <w:rsid w:val="00585D8B"/>
    <w:rsid w:val="00587166"/>
    <w:rsid w:val="0059063C"/>
    <w:rsid w:val="00591487"/>
    <w:rsid w:val="0059273F"/>
    <w:rsid w:val="00592EF5"/>
    <w:rsid w:val="005A0DB0"/>
    <w:rsid w:val="005A0FF9"/>
    <w:rsid w:val="005A2F1E"/>
    <w:rsid w:val="005A3742"/>
    <w:rsid w:val="005A38B6"/>
    <w:rsid w:val="005A553B"/>
    <w:rsid w:val="005A55AA"/>
    <w:rsid w:val="005A5E01"/>
    <w:rsid w:val="005A6682"/>
    <w:rsid w:val="005A6AD2"/>
    <w:rsid w:val="005A7573"/>
    <w:rsid w:val="005A7C1E"/>
    <w:rsid w:val="005A7F01"/>
    <w:rsid w:val="005B0611"/>
    <w:rsid w:val="005B0B89"/>
    <w:rsid w:val="005B0B94"/>
    <w:rsid w:val="005B1A1F"/>
    <w:rsid w:val="005B1D7F"/>
    <w:rsid w:val="005B220E"/>
    <w:rsid w:val="005B2237"/>
    <w:rsid w:val="005B2804"/>
    <w:rsid w:val="005B49E2"/>
    <w:rsid w:val="005B5D46"/>
    <w:rsid w:val="005B6141"/>
    <w:rsid w:val="005B7BE3"/>
    <w:rsid w:val="005C09B3"/>
    <w:rsid w:val="005C0EEC"/>
    <w:rsid w:val="005C1632"/>
    <w:rsid w:val="005C1719"/>
    <w:rsid w:val="005C22C3"/>
    <w:rsid w:val="005C26C8"/>
    <w:rsid w:val="005C411A"/>
    <w:rsid w:val="005C4DAA"/>
    <w:rsid w:val="005C54DB"/>
    <w:rsid w:val="005C6A68"/>
    <w:rsid w:val="005D03FB"/>
    <w:rsid w:val="005D0604"/>
    <w:rsid w:val="005D0923"/>
    <w:rsid w:val="005D2178"/>
    <w:rsid w:val="005D23CB"/>
    <w:rsid w:val="005D2C54"/>
    <w:rsid w:val="005D2EBE"/>
    <w:rsid w:val="005D46A9"/>
    <w:rsid w:val="005D4E0B"/>
    <w:rsid w:val="005D5C65"/>
    <w:rsid w:val="005D728E"/>
    <w:rsid w:val="005D72CC"/>
    <w:rsid w:val="005D75F6"/>
    <w:rsid w:val="005E0103"/>
    <w:rsid w:val="005E15F9"/>
    <w:rsid w:val="005E169D"/>
    <w:rsid w:val="005E24FC"/>
    <w:rsid w:val="005E2BA3"/>
    <w:rsid w:val="005E2D8F"/>
    <w:rsid w:val="005E3492"/>
    <w:rsid w:val="005E411E"/>
    <w:rsid w:val="005E4665"/>
    <w:rsid w:val="005E58D8"/>
    <w:rsid w:val="005E5E11"/>
    <w:rsid w:val="005E5EE2"/>
    <w:rsid w:val="005E7D39"/>
    <w:rsid w:val="005F0B20"/>
    <w:rsid w:val="005F0FE8"/>
    <w:rsid w:val="005F10C1"/>
    <w:rsid w:val="005F2DCB"/>
    <w:rsid w:val="005F3147"/>
    <w:rsid w:val="005F500A"/>
    <w:rsid w:val="005F594C"/>
    <w:rsid w:val="005F798B"/>
    <w:rsid w:val="0060036C"/>
    <w:rsid w:val="00600C2D"/>
    <w:rsid w:val="00601DF3"/>
    <w:rsid w:val="00603593"/>
    <w:rsid w:val="00603A79"/>
    <w:rsid w:val="00604472"/>
    <w:rsid w:val="00604B4B"/>
    <w:rsid w:val="006053CC"/>
    <w:rsid w:val="00605611"/>
    <w:rsid w:val="0060723C"/>
    <w:rsid w:val="00607CC9"/>
    <w:rsid w:val="00610231"/>
    <w:rsid w:val="006119A1"/>
    <w:rsid w:val="00612543"/>
    <w:rsid w:val="00612700"/>
    <w:rsid w:val="00614A78"/>
    <w:rsid w:val="00615A1D"/>
    <w:rsid w:val="00616C5C"/>
    <w:rsid w:val="0061712C"/>
    <w:rsid w:val="0062265A"/>
    <w:rsid w:val="00622694"/>
    <w:rsid w:val="006228C2"/>
    <w:rsid w:val="00622F60"/>
    <w:rsid w:val="006230D8"/>
    <w:rsid w:val="006242A7"/>
    <w:rsid w:val="00625966"/>
    <w:rsid w:val="00625CCF"/>
    <w:rsid w:val="006277D7"/>
    <w:rsid w:val="0063017E"/>
    <w:rsid w:val="00630C3E"/>
    <w:rsid w:val="0063118B"/>
    <w:rsid w:val="006319DE"/>
    <w:rsid w:val="00631DBE"/>
    <w:rsid w:val="00632382"/>
    <w:rsid w:val="006337FD"/>
    <w:rsid w:val="006354C4"/>
    <w:rsid w:val="006357F3"/>
    <w:rsid w:val="00635EF1"/>
    <w:rsid w:val="00636772"/>
    <w:rsid w:val="0064079E"/>
    <w:rsid w:val="00641DCF"/>
    <w:rsid w:val="006420C7"/>
    <w:rsid w:val="006425FF"/>
    <w:rsid w:val="00642F8C"/>
    <w:rsid w:val="00643144"/>
    <w:rsid w:val="00645354"/>
    <w:rsid w:val="00645A35"/>
    <w:rsid w:val="00646714"/>
    <w:rsid w:val="00646EF9"/>
    <w:rsid w:val="00647111"/>
    <w:rsid w:val="00650445"/>
    <w:rsid w:val="00650458"/>
    <w:rsid w:val="00650A2E"/>
    <w:rsid w:val="00650B3E"/>
    <w:rsid w:val="00650DB7"/>
    <w:rsid w:val="0065201D"/>
    <w:rsid w:val="006527AA"/>
    <w:rsid w:val="00652CE5"/>
    <w:rsid w:val="00653722"/>
    <w:rsid w:val="00653D25"/>
    <w:rsid w:val="00655FD6"/>
    <w:rsid w:val="00656806"/>
    <w:rsid w:val="00657033"/>
    <w:rsid w:val="0065735A"/>
    <w:rsid w:val="00661409"/>
    <w:rsid w:val="00661CAF"/>
    <w:rsid w:val="0066322B"/>
    <w:rsid w:val="00663C4C"/>
    <w:rsid w:val="006644B8"/>
    <w:rsid w:val="006645CF"/>
    <w:rsid w:val="00664609"/>
    <w:rsid w:val="0066471E"/>
    <w:rsid w:val="006660BF"/>
    <w:rsid w:val="006675E7"/>
    <w:rsid w:val="006678C2"/>
    <w:rsid w:val="00670F43"/>
    <w:rsid w:val="0067163E"/>
    <w:rsid w:val="00671FD7"/>
    <w:rsid w:val="006720E6"/>
    <w:rsid w:val="006744E4"/>
    <w:rsid w:val="0067473A"/>
    <w:rsid w:val="00675DF8"/>
    <w:rsid w:val="0067655F"/>
    <w:rsid w:val="00676719"/>
    <w:rsid w:val="006770BB"/>
    <w:rsid w:val="00677F71"/>
    <w:rsid w:val="0068208C"/>
    <w:rsid w:val="006820F5"/>
    <w:rsid w:val="00683464"/>
    <w:rsid w:val="006840D0"/>
    <w:rsid w:val="00684569"/>
    <w:rsid w:val="00684F11"/>
    <w:rsid w:val="0068777F"/>
    <w:rsid w:val="00690AF5"/>
    <w:rsid w:val="00690AFC"/>
    <w:rsid w:val="00690D81"/>
    <w:rsid w:val="00692D74"/>
    <w:rsid w:val="006951E8"/>
    <w:rsid w:val="00696BAC"/>
    <w:rsid w:val="00697A77"/>
    <w:rsid w:val="006A2162"/>
    <w:rsid w:val="006A69E9"/>
    <w:rsid w:val="006A7231"/>
    <w:rsid w:val="006A7910"/>
    <w:rsid w:val="006B1E27"/>
    <w:rsid w:val="006B217B"/>
    <w:rsid w:val="006B24D6"/>
    <w:rsid w:val="006B2EF6"/>
    <w:rsid w:val="006B4D50"/>
    <w:rsid w:val="006B6275"/>
    <w:rsid w:val="006B6673"/>
    <w:rsid w:val="006B6C4D"/>
    <w:rsid w:val="006C00B0"/>
    <w:rsid w:val="006C2B10"/>
    <w:rsid w:val="006C47AE"/>
    <w:rsid w:val="006C5ABE"/>
    <w:rsid w:val="006C610C"/>
    <w:rsid w:val="006C6659"/>
    <w:rsid w:val="006C715C"/>
    <w:rsid w:val="006C7E0A"/>
    <w:rsid w:val="006D09AC"/>
    <w:rsid w:val="006D1B2B"/>
    <w:rsid w:val="006D303C"/>
    <w:rsid w:val="006D4BF6"/>
    <w:rsid w:val="006D51F1"/>
    <w:rsid w:val="006E0165"/>
    <w:rsid w:val="006E0707"/>
    <w:rsid w:val="006E07F4"/>
    <w:rsid w:val="006E1809"/>
    <w:rsid w:val="006E2F50"/>
    <w:rsid w:val="006E3A1E"/>
    <w:rsid w:val="006E520C"/>
    <w:rsid w:val="006E7865"/>
    <w:rsid w:val="006F00A5"/>
    <w:rsid w:val="006F01CD"/>
    <w:rsid w:val="006F06E2"/>
    <w:rsid w:val="006F0754"/>
    <w:rsid w:val="006F24A4"/>
    <w:rsid w:val="006F27DB"/>
    <w:rsid w:val="006F2983"/>
    <w:rsid w:val="006F307E"/>
    <w:rsid w:val="006F52B7"/>
    <w:rsid w:val="006F6C84"/>
    <w:rsid w:val="006F7922"/>
    <w:rsid w:val="00700D9F"/>
    <w:rsid w:val="00701654"/>
    <w:rsid w:val="00701A8A"/>
    <w:rsid w:val="00702240"/>
    <w:rsid w:val="007037D7"/>
    <w:rsid w:val="00704574"/>
    <w:rsid w:val="00705AB2"/>
    <w:rsid w:val="00705E7C"/>
    <w:rsid w:val="007066A7"/>
    <w:rsid w:val="007066FE"/>
    <w:rsid w:val="007068F0"/>
    <w:rsid w:val="00707ADD"/>
    <w:rsid w:val="007108EB"/>
    <w:rsid w:val="007116EE"/>
    <w:rsid w:val="0071219F"/>
    <w:rsid w:val="00712D31"/>
    <w:rsid w:val="00712DD5"/>
    <w:rsid w:val="00713220"/>
    <w:rsid w:val="00713298"/>
    <w:rsid w:val="00713E26"/>
    <w:rsid w:val="0071481D"/>
    <w:rsid w:val="00714BBB"/>
    <w:rsid w:val="00715AD0"/>
    <w:rsid w:val="00715B60"/>
    <w:rsid w:val="00716201"/>
    <w:rsid w:val="007168FC"/>
    <w:rsid w:val="007169C8"/>
    <w:rsid w:val="0071789B"/>
    <w:rsid w:val="00720DBA"/>
    <w:rsid w:val="0072157D"/>
    <w:rsid w:val="007215FB"/>
    <w:rsid w:val="00721680"/>
    <w:rsid w:val="00722067"/>
    <w:rsid w:val="00723577"/>
    <w:rsid w:val="00723AA1"/>
    <w:rsid w:val="00724314"/>
    <w:rsid w:val="007243B9"/>
    <w:rsid w:val="00724C85"/>
    <w:rsid w:val="00724E32"/>
    <w:rsid w:val="00726BF7"/>
    <w:rsid w:val="00727174"/>
    <w:rsid w:val="00727E32"/>
    <w:rsid w:val="0073080C"/>
    <w:rsid w:val="0073110A"/>
    <w:rsid w:val="00731A81"/>
    <w:rsid w:val="00731CB6"/>
    <w:rsid w:val="0073398D"/>
    <w:rsid w:val="00733FF8"/>
    <w:rsid w:val="00735C73"/>
    <w:rsid w:val="007362F7"/>
    <w:rsid w:val="00737C67"/>
    <w:rsid w:val="00740242"/>
    <w:rsid w:val="007417A4"/>
    <w:rsid w:val="00741C47"/>
    <w:rsid w:val="00741E79"/>
    <w:rsid w:val="00742516"/>
    <w:rsid w:val="0074410A"/>
    <w:rsid w:val="007450DC"/>
    <w:rsid w:val="007466B5"/>
    <w:rsid w:val="0074699C"/>
    <w:rsid w:val="00747197"/>
    <w:rsid w:val="00747DB3"/>
    <w:rsid w:val="007505D5"/>
    <w:rsid w:val="00752AB9"/>
    <w:rsid w:val="00752B3A"/>
    <w:rsid w:val="00753413"/>
    <w:rsid w:val="0075565D"/>
    <w:rsid w:val="00757B67"/>
    <w:rsid w:val="00757C4E"/>
    <w:rsid w:val="007610D1"/>
    <w:rsid w:val="007614D3"/>
    <w:rsid w:val="007615F2"/>
    <w:rsid w:val="007619F3"/>
    <w:rsid w:val="00763125"/>
    <w:rsid w:val="007632BC"/>
    <w:rsid w:val="007658FB"/>
    <w:rsid w:val="0076666E"/>
    <w:rsid w:val="00767558"/>
    <w:rsid w:val="007712B1"/>
    <w:rsid w:val="0077133F"/>
    <w:rsid w:val="00771423"/>
    <w:rsid w:val="00771847"/>
    <w:rsid w:val="0077234D"/>
    <w:rsid w:val="007724F3"/>
    <w:rsid w:val="00772616"/>
    <w:rsid w:val="00772879"/>
    <w:rsid w:val="00772AA9"/>
    <w:rsid w:val="00773006"/>
    <w:rsid w:val="00773737"/>
    <w:rsid w:val="007741E6"/>
    <w:rsid w:val="00774466"/>
    <w:rsid w:val="007758AD"/>
    <w:rsid w:val="007767CC"/>
    <w:rsid w:val="00776835"/>
    <w:rsid w:val="00777FCC"/>
    <w:rsid w:val="007803F6"/>
    <w:rsid w:val="00780F09"/>
    <w:rsid w:val="0078215D"/>
    <w:rsid w:val="00782A6F"/>
    <w:rsid w:val="00783336"/>
    <w:rsid w:val="00783664"/>
    <w:rsid w:val="00785090"/>
    <w:rsid w:val="00786260"/>
    <w:rsid w:val="00786D6C"/>
    <w:rsid w:val="0078702B"/>
    <w:rsid w:val="0079192E"/>
    <w:rsid w:val="00791A61"/>
    <w:rsid w:val="00791B91"/>
    <w:rsid w:val="00791D9F"/>
    <w:rsid w:val="007924DF"/>
    <w:rsid w:val="00794ADA"/>
    <w:rsid w:val="00794C35"/>
    <w:rsid w:val="007961B1"/>
    <w:rsid w:val="00796627"/>
    <w:rsid w:val="00796CDA"/>
    <w:rsid w:val="0079747D"/>
    <w:rsid w:val="007A0C5A"/>
    <w:rsid w:val="007A177A"/>
    <w:rsid w:val="007A2618"/>
    <w:rsid w:val="007A3C11"/>
    <w:rsid w:val="007A3E9F"/>
    <w:rsid w:val="007A51E6"/>
    <w:rsid w:val="007A727A"/>
    <w:rsid w:val="007A73A5"/>
    <w:rsid w:val="007A7E1C"/>
    <w:rsid w:val="007B07F3"/>
    <w:rsid w:val="007B1620"/>
    <w:rsid w:val="007B1A6D"/>
    <w:rsid w:val="007B1B6D"/>
    <w:rsid w:val="007B1E9F"/>
    <w:rsid w:val="007B2B3F"/>
    <w:rsid w:val="007B3884"/>
    <w:rsid w:val="007B3D12"/>
    <w:rsid w:val="007B3F37"/>
    <w:rsid w:val="007B45DB"/>
    <w:rsid w:val="007B49CD"/>
    <w:rsid w:val="007B55AE"/>
    <w:rsid w:val="007B5F89"/>
    <w:rsid w:val="007B6095"/>
    <w:rsid w:val="007B71EA"/>
    <w:rsid w:val="007B75F1"/>
    <w:rsid w:val="007C117E"/>
    <w:rsid w:val="007C3D5D"/>
    <w:rsid w:val="007C42A6"/>
    <w:rsid w:val="007C44B4"/>
    <w:rsid w:val="007C4CC0"/>
    <w:rsid w:val="007C78AE"/>
    <w:rsid w:val="007C7BED"/>
    <w:rsid w:val="007D0434"/>
    <w:rsid w:val="007D138B"/>
    <w:rsid w:val="007D1B9E"/>
    <w:rsid w:val="007D3ECF"/>
    <w:rsid w:val="007D602E"/>
    <w:rsid w:val="007D7447"/>
    <w:rsid w:val="007D762D"/>
    <w:rsid w:val="007D766C"/>
    <w:rsid w:val="007D7EF2"/>
    <w:rsid w:val="007E1438"/>
    <w:rsid w:val="007E29ED"/>
    <w:rsid w:val="007E37B0"/>
    <w:rsid w:val="007E4078"/>
    <w:rsid w:val="007E4FCF"/>
    <w:rsid w:val="007E50A8"/>
    <w:rsid w:val="007E5BFD"/>
    <w:rsid w:val="007E60A3"/>
    <w:rsid w:val="007E7884"/>
    <w:rsid w:val="007E7D4D"/>
    <w:rsid w:val="007F0955"/>
    <w:rsid w:val="007F35F1"/>
    <w:rsid w:val="007F3792"/>
    <w:rsid w:val="007F6860"/>
    <w:rsid w:val="007F68B9"/>
    <w:rsid w:val="00800124"/>
    <w:rsid w:val="00800BA7"/>
    <w:rsid w:val="00801166"/>
    <w:rsid w:val="008025A4"/>
    <w:rsid w:val="00802848"/>
    <w:rsid w:val="00802B0B"/>
    <w:rsid w:val="008039A3"/>
    <w:rsid w:val="00804CC9"/>
    <w:rsid w:val="00805000"/>
    <w:rsid w:val="00805366"/>
    <w:rsid w:val="008058BD"/>
    <w:rsid w:val="00805CE3"/>
    <w:rsid w:val="0081036D"/>
    <w:rsid w:val="008128F6"/>
    <w:rsid w:val="00812CC3"/>
    <w:rsid w:val="00812D40"/>
    <w:rsid w:val="008135F7"/>
    <w:rsid w:val="00814102"/>
    <w:rsid w:val="00815352"/>
    <w:rsid w:val="00815765"/>
    <w:rsid w:val="00815994"/>
    <w:rsid w:val="00815ED8"/>
    <w:rsid w:val="0081655F"/>
    <w:rsid w:val="00817595"/>
    <w:rsid w:val="00817821"/>
    <w:rsid w:val="00820239"/>
    <w:rsid w:val="00820444"/>
    <w:rsid w:val="00820523"/>
    <w:rsid w:val="008205A6"/>
    <w:rsid w:val="00821810"/>
    <w:rsid w:val="0082191D"/>
    <w:rsid w:val="0082200E"/>
    <w:rsid w:val="0082269D"/>
    <w:rsid w:val="00822BD3"/>
    <w:rsid w:val="0082557B"/>
    <w:rsid w:val="00825A46"/>
    <w:rsid w:val="00825C8D"/>
    <w:rsid w:val="00826C79"/>
    <w:rsid w:val="00827C0E"/>
    <w:rsid w:val="00830FF8"/>
    <w:rsid w:val="0083187C"/>
    <w:rsid w:val="00832DCB"/>
    <w:rsid w:val="00833BB5"/>
    <w:rsid w:val="00833CC7"/>
    <w:rsid w:val="0083489B"/>
    <w:rsid w:val="008349BD"/>
    <w:rsid w:val="00835137"/>
    <w:rsid w:val="00835FBF"/>
    <w:rsid w:val="00837D67"/>
    <w:rsid w:val="00837E62"/>
    <w:rsid w:val="008400D2"/>
    <w:rsid w:val="00840EE4"/>
    <w:rsid w:val="00841145"/>
    <w:rsid w:val="00841317"/>
    <w:rsid w:val="0084157F"/>
    <w:rsid w:val="00841F61"/>
    <w:rsid w:val="0084225F"/>
    <w:rsid w:val="00842C0A"/>
    <w:rsid w:val="00843D2C"/>
    <w:rsid w:val="00844682"/>
    <w:rsid w:val="008449F2"/>
    <w:rsid w:val="0084521B"/>
    <w:rsid w:val="00845A93"/>
    <w:rsid w:val="00845FD0"/>
    <w:rsid w:val="008460B6"/>
    <w:rsid w:val="008467E8"/>
    <w:rsid w:val="00846867"/>
    <w:rsid w:val="00846F36"/>
    <w:rsid w:val="00847C42"/>
    <w:rsid w:val="00850B3E"/>
    <w:rsid w:val="0085392D"/>
    <w:rsid w:val="008545A1"/>
    <w:rsid w:val="00856E98"/>
    <w:rsid w:val="008571FC"/>
    <w:rsid w:val="0085784B"/>
    <w:rsid w:val="008607D3"/>
    <w:rsid w:val="0086204D"/>
    <w:rsid w:val="008628CC"/>
    <w:rsid w:val="008637B3"/>
    <w:rsid w:val="00867018"/>
    <w:rsid w:val="00870470"/>
    <w:rsid w:val="008708DE"/>
    <w:rsid w:val="00870B99"/>
    <w:rsid w:val="00871649"/>
    <w:rsid w:val="008717D6"/>
    <w:rsid w:val="00872253"/>
    <w:rsid w:val="008741CE"/>
    <w:rsid w:val="00874CD6"/>
    <w:rsid w:val="00874D0E"/>
    <w:rsid w:val="00874EAF"/>
    <w:rsid w:val="008751C1"/>
    <w:rsid w:val="00875962"/>
    <w:rsid w:val="00875C1D"/>
    <w:rsid w:val="00877B4D"/>
    <w:rsid w:val="00877BE0"/>
    <w:rsid w:val="0088098A"/>
    <w:rsid w:val="0088117F"/>
    <w:rsid w:val="008816A5"/>
    <w:rsid w:val="0088215A"/>
    <w:rsid w:val="008839AA"/>
    <w:rsid w:val="008839BE"/>
    <w:rsid w:val="008855EE"/>
    <w:rsid w:val="00885D63"/>
    <w:rsid w:val="008861ED"/>
    <w:rsid w:val="00887059"/>
    <w:rsid w:val="008875D4"/>
    <w:rsid w:val="008876A6"/>
    <w:rsid w:val="00887BD3"/>
    <w:rsid w:val="00887ECF"/>
    <w:rsid w:val="00890635"/>
    <w:rsid w:val="00892EA5"/>
    <w:rsid w:val="00892F69"/>
    <w:rsid w:val="008933AF"/>
    <w:rsid w:val="0089389C"/>
    <w:rsid w:val="00894E07"/>
    <w:rsid w:val="008971B9"/>
    <w:rsid w:val="00897491"/>
    <w:rsid w:val="008A227C"/>
    <w:rsid w:val="008A295C"/>
    <w:rsid w:val="008A39C3"/>
    <w:rsid w:val="008A3DB9"/>
    <w:rsid w:val="008A5912"/>
    <w:rsid w:val="008A5B6B"/>
    <w:rsid w:val="008B20E3"/>
    <w:rsid w:val="008B2660"/>
    <w:rsid w:val="008B46DA"/>
    <w:rsid w:val="008B4B6F"/>
    <w:rsid w:val="008B4D3C"/>
    <w:rsid w:val="008B4F48"/>
    <w:rsid w:val="008B59B9"/>
    <w:rsid w:val="008B5AE0"/>
    <w:rsid w:val="008B5B27"/>
    <w:rsid w:val="008B6375"/>
    <w:rsid w:val="008C0A8A"/>
    <w:rsid w:val="008C0B29"/>
    <w:rsid w:val="008C21D5"/>
    <w:rsid w:val="008C2C8F"/>
    <w:rsid w:val="008C2EF3"/>
    <w:rsid w:val="008C4321"/>
    <w:rsid w:val="008C5819"/>
    <w:rsid w:val="008C5DCD"/>
    <w:rsid w:val="008C68DB"/>
    <w:rsid w:val="008C72E6"/>
    <w:rsid w:val="008C7746"/>
    <w:rsid w:val="008D0E0F"/>
    <w:rsid w:val="008D261E"/>
    <w:rsid w:val="008D539F"/>
    <w:rsid w:val="008D5A56"/>
    <w:rsid w:val="008D6D0B"/>
    <w:rsid w:val="008D6F22"/>
    <w:rsid w:val="008D6F8A"/>
    <w:rsid w:val="008D7D39"/>
    <w:rsid w:val="008D7DCC"/>
    <w:rsid w:val="008D7F3E"/>
    <w:rsid w:val="008E070A"/>
    <w:rsid w:val="008E0953"/>
    <w:rsid w:val="008E0BEA"/>
    <w:rsid w:val="008E0E6A"/>
    <w:rsid w:val="008E1170"/>
    <w:rsid w:val="008E12CF"/>
    <w:rsid w:val="008E2301"/>
    <w:rsid w:val="008E252D"/>
    <w:rsid w:val="008E34F3"/>
    <w:rsid w:val="008E3987"/>
    <w:rsid w:val="008E4697"/>
    <w:rsid w:val="008E4EEE"/>
    <w:rsid w:val="008E511E"/>
    <w:rsid w:val="008E5DD6"/>
    <w:rsid w:val="008E7123"/>
    <w:rsid w:val="008E7407"/>
    <w:rsid w:val="008E7CAE"/>
    <w:rsid w:val="008F06D1"/>
    <w:rsid w:val="008F1DBB"/>
    <w:rsid w:val="008F2AD1"/>
    <w:rsid w:val="008F3038"/>
    <w:rsid w:val="008F3EC1"/>
    <w:rsid w:val="008F4602"/>
    <w:rsid w:val="008F5862"/>
    <w:rsid w:val="008F5A97"/>
    <w:rsid w:val="008F5EEC"/>
    <w:rsid w:val="008F6B14"/>
    <w:rsid w:val="009019BF"/>
    <w:rsid w:val="00903F73"/>
    <w:rsid w:val="0090424B"/>
    <w:rsid w:val="00904868"/>
    <w:rsid w:val="00906231"/>
    <w:rsid w:val="009067C4"/>
    <w:rsid w:val="009077FB"/>
    <w:rsid w:val="009104B0"/>
    <w:rsid w:val="009109E4"/>
    <w:rsid w:val="00911EEC"/>
    <w:rsid w:val="009153D8"/>
    <w:rsid w:val="00915A73"/>
    <w:rsid w:val="00915AA5"/>
    <w:rsid w:val="00916E4D"/>
    <w:rsid w:val="00917006"/>
    <w:rsid w:val="0092006D"/>
    <w:rsid w:val="00920C0A"/>
    <w:rsid w:val="00921779"/>
    <w:rsid w:val="00922034"/>
    <w:rsid w:val="009225C5"/>
    <w:rsid w:val="00923227"/>
    <w:rsid w:val="00923B0C"/>
    <w:rsid w:val="00925FCF"/>
    <w:rsid w:val="00926FBF"/>
    <w:rsid w:val="009302BA"/>
    <w:rsid w:val="0093378E"/>
    <w:rsid w:val="009356F0"/>
    <w:rsid w:val="0093680E"/>
    <w:rsid w:val="00942FC9"/>
    <w:rsid w:val="00944078"/>
    <w:rsid w:val="009442D6"/>
    <w:rsid w:val="009456AD"/>
    <w:rsid w:val="00945733"/>
    <w:rsid w:val="00945D2F"/>
    <w:rsid w:val="00946653"/>
    <w:rsid w:val="0094709E"/>
    <w:rsid w:val="00947754"/>
    <w:rsid w:val="00950AD2"/>
    <w:rsid w:val="00951F61"/>
    <w:rsid w:val="009569F6"/>
    <w:rsid w:val="00956C8D"/>
    <w:rsid w:val="00957849"/>
    <w:rsid w:val="00957BE4"/>
    <w:rsid w:val="00957C1A"/>
    <w:rsid w:val="00957E35"/>
    <w:rsid w:val="00957E3F"/>
    <w:rsid w:val="00962289"/>
    <w:rsid w:val="00962CA0"/>
    <w:rsid w:val="00963CFC"/>
    <w:rsid w:val="00964675"/>
    <w:rsid w:val="0096484B"/>
    <w:rsid w:val="0096553B"/>
    <w:rsid w:val="009676F3"/>
    <w:rsid w:val="00970DFE"/>
    <w:rsid w:val="00970EDB"/>
    <w:rsid w:val="009732D3"/>
    <w:rsid w:val="0097399F"/>
    <w:rsid w:val="00974E9E"/>
    <w:rsid w:val="00976025"/>
    <w:rsid w:val="00976C94"/>
    <w:rsid w:val="00976FC6"/>
    <w:rsid w:val="00980E42"/>
    <w:rsid w:val="00980F4B"/>
    <w:rsid w:val="0098103C"/>
    <w:rsid w:val="0098190E"/>
    <w:rsid w:val="00981C1C"/>
    <w:rsid w:val="009833E5"/>
    <w:rsid w:val="009842B6"/>
    <w:rsid w:val="009871A2"/>
    <w:rsid w:val="00987524"/>
    <w:rsid w:val="00987D10"/>
    <w:rsid w:val="00990B96"/>
    <w:rsid w:val="009934D1"/>
    <w:rsid w:val="00993636"/>
    <w:rsid w:val="009A057F"/>
    <w:rsid w:val="009A05C7"/>
    <w:rsid w:val="009A23B8"/>
    <w:rsid w:val="009A3F08"/>
    <w:rsid w:val="009A43F3"/>
    <w:rsid w:val="009A4412"/>
    <w:rsid w:val="009A4A3F"/>
    <w:rsid w:val="009A5ADC"/>
    <w:rsid w:val="009A5C26"/>
    <w:rsid w:val="009A7886"/>
    <w:rsid w:val="009B0313"/>
    <w:rsid w:val="009B0E6B"/>
    <w:rsid w:val="009B0FF6"/>
    <w:rsid w:val="009B11E0"/>
    <w:rsid w:val="009B1A91"/>
    <w:rsid w:val="009B22B4"/>
    <w:rsid w:val="009B2964"/>
    <w:rsid w:val="009B3DE1"/>
    <w:rsid w:val="009B4640"/>
    <w:rsid w:val="009B5709"/>
    <w:rsid w:val="009B5995"/>
    <w:rsid w:val="009B5BEB"/>
    <w:rsid w:val="009B6CBF"/>
    <w:rsid w:val="009B7129"/>
    <w:rsid w:val="009B75EA"/>
    <w:rsid w:val="009B7FD2"/>
    <w:rsid w:val="009C048B"/>
    <w:rsid w:val="009C082B"/>
    <w:rsid w:val="009C0B8F"/>
    <w:rsid w:val="009C0BA4"/>
    <w:rsid w:val="009C1AB5"/>
    <w:rsid w:val="009C28BA"/>
    <w:rsid w:val="009C31DC"/>
    <w:rsid w:val="009C3D61"/>
    <w:rsid w:val="009C44FE"/>
    <w:rsid w:val="009C4D07"/>
    <w:rsid w:val="009C59A5"/>
    <w:rsid w:val="009C6FDC"/>
    <w:rsid w:val="009C7571"/>
    <w:rsid w:val="009C7AFF"/>
    <w:rsid w:val="009D0437"/>
    <w:rsid w:val="009D07A9"/>
    <w:rsid w:val="009D2643"/>
    <w:rsid w:val="009D2D45"/>
    <w:rsid w:val="009D2E84"/>
    <w:rsid w:val="009D390C"/>
    <w:rsid w:val="009D43CC"/>
    <w:rsid w:val="009D7202"/>
    <w:rsid w:val="009D7628"/>
    <w:rsid w:val="009E00A8"/>
    <w:rsid w:val="009E1616"/>
    <w:rsid w:val="009E34FB"/>
    <w:rsid w:val="009E354C"/>
    <w:rsid w:val="009E4910"/>
    <w:rsid w:val="009E5223"/>
    <w:rsid w:val="009E5399"/>
    <w:rsid w:val="009E64D7"/>
    <w:rsid w:val="009E65D5"/>
    <w:rsid w:val="009E6B13"/>
    <w:rsid w:val="009E6C4D"/>
    <w:rsid w:val="009E709F"/>
    <w:rsid w:val="009E7CA2"/>
    <w:rsid w:val="009F005A"/>
    <w:rsid w:val="009F07E3"/>
    <w:rsid w:val="009F0D79"/>
    <w:rsid w:val="009F1A4F"/>
    <w:rsid w:val="009F2948"/>
    <w:rsid w:val="009F48B0"/>
    <w:rsid w:val="009F6113"/>
    <w:rsid w:val="009F6126"/>
    <w:rsid w:val="009F659C"/>
    <w:rsid w:val="009F6B99"/>
    <w:rsid w:val="009F7122"/>
    <w:rsid w:val="00A00287"/>
    <w:rsid w:val="00A00F01"/>
    <w:rsid w:val="00A019C1"/>
    <w:rsid w:val="00A02C82"/>
    <w:rsid w:val="00A064DB"/>
    <w:rsid w:val="00A06CBF"/>
    <w:rsid w:val="00A1009E"/>
    <w:rsid w:val="00A1121E"/>
    <w:rsid w:val="00A1314C"/>
    <w:rsid w:val="00A14C4A"/>
    <w:rsid w:val="00A14ED1"/>
    <w:rsid w:val="00A16D23"/>
    <w:rsid w:val="00A17B11"/>
    <w:rsid w:val="00A20784"/>
    <w:rsid w:val="00A20CE6"/>
    <w:rsid w:val="00A22F2F"/>
    <w:rsid w:val="00A2477E"/>
    <w:rsid w:val="00A24A85"/>
    <w:rsid w:val="00A26AC1"/>
    <w:rsid w:val="00A26BB5"/>
    <w:rsid w:val="00A27CA5"/>
    <w:rsid w:val="00A30EE6"/>
    <w:rsid w:val="00A31517"/>
    <w:rsid w:val="00A31F9D"/>
    <w:rsid w:val="00A324FE"/>
    <w:rsid w:val="00A32CF6"/>
    <w:rsid w:val="00A33BC1"/>
    <w:rsid w:val="00A34F54"/>
    <w:rsid w:val="00A37B6E"/>
    <w:rsid w:val="00A37C85"/>
    <w:rsid w:val="00A405AC"/>
    <w:rsid w:val="00A41044"/>
    <w:rsid w:val="00A42524"/>
    <w:rsid w:val="00A4332C"/>
    <w:rsid w:val="00A436B8"/>
    <w:rsid w:val="00A45069"/>
    <w:rsid w:val="00A4695D"/>
    <w:rsid w:val="00A46F62"/>
    <w:rsid w:val="00A47B81"/>
    <w:rsid w:val="00A50C73"/>
    <w:rsid w:val="00A52CDA"/>
    <w:rsid w:val="00A53E53"/>
    <w:rsid w:val="00A543FF"/>
    <w:rsid w:val="00A55B55"/>
    <w:rsid w:val="00A55C8A"/>
    <w:rsid w:val="00A55CE8"/>
    <w:rsid w:val="00A56219"/>
    <w:rsid w:val="00A56816"/>
    <w:rsid w:val="00A57CDA"/>
    <w:rsid w:val="00A57F22"/>
    <w:rsid w:val="00A60165"/>
    <w:rsid w:val="00A60555"/>
    <w:rsid w:val="00A61DD3"/>
    <w:rsid w:val="00A6519F"/>
    <w:rsid w:val="00A6566E"/>
    <w:rsid w:val="00A661BF"/>
    <w:rsid w:val="00A70198"/>
    <w:rsid w:val="00A70488"/>
    <w:rsid w:val="00A70AB1"/>
    <w:rsid w:val="00A70F2E"/>
    <w:rsid w:val="00A710C2"/>
    <w:rsid w:val="00A71FEC"/>
    <w:rsid w:val="00A72D27"/>
    <w:rsid w:val="00A72F3F"/>
    <w:rsid w:val="00A73698"/>
    <w:rsid w:val="00A73DBE"/>
    <w:rsid w:val="00A75FFA"/>
    <w:rsid w:val="00A77D30"/>
    <w:rsid w:val="00A80C73"/>
    <w:rsid w:val="00A811B4"/>
    <w:rsid w:val="00A82FD4"/>
    <w:rsid w:val="00A84F5A"/>
    <w:rsid w:val="00A85137"/>
    <w:rsid w:val="00A857C4"/>
    <w:rsid w:val="00A919B2"/>
    <w:rsid w:val="00A942D2"/>
    <w:rsid w:val="00A945C5"/>
    <w:rsid w:val="00A9559E"/>
    <w:rsid w:val="00A955C3"/>
    <w:rsid w:val="00A95CD4"/>
    <w:rsid w:val="00A968BD"/>
    <w:rsid w:val="00A968CB"/>
    <w:rsid w:val="00A97D3F"/>
    <w:rsid w:val="00A97D49"/>
    <w:rsid w:val="00AA046A"/>
    <w:rsid w:val="00AA0858"/>
    <w:rsid w:val="00AA093C"/>
    <w:rsid w:val="00AA1DAC"/>
    <w:rsid w:val="00AA21BE"/>
    <w:rsid w:val="00AA2748"/>
    <w:rsid w:val="00AA2905"/>
    <w:rsid w:val="00AA2F7A"/>
    <w:rsid w:val="00AA36DB"/>
    <w:rsid w:val="00AA75A9"/>
    <w:rsid w:val="00AA78B0"/>
    <w:rsid w:val="00AB16A5"/>
    <w:rsid w:val="00AB2A22"/>
    <w:rsid w:val="00AB4F15"/>
    <w:rsid w:val="00AB544C"/>
    <w:rsid w:val="00AB5F68"/>
    <w:rsid w:val="00AB6DB2"/>
    <w:rsid w:val="00AC278E"/>
    <w:rsid w:val="00AC351D"/>
    <w:rsid w:val="00AC3E86"/>
    <w:rsid w:val="00AC4062"/>
    <w:rsid w:val="00AC54E1"/>
    <w:rsid w:val="00AC5EF4"/>
    <w:rsid w:val="00AC637E"/>
    <w:rsid w:val="00AC6535"/>
    <w:rsid w:val="00AC6F62"/>
    <w:rsid w:val="00AC792A"/>
    <w:rsid w:val="00AD11C9"/>
    <w:rsid w:val="00AD24D8"/>
    <w:rsid w:val="00AD3DE1"/>
    <w:rsid w:val="00AD45E1"/>
    <w:rsid w:val="00AD5214"/>
    <w:rsid w:val="00AD79A2"/>
    <w:rsid w:val="00AE1A2A"/>
    <w:rsid w:val="00AE1BEB"/>
    <w:rsid w:val="00AE3087"/>
    <w:rsid w:val="00AE4B79"/>
    <w:rsid w:val="00AE53B5"/>
    <w:rsid w:val="00AE5719"/>
    <w:rsid w:val="00AE670E"/>
    <w:rsid w:val="00AF0097"/>
    <w:rsid w:val="00AF1287"/>
    <w:rsid w:val="00AF1771"/>
    <w:rsid w:val="00AF26DD"/>
    <w:rsid w:val="00AF38E4"/>
    <w:rsid w:val="00AF426B"/>
    <w:rsid w:val="00AF6383"/>
    <w:rsid w:val="00B01A86"/>
    <w:rsid w:val="00B033ED"/>
    <w:rsid w:val="00B04443"/>
    <w:rsid w:val="00B066E9"/>
    <w:rsid w:val="00B10E1C"/>
    <w:rsid w:val="00B1110E"/>
    <w:rsid w:val="00B12226"/>
    <w:rsid w:val="00B12CA6"/>
    <w:rsid w:val="00B13669"/>
    <w:rsid w:val="00B13FD0"/>
    <w:rsid w:val="00B14B6A"/>
    <w:rsid w:val="00B15E93"/>
    <w:rsid w:val="00B163C7"/>
    <w:rsid w:val="00B168EF"/>
    <w:rsid w:val="00B201CA"/>
    <w:rsid w:val="00B20BD2"/>
    <w:rsid w:val="00B20CD7"/>
    <w:rsid w:val="00B228F0"/>
    <w:rsid w:val="00B22E86"/>
    <w:rsid w:val="00B23255"/>
    <w:rsid w:val="00B23844"/>
    <w:rsid w:val="00B23C09"/>
    <w:rsid w:val="00B25245"/>
    <w:rsid w:val="00B26109"/>
    <w:rsid w:val="00B26E66"/>
    <w:rsid w:val="00B274D7"/>
    <w:rsid w:val="00B27A81"/>
    <w:rsid w:val="00B30695"/>
    <w:rsid w:val="00B30FCB"/>
    <w:rsid w:val="00B30FFA"/>
    <w:rsid w:val="00B32D4A"/>
    <w:rsid w:val="00B34FD2"/>
    <w:rsid w:val="00B35C05"/>
    <w:rsid w:val="00B36078"/>
    <w:rsid w:val="00B3797F"/>
    <w:rsid w:val="00B415D9"/>
    <w:rsid w:val="00B419BE"/>
    <w:rsid w:val="00B42169"/>
    <w:rsid w:val="00B42BCB"/>
    <w:rsid w:val="00B43CCE"/>
    <w:rsid w:val="00B44A69"/>
    <w:rsid w:val="00B51763"/>
    <w:rsid w:val="00B51B4E"/>
    <w:rsid w:val="00B530DB"/>
    <w:rsid w:val="00B54057"/>
    <w:rsid w:val="00B551AB"/>
    <w:rsid w:val="00B55BB4"/>
    <w:rsid w:val="00B5665E"/>
    <w:rsid w:val="00B57980"/>
    <w:rsid w:val="00B63714"/>
    <w:rsid w:val="00B6598F"/>
    <w:rsid w:val="00B65EC2"/>
    <w:rsid w:val="00B673D5"/>
    <w:rsid w:val="00B67E2B"/>
    <w:rsid w:val="00B7009F"/>
    <w:rsid w:val="00B7043D"/>
    <w:rsid w:val="00B70D61"/>
    <w:rsid w:val="00B7157D"/>
    <w:rsid w:val="00B716F2"/>
    <w:rsid w:val="00B72CAC"/>
    <w:rsid w:val="00B76DBD"/>
    <w:rsid w:val="00B8008B"/>
    <w:rsid w:val="00B8214A"/>
    <w:rsid w:val="00B83638"/>
    <w:rsid w:val="00B840F3"/>
    <w:rsid w:val="00B8542B"/>
    <w:rsid w:val="00B858F6"/>
    <w:rsid w:val="00B85A4B"/>
    <w:rsid w:val="00B85D7D"/>
    <w:rsid w:val="00B8713B"/>
    <w:rsid w:val="00B90ED8"/>
    <w:rsid w:val="00B91291"/>
    <w:rsid w:val="00B91462"/>
    <w:rsid w:val="00B91A89"/>
    <w:rsid w:val="00B91E4F"/>
    <w:rsid w:val="00B91FAB"/>
    <w:rsid w:val="00B92812"/>
    <w:rsid w:val="00B93E70"/>
    <w:rsid w:val="00B95847"/>
    <w:rsid w:val="00B958BA"/>
    <w:rsid w:val="00B978FB"/>
    <w:rsid w:val="00BA0859"/>
    <w:rsid w:val="00BA147C"/>
    <w:rsid w:val="00BA2244"/>
    <w:rsid w:val="00BA26A9"/>
    <w:rsid w:val="00BA2A43"/>
    <w:rsid w:val="00BA2D43"/>
    <w:rsid w:val="00BA3D6B"/>
    <w:rsid w:val="00BA3E0D"/>
    <w:rsid w:val="00BA4A1F"/>
    <w:rsid w:val="00BA4FC9"/>
    <w:rsid w:val="00BA6016"/>
    <w:rsid w:val="00BA6CDD"/>
    <w:rsid w:val="00BB1711"/>
    <w:rsid w:val="00BB20E6"/>
    <w:rsid w:val="00BB47ED"/>
    <w:rsid w:val="00BB54EF"/>
    <w:rsid w:val="00BB63CB"/>
    <w:rsid w:val="00BB66A3"/>
    <w:rsid w:val="00BB66FB"/>
    <w:rsid w:val="00BB7D25"/>
    <w:rsid w:val="00BB7E72"/>
    <w:rsid w:val="00BC06CA"/>
    <w:rsid w:val="00BC072E"/>
    <w:rsid w:val="00BC0BC5"/>
    <w:rsid w:val="00BC28FB"/>
    <w:rsid w:val="00BC4143"/>
    <w:rsid w:val="00BC62BB"/>
    <w:rsid w:val="00BC6985"/>
    <w:rsid w:val="00BC6DE0"/>
    <w:rsid w:val="00BC7499"/>
    <w:rsid w:val="00BC7FD6"/>
    <w:rsid w:val="00BD0984"/>
    <w:rsid w:val="00BD13B7"/>
    <w:rsid w:val="00BD1D5D"/>
    <w:rsid w:val="00BD338D"/>
    <w:rsid w:val="00BD49D2"/>
    <w:rsid w:val="00BD57FC"/>
    <w:rsid w:val="00BD5CA2"/>
    <w:rsid w:val="00BE102C"/>
    <w:rsid w:val="00BE189E"/>
    <w:rsid w:val="00BE2313"/>
    <w:rsid w:val="00BE35EC"/>
    <w:rsid w:val="00BE3FFD"/>
    <w:rsid w:val="00BE430D"/>
    <w:rsid w:val="00BE44FD"/>
    <w:rsid w:val="00BE4C19"/>
    <w:rsid w:val="00BE4E6A"/>
    <w:rsid w:val="00BE6B9E"/>
    <w:rsid w:val="00BE7329"/>
    <w:rsid w:val="00BE7CAC"/>
    <w:rsid w:val="00BF08CD"/>
    <w:rsid w:val="00BF13E4"/>
    <w:rsid w:val="00BF1448"/>
    <w:rsid w:val="00BF1AB6"/>
    <w:rsid w:val="00BF2331"/>
    <w:rsid w:val="00BF28B9"/>
    <w:rsid w:val="00BF5C86"/>
    <w:rsid w:val="00BF7574"/>
    <w:rsid w:val="00BF7BF8"/>
    <w:rsid w:val="00BF7F5E"/>
    <w:rsid w:val="00C02178"/>
    <w:rsid w:val="00C029C0"/>
    <w:rsid w:val="00C04150"/>
    <w:rsid w:val="00C04E12"/>
    <w:rsid w:val="00C05212"/>
    <w:rsid w:val="00C0652C"/>
    <w:rsid w:val="00C07DDB"/>
    <w:rsid w:val="00C10D0D"/>
    <w:rsid w:val="00C10D0E"/>
    <w:rsid w:val="00C126B0"/>
    <w:rsid w:val="00C126D9"/>
    <w:rsid w:val="00C12BD4"/>
    <w:rsid w:val="00C13DFA"/>
    <w:rsid w:val="00C1578A"/>
    <w:rsid w:val="00C17272"/>
    <w:rsid w:val="00C17A9A"/>
    <w:rsid w:val="00C17D9A"/>
    <w:rsid w:val="00C17F13"/>
    <w:rsid w:val="00C206F0"/>
    <w:rsid w:val="00C20FAE"/>
    <w:rsid w:val="00C21990"/>
    <w:rsid w:val="00C22547"/>
    <w:rsid w:val="00C23BCC"/>
    <w:rsid w:val="00C2451C"/>
    <w:rsid w:val="00C254F4"/>
    <w:rsid w:val="00C2620D"/>
    <w:rsid w:val="00C266BD"/>
    <w:rsid w:val="00C26D82"/>
    <w:rsid w:val="00C30E89"/>
    <w:rsid w:val="00C3104A"/>
    <w:rsid w:val="00C314C4"/>
    <w:rsid w:val="00C32813"/>
    <w:rsid w:val="00C331F0"/>
    <w:rsid w:val="00C34010"/>
    <w:rsid w:val="00C35FC5"/>
    <w:rsid w:val="00C366D6"/>
    <w:rsid w:val="00C42954"/>
    <w:rsid w:val="00C43325"/>
    <w:rsid w:val="00C44F3C"/>
    <w:rsid w:val="00C453C1"/>
    <w:rsid w:val="00C46257"/>
    <w:rsid w:val="00C4666C"/>
    <w:rsid w:val="00C46E8B"/>
    <w:rsid w:val="00C46E9F"/>
    <w:rsid w:val="00C46FC3"/>
    <w:rsid w:val="00C47DF5"/>
    <w:rsid w:val="00C5021C"/>
    <w:rsid w:val="00C50479"/>
    <w:rsid w:val="00C5114F"/>
    <w:rsid w:val="00C5135E"/>
    <w:rsid w:val="00C521BE"/>
    <w:rsid w:val="00C530FE"/>
    <w:rsid w:val="00C5377C"/>
    <w:rsid w:val="00C53E73"/>
    <w:rsid w:val="00C54667"/>
    <w:rsid w:val="00C55175"/>
    <w:rsid w:val="00C55274"/>
    <w:rsid w:val="00C568A1"/>
    <w:rsid w:val="00C57CD3"/>
    <w:rsid w:val="00C57E58"/>
    <w:rsid w:val="00C60C92"/>
    <w:rsid w:val="00C60D5F"/>
    <w:rsid w:val="00C6163C"/>
    <w:rsid w:val="00C63434"/>
    <w:rsid w:val="00C63C1F"/>
    <w:rsid w:val="00C63C7F"/>
    <w:rsid w:val="00C66FAF"/>
    <w:rsid w:val="00C675E1"/>
    <w:rsid w:val="00C67759"/>
    <w:rsid w:val="00C7134C"/>
    <w:rsid w:val="00C71BEA"/>
    <w:rsid w:val="00C72120"/>
    <w:rsid w:val="00C72140"/>
    <w:rsid w:val="00C73D49"/>
    <w:rsid w:val="00C742BB"/>
    <w:rsid w:val="00C75F75"/>
    <w:rsid w:val="00C76ED3"/>
    <w:rsid w:val="00C777F9"/>
    <w:rsid w:val="00C77CF6"/>
    <w:rsid w:val="00C805E1"/>
    <w:rsid w:val="00C8334D"/>
    <w:rsid w:val="00C84251"/>
    <w:rsid w:val="00C90CFC"/>
    <w:rsid w:val="00C91BAD"/>
    <w:rsid w:val="00C92B47"/>
    <w:rsid w:val="00C93AE7"/>
    <w:rsid w:val="00C940BB"/>
    <w:rsid w:val="00C95685"/>
    <w:rsid w:val="00C95B1E"/>
    <w:rsid w:val="00C965D2"/>
    <w:rsid w:val="00CA041E"/>
    <w:rsid w:val="00CA045B"/>
    <w:rsid w:val="00CA10A7"/>
    <w:rsid w:val="00CA1FF1"/>
    <w:rsid w:val="00CA2D68"/>
    <w:rsid w:val="00CA2E07"/>
    <w:rsid w:val="00CA352C"/>
    <w:rsid w:val="00CA38B0"/>
    <w:rsid w:val="00CA3B86"/>
    <w:rsid w:val="00CA4707"/>
    <w:rsid w:val="00CA6DF3"/>
    <w:rsid w:val="00CB04B0"/>
    <w:rsid w:val="00CB051D"/>
    <w:rsid w:val="00CB0537"/>
    <w:rsid w:val="00CB05AA"/>
    <w:rsid w:val="00CB0BCF"/>
    <w:rsid w:val="00CB1636"/>
    <w:rsid w:val="00CB17A5"/>
    <w:rsid w:val="00CB1D04"/>
    <w:rsid w:val="00CB1F11"/>
    <w:rsid w:val="00CB2279"/>
    <w:rsid w:val="00CB5F1A"/>
    <w:rsid w:val="00CB60B4"/>
    <w:rsid w:val="00CB6BDB"/>
    <w:rsid w:val="00CB79A1"/>
    <w:rsid w:val="00CB7A81"/>
    <w:rsid w:val="00CC004D"/>
    <w:rsid w:val="00CC0D60"/>
    <w:rsid w:val="00CC1DD6"/>
    <w:rsid w:val="00CC2CC8"/>
    <w:rsid w:val="00CC39F5"/>
    <w:rsid w:val="00CC52F9"/>
    <w:rsid w:val="00CC6DD4"/>
    <w:rsid w:val="00CD024A"/>
    <w:rsid w:val="00CD19FB"/>
    <w:rsid w:val="00CD33B4"/>
    <w:rsid w:val="00CD352E"/>
    <w:rsid w:val="00CD3618"/>
    <w:rsid w:val="00CD634E"/>
    <w:rsid w:val="00CD6DB7"/>
    <w:rsid w:val="00CD6E72"/>
    <w:rsid w:val="00CD711F"/>
    <w:rsid w:val="00CE08A2"/>
    <w:rsid w:val="00CE0A2E"/>
    <w:rsid w:val="00CE0CDD"/>
    <w:rsid w:val="00CE1B5B"/>
    <w:rsid w:val="00CE2920"/>
    <w:rsid w:val="00CE29A8"/>
    <w:rsid w:val="00CE2EFD"/>
    <w:rsid w:val="00CE315A"/>
    <w:rsid w:val="00CE4477"/>
    <w:rsid w:val="00CE45AC"/>
    <w:rsid w:val="00CE4910"/>
    <w:rsid w:val="00CE545B"/>
    <w:rsid w:val="00CE6AAC"/>
    <w:rsid w:val="00CE702F"/>
    <w:rsid w:val="00CE7F60"/>
    <w:rsid w:val="00CF0629"/>
    <w:rsid w:val="00CF0F83"/>
    <w:rsid w:val="00CF1492"/>
    <w:rsid w:val="00CF1D70"/>
    <w:rsid w:val="00CF2B15"/>
    <w:rsid w:val="00CF2E64"/>
    <w:rsid w:val="00CF38DC"/>
    <w:rsid w:val="00CF5655"/>
    <w:rsid w:val="00CF5AD4"/>
    <w:rsid w:val="00CF7F71"/>
    <w:rsid w:val="00D01F46"/>
    <w:rsid w:val="00D04E15"/>
    <w:rsid w:val="00D051AC"/>
    <w:rsid w:val="00D07660"/>
    <w:rsid w:val="00D07DF0"/>
    <w:rsid w:val="00D11513"/>
    <w:rsid w:val="00D11C2E"/>
    <w:rsid w:val="00D14FB5"/>
    <w:rsid w:val="00D165B9"/>
    <w:rsid w:val="00D17F50"/>
    <w:rsid w:val="00D206A4"/>
    <w:rsid w:val="00D20C22"/>
    <w:rsid w:val="00D214FA"/>
    <w:rsid w:val="00D21B3C"/>
    <w:rsid w:val="00D229DD"/>
    <w:rsid w:val="00D22C6D"/>
    <w:rsid w:val="00D23965"/>
    <w:rsid w:val="00D23C74"/>
    <w:rsid w:val="00D245E5"/>
    <w:rsid w:val="00D24854"/>
    <w:rsid w:val="00D25AFA"/>
    <w:rsid w:val="00D25FBD"/>
    <w:rsid w:val="00D26963"/>
    <w:rsid w:val="00D30FDD"/>
    <w:rsid w:val="00D31B8F"/>
    <w:rsid w:val="00D31BA1"/>
    <w:rsid w:val="00D31C91"/>
    <w:rsid w:val="00D32BA1"/>
    <w:rsid w:val="00D32BAE"/>
    <w:rsid w:val="00D35F1C"/>
    <w:rsid w:val="00D362A5"/>
    <w:rsid w:val="00D3752F"/>
    <w:rsid w:val="00D37D89"/>
    <w:rsid w:val="00D40260"/>
    <w:rsid w:val="00D413C5"/>
    <w:rsid w:val="00D414F1"/>
    <w:rsid w:val="00D41A7C"/>
    <w:rsid w:val="00D41C3A"/>
    <w:rsid w:val="00D42194"/>
    <w:rsid w:val="00D4228E"/>
    <w:rsid w:val="00D42452"/>
    <w:rsid w:val="00D4295A"/>
    <w:rsid w:val="00D464B2"/>
    <w:rsid w:val="00D466A1"/>
    <w:rsid w:val="00D47ED9"/>
    <w:rsid w:val="00D521EC"/>
    <w:rsid w:val="00D52B18"/>
    <w:rsid w:val="00D52FA3"/>
    <w:rsid w:val="00D53410"/>
    <w:rsid w:val="00D53C22"/>
    <w:rsid w:val="00D55F8A"/>
    <w:rsid w:val="00D56C28"/>
    <w:rsid w:val="00D57547"/>
    <w:rsid w:val="00D612BC"/>
    <w:rsid w:val="00D633EA"/>
    <w:rsid w:val="00D63B6E"/>
    <w:rsid w:val="00D669B1"/>
    <w:rsid w:val="00D67909"/>
    <w:rsid w:val="00D706D1"/>
    <w:rsid w:val="00D72645"/>
    <w:rsid w:val="00D72EC3"/>
    <w:rsid w:val="00D749B2"/>
    <w:rsid w:val="00D74DFF"/>
    <w:rsid w:val="00D75136"/>
    <w:rsid w:val="00D7519A"/>
    <w:rsid w:val="00D76121"/>
    <w:rsid w:val="00D769F3"/>
    <w:rsid w:val="00D774D4"/>
    <w:rsid w:val="00D778DE"/>
    <w:rsid w:val="00D80486"/>
    <w:rsid w:val="00D8048F"/>
    <w:rsid w:val="00D80556"/>
    <w:rsid w:val="00D83517"/>
    <w:rsid w:val="00D835C4"/>
    <w:rsid w:val="00D84D1E"/>
    <w:rsid w:val="00D86045"/>
    <w:rsid w:val="00D8648B"/>
    <w:rsid w:val="00D86923"/>
    <w:rsid w:val="00D87932"/>
    <w:rsid w:val="00D900E6"/>
    <w:rsid w:val="00D91399"/>
    <w:rsid w:val="00D9320B"/>
    <w:rsid w:val="00D93DEF"/>
    <w:rsid w:val="00D9637C"/>
    <w:rsid w:val="00D975FC"/>
    <w:rsid w:val="00D9782E"/>
    <w:rsid w:val="00D97F72"/>
    <w:rsid w:val="00DA1334"/>
    <w:rsid w:val="00DA1862"/>
    <w:rsid w:val="00DA2F93"/>
    <w:rsid w:val="00DA32AA"/>
    <w:rsid w:val="00DA3AF5"/>
    <w:rsid w:val="00DA5FF2"/>
    <w:rsid w:val="00DB1393"/>
    <w:rsid w:val="00DB38F6"/>
    <w:rsid w:val="00DB4859"/>
    <w:rsid w:val="00DB56BC"/>
    <w:rsid w:val="00DB5B7D"/>
    <w:rsid w:val="00DB5F2E"/>
    <w:rsid w:val="00DB618B"/>
    <w:rsid w:val="00DB648F"/>
    <w:rsid w:val="00DB7793"/>
    <w:rsid w:val="00DC0B36"/>
    <w:rsid w:val="00DC1393"/>
    <w:rsid w:val="00DC14F9"/>
    <w:rsid w:val="00DC15E6"/>
    <w:rsid w:val="00DC2CBB"/>
    <w:rsid w:val="00DC307C"/>
    <w:rsid w:val="00DC331D"/>
    <w:rsid w:val="00DC3807"/>
    <w:rsid w:val="00DC6B72"/>
    <w:rsid w:val="00DC70FE"/>
    <w:rsid w:val="00DC794B"/>
    <w:rsid w:val="00DC7CFF"/>
    <w:rsid w:val="00DD09F8"/>
    <w:rsid w:val="00DD2255"/>
    <w:rsid w:val="00DD2ADE"/>
    <w:rsid w:val="00DD32FE"/>
    <w:rsid w:val="00DD3A16"/>
    <w:rsid w:val="00DD5773"/>
    <w:rsid w:val="00DD5D42"/>
    <w:rsid w:val="00DD7F92"/>
    <w:rsid w:val="00DE0FD6"/>
    <w:rsid w:val="00DE1054"/>
    <w:rsid w:val="00DE1219"/>
    <w:rsid w:val="00DE3B39"/>
    <w:rsid w:val="00DE5065"/>
    <w:rsid w:val="00DE5E7E"/>
    <w:rsid w:val="00DE61F2"/>
    <w:rsid w:val="00DE66D7"/>
    <w:rsid w:val="00DE67A9"/>
    <w:rsid w:val="00DF19AF"/>
    <w:rsid w:val="00DF2B7B"/>
    <w:rsid w:val="00DF326C"/>
    <w:rsid w:val="00DF39B3"/>
    <w:rsid w:val="00DF4608"/>
    <w:rsid w:val="00DF4E90"/>
    <w:rsid w:val="00DF714B"/>
    <w:rsid w:val="00DF7B47"/>
    <w:rsid w:val="00E01D7E"/>
    <w:rsid w:val="00E01F98"/>
    <w:rsid w:val="00E02462"/>
    <w:rsid w:val="00E02496"/>
    <w:rsid w:val="00E02D9F"/>
    <w:rsid w:val="00E02EFB"/>
    <w:rsid w:val="00E05B7D"/>
    <w:rsid w:val="00E1094A"/>
    <w:rsid w:val="00E11C75"/>
    <w:rsid w:val="00E11FE9"/>
    <w:rsid w:val="00E12952"/>
    <w:rsid w:val="00E12A8E"/>
    <w:rsid w:val="00E13ABB"/>
    <w:rsid w:val="00E1451A"/>
    <w:rsid w:val="00E15A23"/>
    <w:rsid w:val="00E15E28"/>
    <w:rsid w:val="00E16F1C"/>
    <w:rsid w:val="00E171E1"/>
    <w:rsid w:val="00E17AE9"/>
    <w:rsid w:val="00E17B25"/>
    <w:rsid w:val="00E202DE"/>
    <w:rsid w:val="00E202E6"/>
    <w:rsid w:val="00E207E1"/>
    <w:rsid w:val="00E20A8A"/>
    <w:rsid w:val="00E20EA2"/>
    <w:rsid w:val="00E210B2"/>
    <w:rsid w:val="00E2193D"/>
    <w:rsid w:val="00E23285"/>
    <w:rsid w:val="00E2354E"/>
    <w:rsid w:val="00E2376C"/>
    <w:rsid w:val="00E24A03"/>
    <w:rsid w:val="00E24FD9"/>
    <w:rsid w:val="00E2556D"/>
    <w:rsid w:val="00E26855"/>
    <w:rsid w:val="00E318E4"/>
    <w:rsid w:val="00E3209E"/>
    <w:rsid w:val="00E3234A"/>
    <w:rsid w:val="00E32C89"/>
    <w:rsid w:val="00E33A70"/>
    <w:rsid w:val="00E33B28"/>
    <w:rsid w:val="00E353BC"/>
    <w:rsid w:val="00E36063"/>
    <w:rsid w:val="00E40DE2"/>
    <w:rsid w:val="00E413CB"/>
    <w:rsid w:val="00E4221C"/>
    <w:rsid w:val="00E42D34"/>
    <w:rsid w:val="00E46F07"/>
    <w:rsid w:val="00E479AB"/>
    <w:rsid w:val="00E47DA6"/>
    <w:rsid w:val="00E50A87"/>
    <w:rsid w:val="00E50FB8"/>
    <w:rsid w:val="00E515D5"/>
    <w:rsid w:val="00E52220"/>
    <w:rsid w:val="00E5299F"/>
    <w:rsid w:val="00E52D5C"/>
    <w:rsid w:val="00E53485"/>
    <w:rsid w:val="00E535DB"/>
    <w:rsid w:val="00E54761"/>
    <w:rsid w:val="00E554AC"/>
    <w:rsid w:val="00E55F9D"/>
    <w:rsid w:val="00E567A4"/>
    <w:rsid w:val="00E57E6E"/>
    <w:rsid w:val="00E60620"/>
    <w:rsid w:val="00E60B4E"/>
    <w:rsid w:val="00E628C1"/>
    <w:rsid w:val="00E62E91"/>
    <w:rsid w:val="00E640A8"/>
    <w:rsid w:val="00E64CBF"/>
    <w:rsid w:val="00E65858"/>
    <w:rsid w:val="00E67127"/>
    <w:rsid w:val="00E728BF"/>
    <w:rsid w:val="00E72DF4"/>
    <w:rsid w:val="00E7467D"/>
    <w:rsid w:val="00E7579A"/>
    <w:rsid w:val="00E759CA"/>
    <w:rsid w:val="00E7761B"/>
    <w:rsid w:val="00E77B07"/>
    <w:rsid w:val="00E809D2"/>
    <w:rsid w:val="00E80F5A"/>
    <w:rsid w:val="00E814B9"/>
    <w:rsid w:val="00E81DB1"/>
    <w:rsid w:val="00E82376"/>
    <w:rsid w:val="00E83C6E"/>
    <w:rsid w:val="00E84322"/>
    <w:rsid w:val="00E847D3"/>
    <w:rsid w:val="00E85F08"/>
    <w:rsid w:val="00E87ADC"/>
    <w:rsid w:val="00E90242"/>
    <w:rsid w:val="00E9063F"/>
    <w:rsid w:val="00E91025"/>
    <w:rsid w:val="00E91E13"/>
    <w:rsid w:val="00E92291"/>
    <w:rsid w:val="00E9294D"/>
    <w:rsid w:val="00E92AAA"/>
    <w:rsid w:val="00E959EE"/>
    <w:rsid w:val="00E96858"/>
    <w:rsid w:val="00EA0830"/>
    <w:rsid w:val="00EA161B"/>
    <w:rsid w:val="00EA16C3"/>
    <w:rsid w:val="00EA2561"/>
    <w:rsid w:val="00EA2582"/>
    <w:rsid w:val="00EA2977"/>
    <w:rsid w:val="00EA312C"/>
    <w:rsid w:val="00EA40E8"/>
    <w:rsid w:val="00EA4EE9"/>
    <w:rsid w:val="00EB014F"/>
    <w:rsid w:val="00EB2953"/>
    <w:rsid w:val="00EB446E"/>
    <w:rsid w:val="00EB5588"/>
    <w:rsid w:val="00EB72F5"/>
    <w:rsid w:val="00EB7426"/>
    <w:rsid w:val="00EB7C34"/>
    <w:rsid w:val="00EB7FF3"/>
    <w:rsid w:val="00EC2D11"/>
    <w:rsid w:val="00EC41FC"/>
    <w:rsid w:val="00EC45FA"/>
    <w:rsid w:val="00EC4E26"/>
    <w:rsid w:val="00EC4F0F"/>
    <w:rsid w:val="00EC5E0E"/>
    <w:rsid w:val="00EC631A"/>
    <w:rsid w:val="00EC6485"/>
    <w:rsid w:val="00EC71C9"/>
    <w:rsid w:val="00ED0764"/>
    <w:rsid w:val="00ED15A0"/>
    <w:rsid w:val="00ED17AF"/>
    <w:rsid w:val="00ED2D1B"/>
    <w:rsid w:val="00ED2FE6"/>
    <w:rsid w:val="00ED38D5"/>
    <w:rsid w:val="00ED3CE3"/>
    <w:rsid w:val="00ED4F8E"/>
    <w:rsid w:val="00ED5C98"/>
    <w:rsid w:val="00ED63B1"/>
    <w:rsid w:val="00ED6753"/>
    <w:rsid w:val="00ED736F"/>
    <w:rsid w:val="00ED7979"/>
    <w:rsid w:val="00EE1DFA"/>
    <w:rsid w:val="00EE249F"/>
    <w:rsid w:val="00EE2A0C"/>
    <w:rsid w:val="00EE39F3"/>
    <w:rsid w:val="00EE3F2F"/>
    <w:rsid w:val="00EE4B6D"/>
    <w:rsid w:val="00EE503A"/>
    <w:rsid w:val="00EE503C"/>
    <w:rsid w:val="00EE68F6"/>
    <w:rsid w:val="00EE7DCD"/>
    <w:rsid w:val="00EF0EFF"/>
    <w:rsid w:val="00EF1044"/>
    <w:rsid w:val="00EF279C"/>
    <w:rsid w:val="00EF2BA7"/>
    <w:rsid w:val="00EF397F"/>
    <w:rsid w:val="00EF4231"/>
    <w:rsid w:val="00EF5EC0"/>
    <w:rsid w:val="00F0054A"/>
    <w:rsid w:val="00F00625"/>
    <w:rsid w:val="00F00687"/>
    <w:rsid w:val="00F01310"/>
    <w:rsid w:val="00F016D8"/>
    <w:rsid w:val="00F0241B"/>
    <w:rsid w:val="00F0281E"/>
    <w:rsid w:val="00F0293E"/>
    <w:rsid w:val="00F02C77"/>
    <w:rsid w:val="00F03802"/>
    <w:rsid w:val="00F060EF"/>
    <w:rsid w:val="00F06BAB"/>
    <w:rsid w:val="00F07AA4"/>
    <w:rsid w:val="00F07C31"/>
    <w:rsid w:val="00F10105"/>
    <w:rsid w:val="00F104F0"/>
    <w:rsid w:val="00F13439"/>
    <w:rsid w:val="00F13482"/>
    <w:rsid w:val="00F152A8"/>
    <w:rsid w:val="00F152CE"/>
    <w:rsid w:val="00F158AC"/>
    <w:rsid w:val="00F15A20"/>
    <w:rsid w:val="00F16731"/>
    <w:rsid w:val="00F20075"/>
    <w:rsid w:val="00F21059"/>
    <w:rsid w:val="00F232CE"/>
    <w:rsid w:val="00F23EC0"/>
    <w:rsid w:val="00F251F4"/>
    <w:rsid w:val="00F25C9C"/>
    <w:rsid w:val="00F30E0E"/>
    <w:rsid w:val="00F31BA1"/>
    <w:rsid w:val="00F31E74"/>
    <w:rsid w:val="00F31EE8"/>
    <w:rsid w:val="00F32063"/>
    <w:rsid w:val="00F33067"/>
    <w:rsid w:val="00F335B9"/>
    <w:rsid w:val="00F3573F"/>
    <w:rsid w:val="00F36254"/>
    <w:rsid w:val="00F36A76"/>
    <w:rsid w:val="00F36CE9"/>
    <w:rsid w:val="00F37F11"/>
    <w:rsid w:val="00F41900"/>
    <w:rsid w:val="00F4375F"/>
    <w:rsid w:val="00F43C6F"/>
    <w:rsid w:val="00F44233"/>
    <w:rsid w:val="00F44E16"/>
    <w:rsid w:val="00F505D9"/>
    <w:rsid w:val="00F5088C"/>
    <w:rsid w:val="00F517AB"/>
    <w:rsid w:val="00F51E2A"/>
    <w:rsid w:val="00F52A4C"/>
    <w:rsid w:val="00F52F82"/>
    <w:rsid w:val="00F531CB"/>
    <w:rsid w:val="00F54B0B"/>
    <w:rsid w:val="00F55A43"/>
    <w:rsid w:val="00F565C4"/>
    <w:rsid w:val="00F573F9"/>
    <w:rsid w:val="00F577AA"/>
    <w:rsid w:val="00F61646"/>
    <w:rsid w:val="00F61FE5"/>
    <w:rsid w:val="00F630D3"/>
    <w:rsid w:val="00F631C1"/>
    <w:rsid w:val="00F65736"/>
    <w:rsid w:val="00F71D15"/>
    <w:rsid w:val="00F7467B"/>
    <w:rsid w:val="00F75160"/>
    <w:rsid w:val="00F76509"/>
    <w:rsid w:val="00F77B3D"/>
    <w:rsid w:val="00F802FB"/>
    <w:rsid w:val="00F805D9"/>
    <w:rsid w:val="00F80EDE"/>
    <w:rsid w:val="00F81934"/>
    <w:rsid w:val="00F81E12"/>
    <w:rsid w:val="00F8372B"/>
    <w:rsid w:val="00F84714"/>
    <w:rsid w:val="00F86294"/>
    <w:rsid w:val="00F86F40"/>
    <w:rsid w:val="00F927E6"/>
    <w:rsid w:val="00F928B7"/>
    <w:rsid w:val="00F94526"/>
    <w:rsid w:val="00F967DB"/>
    <w:rsid w:val="00F97B8A"/>
    <w:rsid w:val="00FA0278"/>
    <w:rsid w:val="00FA0A23"/>
    <w:rsid w:val="00FA2549"/>
    <w:rsid w:val="00FA3336"/>
    <w:rsid w:val="00FA5A4D"/>
    <w:rsid w:val="00FA6211"/>
    <w:rsid w:val="00FA6661"/>
    <w:rsid w:val="00FA7B06"/>
    <w:rsid w:val="00FA7C1C"/>
    <w:rsid w:val="00FB06B8"/>
    <w:rsid w:val="00FB31E8"/>
    <w:rsid w:val="00FB4EC6"/>
    <w:rsid w:val="00FC2AE4"/>
    <w:rsid w:val="00FC3194"/>
    <w:rsid w:val="00FC69D2"/>
    <w:rsid w:val="00FC6F6E"/>
    <w:rsid w:val="00FC7900"/>
    <w:rsid w:val="00FC799B"/>
    <w:rsid w:val="00FC7A79"/>
    <w:rsid w:val="00FC7D50"/>
    <w:rsid w:val="00FD2749"/>
    <w:rsid w:val="00FD2943"/>
    <w:rsid w:val="00FD3741"/>
    <w:rsid w:val="00FD3973"/>
    <w:rsid w:val="00FD5293"/>
    <w:rsid w:val="00FD6D04"/>
    <w:rsid w:val="00FD6D23"/>
    <w:rsid w:val="00FD7C46"/>
    <w:rsid w:val="00FE0434"/>
    <w:rsid w:val="00FE0ECD"/>
    <w:rsid w:val="00FE1FDC"/>
    <w:rsid w:val="00FE5CFB"/>
    <w:rsid w:val="00FE6A84"/>
    <w:rsid w:val="00FF0349"/>
    <w:rsid w:val="00FF15D3"/>
    <w:rsid w:val="00FF2264"/>
    <w:rsid w:val="00FF650D"/>
    <w:rsid w:val="00FF69B7"/>
    <w:rsid w:val="10A610E5"/>
    <w:rsid w:val="193D5709"/>
    <w:rsid w:val="1EE6E215"/>
    <w:rsid w:val="24F3080C"/>
    <w:rsid w:val="26D0ECC0"/>
    <w:rsid w:val="3AA35B90"/>
    <w:rsid w:val="3FD4F703"/>
    <w:rsid w:val="4213EF66"/>
    <w:rsid w:val="44BFC06B"/>
    <w:rsid w:val="4E9D5040"/>
    <w:rsid w:val="5E69D95B"/>
    <w:rsid w:val="67FF8B1D"/>
    <w:rsid w:val="6BD0D398"/>
    <w:rsid w:val="78CF68A5"/>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393FC"/>
  <w15:chartTrackingRefBased/>
  <w15:docId w15:val="{304CA668-196C-48CF-848F-CA6A024F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a-E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BD"/>
    <w:pPr>
      <w:spacing w:after="200" w:line="300" w:lineRule="auto"/>
      <w:jc w:val="both"/>
    </w:pPr>
    <w:rPr>
      <w:rFonts w:ascii="Arial" w:hAnsi="Arial"/>
      <w:sz w:val="22"/>
      <w:szCs w:val="22"/>
      <w:lang w:eastAsia="en-US"/>
    </w:rPr>
  </w:style>
  <w:style w:type="paragraph" w:styleId="Ttol1">
    <w:name w:val="heading 1"/>
    <w:basedOn w:val="Normal"/>
    <w:next w:val="Normal"/>
    <w:link w:val="Ttol1Car"/>
    <w:uiPriority w:val="99"/>
    <w:qFormat/>
    <w:rsid w:val="00B42169"/>
    <w:pPr>
      <w:keepNext/>
      <w:numPr>
        <w:ilvl w:val="1"/>
        <w:numId w:val="1"/>
      </w:numPr>
      <w:spacing w:before="720" w:after="100" w:afterAutospacing="1" w:line="276" w:lineRule="auto"/>
      <w:outlineLvl w:val="0"/>
    </w:pPr>
    <w:rPr>
      <w:rFonts w:eastAsia="Times New Roman" w:cs="Arial"/>
      <w:b/>
      <w:color w:val="00B050"/>
      <w:lang w:eastAsia="es-ES"/>
    </w:rPr>
  </w:style>
  <w:style w:type="paragraph" w:styleId="Ttol2">
    <w:name w:val="heading 2"/>
    <w:basedOn w:val="Normal"/>
    <w:next w:val="Normal"/>
    <w:uiPriority w:val="99"/>
    <w:qFormat/>
    <w:rsid w:val="001A6726"/>
    <w:pPr>
      <w:keepNext/>
      <w:numPr>
        <w:ilvl w:val="2"/>
        <w:numId w:val="1"/>
      </w:numPr>
      <w:spacing w:before="480" w:after="100" w:afterAutospacing="1" w:line="276" w:lineRule="auto"/>
      <w:outlineLvl w:val="1"/>
    </w:pPr>
    <w:rPr>
      <w:rFonts w:eastAsia="Times New Roman" w:cs="Arial"/>
      <w:color w:val="00B050"/>
      <w:u w:val="single"/>
      <w:lang w:eastAsia="es-ES"/>
    </w:rPr>
  </w:style>
  <w:style w:type="paragraph" w:styleId="Ttol3">
    <w:name w:val="heading 3"/>
    <w:basedOn w:val="Normal"/>
    <w:next w:val="Normal"/>
    <w:link w:val="Ttol3Car"/>
    <w:uiPriority w:val="99"/>
    <w:qFormat/>
    <w:rsid w:val="005B6141"/>
    <w:pPr>
      <w:keepNext/>
      <w:spacing w:before="480" w:after="100" w:afterAutospacing="1"/>
      <w:jc w:val="left"/>
      <w:outlineLvl w:val="2"/>
    </w:pPr>
    <w:rPr>
      <w:rFonts w:eastAsia="Times New Roman" w:cs="Arial"/>
      <w:color w:val="00B050"/>
      <w:szCs w:val="20"/>
      <w:u w:val="single" w:color="00B050"/>
      <w:lang w:val="es-ES" w:eastAsia="es-ES"/>
    </w:rPr>
  </w:style>
  <w:style w:type="paragraph" w:styleId="Ttol4">
    <w:name w:val="heading 4"/>
    <w:aliases w:val="Título menor"/>
    <w:basedOn w:val="Normal"/>
    <w:next w:val="Normal"/>
    <w:uiPriority w:val="99"/>
    <w:qFormat/>
    <w:rsid w:val="008E1170"/>
    <w:pPr>
      <w:keepNext/>
      <w:spacing w:before="240" w:beforeAutospacing="1" w:after="60" w:afterAutospacing="1"/>
      <w:outlineLvl w:val="3"/>
    </w:pPr>
    <w:rPr>
      <w:rFonts w:eastAsia="Times New Roman" w:cs="Arial"/>
      <w:i/>
      <w:iCs/>
      <w:color w:val="00B050"/>
      <w:szCs w:val="28"/>
      <w:u w:color="00B050"/>
      <w:lang w:val="es-ES" w:eastAsia="es-ES"/>
    </w:rPr>
  </w:style>
  <w:style w:type="paragraph" w:styleId="Ttol5">
    <w:name w:val="heading 5"/>
    <w:basedOn w:val="Normal"/>
    <w:next w:val="Normal"/>
    <w:autoRedefine/>
    <w:uiPriority w:val="99"/>
    <w:qFormat/>
    <w:rsid w:val="00400ACE"/>
    <w:pPr>
      <w:spacing w:before="480"/>
      <w:outlineLvl w:val="4"/>
    </w:pPr>
    <w:rPr>
      <w:u w:val="single" w:color="00B050"/>
      <w:lang w:eastAsia="es-ES"/>
    </w:rPr>
  </w:style>
  <w:style w:type="paragraph" w:styleId="Ttol6">
    <w:name w:val="heading 6"/>
    <w:basedOn w:val="Normal"/>
    <w:next w:val="Normal"/>
    <w:uiPriority w:val="99"/>
    <w:qFormat/>
    <w:pPr>
      <w:spacing w:before="240" w:beforeAutospacing="1" w:after="60" w:afterAutospacing="1"/>
      <w:outlineLvl w:val="5"/>
    </w:pPr>
    <w:rPr>
      <w:rFonts w:eastAsia="Times New Roman" w:cs="Arial"/>
      <w:b/>
      <w:bCs/>
      <w:lang w:val="es-ES" w:eastAsia="es-ES"/>
    </w:rPr>
  </w:style>
  <w:style w:type="paragraph" w:styleId="Ttol7">
    <w:name w:val="heading 7"/>
    <w:basedOn w:val="Normal"/>
    <w:next w:val="Normal"/>
    <w:uiPriority w:val="99"/>
    <w:qFormat/>
    <w:pPr>
      <w:spacing w:before="240" w:beforeAutospacing="1" w:after="60" w:afterAutospacing="1"/>
      <w:outlineLvl w:val="6"/>
    </w:pPr>
    <w:rPr>
      <w:rFonts w:eastAsia="Times New Roman" w:cs="Arial"/>
      <w:sz w:val="24"/>
      <w:szCs w:val="24"/>
      <w:lang w:val="es-ES" w:eastAsia="es-ES"/>
    </w:rPr>
  </w:style>
  <w:style w:type="paragraph" w:styleId="Ttol8">
    <w:name w:val="heading 8"/>
    <w:basedOn w:val="Normal"/>
    <w:next w:val="Normal"/>
    <w:uiPriority w:val="99"/>
    <w:qFormat/>
    <w:pPr>
      <w:spacing w:before="240" w:beforeAutospacing="1" w:after="60" w:afterAutospacing="1"/>
      <w:outlineLvl w:val="7"/>
    </w:pPr>
    <w:rPr>
      <w:rFonts w:eastAsia="Times New Roman" w:cs="Arial"/>
      <w:i/>
      <w:iCs/>
      <w:sz w:val="24"/>
      <w:szCs w:val="24"/>
      <w:lang w:val="es-ES" w:eastAsia="es-ES"/>
    </w:rPr>
  </w:style>
  <w:style w:type="paragraph" w:styleId="Ttol9">
    <w:name w:val="heading 9"/>
    <w:basedOn w:val="Normal"/>
    <w:next w:val="Normal"/>
    <w:uiPriority w:val="99"/>
    <w:qFormat/>
    <w:pPr>
      <w:spacing w:before="240" w:beforeAutospacing="1" w:after="60" w:afterAutospacing="1"/>
      <w:outlineLvl w:val="8"/>
    </w:pPr>
    <w:rPr>
      <w:rFonts w:eastAsia="Times New Roman" w:cs="Arial"/>
      <w:lang w:val="es-ES" w:eastAsia="es-E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3Car">
    <w:name w:val="Títol 3 Car"/>
    <w:link w:val="Ttol3"/>
    <w:uiPriority w:val="9"/>
    <w:rsid w:val="005B6141"/>
    <w:rPr>
      <w:rFonts w:ascii="Arial" w:eastAsia="Times New Roman" w:hAnsi="Arial" w:cs="Arial"/>
      <w:color w:val="00B050"/>
      <w:sz w:val="22"/>
      <w:u w:val="single" w:color="00B050"/>
      <w:lang w:val="es-ES" w:eastAsia="es-ES"/>
    </w:rPr>
  </w:style>
  <w:style w:type="paragraph" w:styleId="Capalera">
    <w:name w:val="header"/>
    <w:basedOn w:val="Normal"/>
    <w:link w:val="CapaleraCar"/>
    <w:uiPriority w:val="99"/>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CarCar2">
    <w:name w:val="Car Car2"/>
    <w:rPr>
      <w:rFonts w:ascii="Times New Roman" w:eastAsia="Times New Roman" w:hAnsi="Times New Roman" w:cs="Times New Roman"/>
      <w:sz w:val="24"/>
      <w:szCs w:val="24"/>
      <w:lang w:eastAsia="es-ES"/>
    </w:rPr>
  </w:style>
  <w:style w:type="paragraph" w:styleId="Peu">
    <w:name w:val="footer"/>
    <w:basedOn w:val="Normal"/>
    <w:link w:val="PeuCar"/>
    <w:uiPriority w:val="99"/>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CarCar1">
    <w:name w:val="Car Car1"/>
    <w:rPr>
      <w:rFonts w:ascii="Times New Roman" w:eastAsia="Times New Roman" w:hAnsi="Times New Roman" w:cs="Times New Roman"/>
      <w:sz w:val="24"/>
      <w:szCs w:val="24"/>
      <w:lang w:eastAsia="es-ES"/>
    </w:rPr>
  </w:style>
  <w:style w:type="paragraph" w:styleId="Textdeglobus">
    <w:name w:val="Balloon Text"/>
    <w:basedOn w:val="Normal"/>
    <w:semiHidden/>
    <w:unhideWhenUsed/>
    <w:pPr>
      <w:spacing w:after="0" w:line="240" w:lineRule="auto"/>
    </w:pPr>
    <w:rPr>
      <w:rFonts w:ascii="Tahoma" w:hAnsi="Tahoma" w:cs="Tahoma"/>
      <w:sz w:val="16"/>
      <w:szCs w:val="16"/>
    </w:rPr>
  </w:style>
  <w:style w:type="character" w:customStyle="1" w:styleId="CarCar">
    <w:name w:val="Car Car"/>
    <w:semiHidden/>
    <w:rPr>
      <w:rFonts w:ascii="Tahoma" w:hAnsi="Tahoma" w:cs="Tahoma"/>
      <w:sz w:val="16"/>
      <w:szCs w:val="16"/>
    </w:rPr>
  </w:style>
  <w:style w:type="character" w:customStyle="1" w:styleId="CarCar11">
    <w:name w:val="Car Car11"/>
    <w:locked/>
    <w:rPr>
      <w:rFonts w:ascii="Arial" w:hAnsi="Arial" w:cs="Arial"/>
      <w:color w:val="CC0000"/>
      <w:u w:val="single" w:color="CC0000"/>
      <w:lang w:val="es-ES" w:eastAsia="es-ES" w:bidi="ar-SA"/>
    </w:rPr>
  </w:style>
  <w:style w:type="paragraph" w:customStyle="1" w:styleId="EstiloTtulo1Izquierda0cmPrimeralnea0cm">
    <w:name w:val="Estilo Título 1 + Izquierda:  0 cm Primera línea:  0 cm"/>
    <w:basedOn w:val="Ttol1"/>
    <w:pPr>
      <w:spacing w:before="480" w:beforeAutospacing="1" w:after="360"/>
      <w:jc w:val="center"/>
    </w:pPr>
    <w:rPr>
      <w:color w:val="CC0000"/>
      <w:sz w:val="28"/>
      <w:szCs w:val="28"/>
      <w:lang w:val="es-ES"/>
    </w:rPr>
  </w:style>
  <w:style w:type="character" w:styleId="Refernciadecomentari">
    <w:name w:val="annotation reference"/>
    <w:uiPriority w:val="99"/>
    <w:rPr>
      <w:sz w:val="16"/>
      <w:szCs w:val="16"/>
    </w:rPr>
  </w:style>
  <w:style w:type="paragraph" w:styleId="Llegenda">
    <w:name w:val="caption"/>
    <w:basedOn w:val="Normal"/>
    <w:next w:val="Normal"/>
    <w:qFormat/>
    <w:rPr>
      <w:b/>
      <w:bCs/>
      <w:sz w:val="20"/>
      <w:szCs w:val="20"/>
    </w:rPr>
  </w:style>
  <w:style w:type="paragraph" w:styleId="ndex1">
    <w:name w:val="index 1"/>
    <w:basedOn w:val="Normal"/>
    <w:next w:val="Normal"/>
    <w:autoRedefine/>
    <w:uiPriority w:val="99"/>
    <w:semiHidden/>
    <w:pPr>
      <w:spacing w:after="0"/>
      <w:ind w:left="220" w:hanging="220"/>
    </w:pPr>
    <w:rPr>
      <w:rFonts w:ascii="Times New Roman" w:hAnsi="Times New Roman"/>
      <w:sz w:val="20"/>
      <w:szCs w:val="20"/>
    </w:rPr>
  </w:style>
  <w:style w:type="paragraph" w:styleId="ndex2">
    <w:name w:val="index 2"/>
    <w:basedOn w:val="Normal"/>
    <w:next w:val="Normal"/>
    <w:autoRedefine/>
    <w:semiHidden/>
    <w:pPr>
      <w:spacing w:after="0"/>
      <w:ind w:left="440" w:hanging="220"/>
    </w:pPr>
    <w:rPr>
      <w:rFonts w:ascii="Times New Roman" w:hAnsi="Times New Roman"/>
      <w:sz w:val="20"/>
      <w:szCs w:val="20"/>
    </w:rPr>
  </w:style>
  <w:style w:type="paragraph" w:styleId="ndex3">
    <w:name w:val="index 3"/>
    <w:basedOn w:val="Normal"/>
    <w:next w:val="Normal"/>
    <w:autoRedefine/>
    <w:semiHidden/>
    <w:pPr>
      <w:spacing w:after="0"/>
      <w:ind w:left="660" w:hanging="220"/>
    </w:pPr>
    <w:rPr>
      <w:rFonts w:ascii="Times New Roman" w:hAnsi="Times New Roman"/>
      <w:sz w:val="20"/>
      <w:szCs w:val="20"/>
    </w:rPr>
  </w:style>
  <w:style w:type="paragraph" w:styleId="ndex4">
    <w:name w:val="index 4"/>
    <w:basedOn w:val="Normal"/>
    <w:next w:val="Normal"/>
    <w:autoRedefine/>
    <w:semiHidden/>
    <w:pPr>
      <w:spacing w:after="0"/>
      <w:ind w:left="880" w:hanging="220"/>
    </w:pPr>
    <w:rPr>
      <w:rFonts w:ascii="Times New Roman" w:hAnsi="Times New Roman"/>
      <w:sz w:val="20"/>
      <w:szCs w:val="20"/>
    </w:rPr>
  </w:style>
  <w:style w:type="paragraph" w:styleId="ndex5">
    <w:name w:val="index 5"/>
    <w:basedOn w:val="Normal"/>
    <w:next w:val="Normal"/>
    <w:autoRedefine/>
    <w:semiHidden/>
    <w:pPr>
      <w:spacing w:after="0"/>
      <w:ind w:left="1100" w:hanging="220"/>
    </w:pPr>
    <w:rPr>
      <w:rFonts w:ascii="Times New Roman" w:hAnsi="Times New Roman"/>
      <w:sz w:val="20"/>
      <w:szCs w:val="20"/>
    </w:rPr>
  </w:style>
  <w:style w:type="paragraph" w:styleId="ndex6">
    <w:name w:val="index 6"/>
    <w:basedOn w:val="Normal"/>
    <w:next w:val="Normal"/>
    <w:autoRedefine/>
    <w:semiHidden/>
    <w:pPr>
      <w:spacing w:after="0"/>
      <w:ind w:left="1320" w:hanging="220"/>
    </w:pPr>
    <w:rPr>
      <w:rFonts w:ascii="Times New Roman" w:hAnsi="Times New Roman"/>
      <w:sz w:val="20"/>
      <w:szCs w:val="20"/>
    </w:rPr>
  </w:style>
  <w:style w:type="paragraph" w:styleId="ndex7">
    <w:name w:val="index 7"/>
    <w:basedOn w:val="Normal"/>
    <w:next w:val="Normal"/>
    <w:autoRedefine/>
    <w:semiHidden/>
    <w:pPr>
      <w:spacing w:after="0"/>
      <w:ind w:left="1540" w:hanging="220"/>
    </w:pPr>
    <w:rPr>
      <w:rFonts w:ascii="Times New Roman" w:hAnsi="Times New Roman"/>
      <w:sz w:val="20"/>
      <w:szCs w:val="20"/>
    </w:rPr>
  </w:style>
  <w:style w:type="paragraph" w:styleId="ndex8">
    <w:name w:val="index 8"/>
    <w:basedOn w:val="Normal"/>
    <w:next w:val="Normal"/>
    <w:autoRedefine/>
    <w:semiHidden/>
    <w:pPr>
      <w:spacing w:after="0"/>
      <w:ind w:left="1760" w:hanging="220"/>
    </w:pPr>
    <w:rPr>
      <w:rFonts w:ascii="Times New Roman" w:hAnsi="Times New Roman"/>
      <w:sz w:val="20"/>
      <w:szCs w:val="20"/>
    </w:rPr>
  </w:style>
  <w:style w:type="paragraph" w:styleId="ndex9">
    <w:name w:val="index 9"/>
    <w:basedOn w:val="Normal"/>
    <w:next w:val="Normal"/>
    <w:autoRedefine/>
    <w:semiHidden/>
    <w:pPr>
      <w:spacing w:after="0"/>
      <w:ind w:left="1980" w:hanging="220"/>
    </w:pPr>
    <w:rPr>
      <w:rFonts w:ascii="Times New Roman" w:hAnsi="Times New Roman"/>
      <w:sz w:val="20"/>
      <w:szCs w:val="20"/>
    </w:rPr>
  </w:style>
  <w:style w:type="paragraph" w:styleId="Ttoldndex">
    <w:name w:val="index heading"/>
    <w:basedOn w:val="Normal"/>
    <w:next w:val="ndex1"/>
    <w:semiHidden/>
    <w:pPr>
      <w:spacing w:before="120" w:after="120"/>
    </w:pPr>
    <w:rPr>
      <w:rFonts w:ascii="Times New Roman" w:hAnsi="Times New Roman"/>
      <w:b/>
      <w:bCs/>
      <w:i/>
      <w:iCs/>
      <w:sz w:val="20"/>
      <w:szCs w:val="20"/>
    </w:rPr>
  </w:style>
  <w:style w:type="paragraph" w:styleId="IDC2">
    <w:name w:val="toc 2"/>
    <w:basedOn w:val="Normal"/>
    <w:next w:val="Normal"/>
    <w:autoRedefine/>
    <w:uiPriority w:val="39"/>
    <w:qFormat/>
    <w:rsid w:val="004F285C"/>
    <w:pPr>
      <w:tabs>
        <w:tab w:val="left" w:pos="1134"/>
        <w:tab w:val="right" w:leader="dot" w:pos="8493"/>
      </w:tabs>
      <w:ind w:left="426"/>
    </w:pPr>
    <w:rPr>
      <w:noProof/>
    </w:rPr>
  </w:style>
  <w:style w:type="paragraph" w:styleId="IDC3">
    <w:name w:val="toc 3"/>
    <w:basedOn w:val="IDC2"/>
    <w:next w:val="Normal"/>
    <w:autoRedefine/>
    <w:uiPriority w:val="39"/>
    <w:qFormat/>
    <w:rsid w:val="008628CC"/>
    <w:pPr>
      <w:tabs>
        <w:tab w:val="clear" w:pos="1134"/>
        <w:tab w:val="left" w:pos="1560"/>
      </w:tabs>
      <w:ind w:left="1134"/>
    </w:pPr>
  </w:style>
  <w:style w:type="character" w:styleId="Enlla">
    <w:name w:val="Hyperlink"/>
    <w:uiPriority w:val="99"/>
    <w:rPr>
      <w:color w:val="0000FF"/>
      <w:u w:val="single"/>
    </w:rPr>
  </w:style>
  <w:style w:type="paragraph" w:styleId="IDC4">
    <w:name w:val="toc 4"/>
    <w:basedOn w:val="IDC3"/>
    <w:next w:val="Normal"/>
    <w:autoRedefine/>
    <w:uiPriority w:val="39"/>
    <w:rsid w:val="008E1170"/>
    <w:pPr>
      <w:ind w:left="1701"/>
    </w:pPr>
    <w:rPr>
      <w:i/>
    </w:rPr>
  </w:style>
  <w:style w:type="paragraph" w:customStyle="1" w:styleId="Default">
    <w:name w:val="Default"/>
    <w:pPr>
      <w:widowControl w:val="0"/>
      <w:autoSpaceDE w:val="0"/>
      <w:autoSpaceDN w:val="0"/>
      <w:adjustRightInd w:val="0"/>
    </w:pPr>
    <w:rPr>
      <w:rFonts w:ascii="Arial" w:eastAsia="Times New Roman" w:hAnsi="Arial" w:cs="Arial"/>
      <w:color w:val="000000"/>
      <w:sz w:val="24"/>
      <w:szCs w:val="24"/>
      <w:lang w:val="es-ES" w:eastAsia="es-ES"/>
    </w:rPr>
  </w:style>
  <w:style w:type="paragraph" w:styleId="Textdecomentari">
    <w:name w:val="annotation text"/>
    <w:basedOn w:val="Normal"/>
    <w:link w:val="TextdecomentariCar"/>
    <w:uiPriority w:val="99"/>
    <w:rPr>
      <w:sz w:val="20"/>
      <w:szCs w:val="20"/>
    </w:rPr>
  </w:style>
  <w:style w:type="character" w:customStyle="1" w:styleId="TextdecomentariCar">
    <w:name w:val="Text de comentari Car"/>
    <w:link w:val="Textdecomentari"/>
    <w:uiPriority w:val="99"/>
    <w:rsid w:val="004364FB"/>
    <w:rPr>
      <w:rFonts w:ascii="Arial" w:hAnsi="Arial"/>
      <w:lang w:eastAsia="en-US"/>
    </w:rPr>
  </w:style>
  <w:style w:type="paragraph" w:styleId="Textindependent">
    <w:name w:val="Body Text"/>
    <w:basedOn w:val="Normal"/>
    <w:pPr>
      <w:spacing w:after="0"/>
    </w:pPr>
    <w:rPr>
      <w:rFonts w:eastAsia="Times New Roman" w:cs="Arial"/>
      <w:sz w:val="20"/>
      <w:szCs w:val="20"/>
      <w:u w:val="single"/>
      <w:lang w:eastAsia="es-ES"/>
    </w:rPr>
  </w:style>
  <w:style w:type="paragraph" w:styleId="Sagniadetextindependent">
    <w:name w:val="Body Text Indent"/>
    <w:basedOn w:val="Normal"/>
    <w:pPr>
      <w:spacing w:after="0"/>
      <w:ind w:left="705"/>
    </w:pPr>
    <w:rPr>
      <w:rFonts w:eastAsia="Times New Roman" w:cs="Arial"/>
      <w:bCs/>
      <w:sz w:val="20"/>
      <w:szCs w:val="20"/>
      <w:lang w:eastAsia="es-ES"/>
    </w:rPr>
  </w:style>
  <w:style w:type="paragraph" w:styleId="Textindependent2">
    <w:name w:val="Body Text 2"/>
    <w:basedOn w:val="Normal"/>
    <w:pPr>
      <w:spacing w:after="0"/>
    </w:pPr>
    <w:rPr>
      <w:rFonts w:eastAsia="Times New Roman" w:cs="Arial"/>
      <w:sz w:val="20"/>
      <w:szCs w:val="20"/>
      <w:lang w:eastAsia="es-ES"/>
    </w:rPr>
  </w:style>
  <w:style w:type="paragraph" w:styleId="IDC9">
    <w:name w:val="toc 9"/>
    <w:basedOn w:val="Normal"/>
    <w:next w:val="Normal"/>
    <w:autoRedefine/>
    <w:uiPriority w:val="39"/>
    <w:pPr>
      <w:spacing w:after="0" w:line="240" w:lineRule="auto"/>
      <w:ind w:left="1920"/>
    </w:pPr>
    <w:rPr>
      <w:rFonts w:ascii="Times New Roman" w:eastAsia="Times New Roman" w:hAnsi="Times New Roman"/>
      <w:sz w:val="24"/>
      <w:szCs w:val="24"/>
      <w:lang w:val="es-ES" w:eastAsia="es-ES"/>
    </w:rPr>
  </w:style>
  <w:style w:type="paragraph" w:styleId="IDC1">
    <w:name w:val="toc 1"/>
    <w:basedOn w:val="Normal"/>
    <w:next w:val="Normal"/>
    <w:autoRedefine/>
    <w:uiPriority w:val="39"/>
    <w:qFormat/>
    <w:rsid w:val="00731A81"/>
    <w:pPr>
      <w:tabs>
        <w:tab w:val="left" w:pos="426"/>
        <w:tab w:val="right" w:leader="dot" w:pos="8493"/>
      </w:tabs>
      <w:spacing w:after="240" w:line="240" w:lineRule="auto"/>
    </w:pPr>
    <w:rPr>
      <w:rFonts w:eastAsia="Times New Roman" w:cs="Arial"/>
      <w:noProof/>
      <w:sz w:val="24"/>
      <w:szCs w:val="24"/>
      <w:lang w:val="es-ES" w:eastAsia="es-ES"/>
    </w:rPr>
  </w:style>
  <w:style w:type="paragraph" w:styleId="IDC5">
    <w:name w:val="toc 5"/>
    <w:basedOn w:val="IDC4"/>
    <w:next w:val="Normal"/>
    <w:autoRedefine/>
    <w:uiPriority w:val="39"/>
    <w:rsid w:val="005D03FB"/>
    <w:pPr>
      <w:tabs>
        <w:tab w:val="clear" w:pos="1560"/>
        <w:tab w:val="left" w:pos="1985"/>
      </w:tabs>
      <w:ind w:left="1985"/>
    </w:pPr>
  </w:style>
  <w:style w:type="paragraph" w:customStyle="1" w:styleId="EstiloTtulo212ptoNegritaVerde">
    <w:name w:val="Estilo Título 2 + 12 pto Negrita Verde"/>
    <w:basedOn w:val="Ttol2"/>
    <w:rsid w:val="008205A6"/>
    <w:rPr>
      <w:b/>
      <w:bCs/>
      <w:sz w:val="24"/>
    </w:rPr>
  </w:style>
  <w:style w:type="paragraph" w:customStyle="1" w:styleId="EstiloEstiloTtulo212ptoNegritaVerde11pto">
    <w:name w:val="Estilo Estilo Título 2 + 12 pto Negrita Verde + 11 pto"/>
    <w:basedOn w:val="EstiloTtulo212ptoNegritaVerde"/>
    <w:rsid w:val="00456DEE"/>
    <w:rPr>
      <w:sz w:val="22"/>
    </w:rPr>
  </w:style>
  <w:style w:type="table" w:styleId="Taulaambquadrcula">
    <w:name w:val="Table Grid"/>
    <w:basedOn w:val="Taulanormal"/>
    <w:uiPriority w:val="39"/>
    <w:rsid w:val="00BA2D4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ulanormal"/>
    <w:next w:val="Taulaambquadrcula"/>
    <w:uiPriority w:val="59"/>
    <w:rsid w:val="00BA2D4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ulanormal"/>
    <w:next w:val="Taulaambquadrcula"/>
    <w:uiPriority w:val="59"/>
    <w:rsid w:val="00BA2D4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dellista">
    <w:name w:val="List Paragraph"/>
    <w:aliases w:val="Lista sin Numerar"/>
    <w:basedOn w:val="Normal"/>
    <w:link w:val="PargrafdellistaCar"/>
    <w:uiPriority w:val="34"/>
    <w:qFormat/>
    <w:rsid w:val="00E80F5A"/>
    <w:pPr>
      <w:ind w:left="708"/>
    </w:pPr>
  </w:style>
  <w:style w:type="paragraph" w:styleId="NormalWeb">
    <w:name w:val="Normal (Web)"/>
    <w:basedOn w:val="Normal"/>
    <w:uiPriority w:val="99"/>
    <w:unhideWhenUsed/>
    <w:rsid w:val="00D40260"/>
    <w:pPr>
      <w:spacing w:before="100" w:beforeAutospacing="1" w:after="100" w:afterAutospacing="1" w:line="240" w:lineRule="auto"/>
      <w:jc w:val="left"/>
    </w:pPr>
    <w:rPr>
      <w:rFonts w:ascii="Times New Roman" w:eastAsia="Times New Roman" w:hAnsi="Times New Roman"/>
      <w:szCs w:val="24"/>
      <w:lang w:eastAsia="ca-ES"/>
    </w:rPr>
  </w:style>
  <w:style w:type="character" w:styleId="Enllavisitat">
    <w:name w:val="FollowedHyperlink"/>
    <w:rsid w:val="00E959EE"/>
    <w:rPr>
      <w:color w:val="800080"/>
      <w:u w:val="single"/>
    </w:rPr>
  </w:style>
  <w:style w:type="paragraph" w:styleId="TtoldelIDC">
    <w:name w:val="TOC Heading"/>
    <w:basedOn w:val="Ttol1"/>
    <w:next w:val="Normal"/>
    <w:uiPriority w:val="39"/>
    <w:unhideWhenUsed/>
    <w:qFormat/>
    <w:rsid w:val="00513CD9"/>
    <w:pPr>
      <w:keepLines/>
      <w:spacing w:before="480" w:after="0"/>
      <w:jc w:val="left"/>
      <w:outlineLvl w:val="9"/>
    </w:pPr>
    <w:rPr>
      <w:rFonts w:ascii="Cambria" w:hAnsi="Cambria" w:cs="Times New Roman"/>
      <w:color w:val="365F91"/>
      <w:sz w:val="28"/>
      <w:szCs w:val="28"/>
      <w:lang w:eastAsia="ca-ES"/>
    </w:rPr>
  </w:style>
  <w:style w:type="paragraph" w:styleId="Temadelcomentari">
    <w:name w:val="annotation subject"/>
    <w:basedOn w:val="Textdecomentari"/>
    <w:next w:val="Textdecomentari"/>
    <w:link w:val="TemadelcomentariCar"/>
    <w:rsid w:val="004364FB"/>
    <w:rPr>
      <w:b/>
      <w:bCs/>
    </w:rPr>
  </w:style>
  <w:style w:type="character" w:customStyle="1" w:styleId="TemadelcomentariCar">
    <w:name w:val="Tema del comentari Car"/>
    <w:link w:val="Temadelcomentari"/>
    <w:rsid w:val="004364FB"/>
    <w:rPr>
      <w:rFonts w:ascii="Arial" w:hAnsi="Arial"/>
      <w:b/>
      <w:bCs/>
      <w:lang w:eastAsia="en-US"/>
    </w:rPr>
  </w:style>
  <w:style w:type="character" w:styleId="mfasi">
    <w:name w:val="Emphasis"/>
    <w:qFormat/>
    <w:rsid w:val="001172F9"/>
    <w:rPr>
      <w:i/>
      <w:iCs/>
    </w:rPr>
  </w:style>
  <w:style w:type="paragraph" w:styleId="IDC6">
    <w:name w:val="toc 6"/>
    <w:basedOn w:val="Normal"/>
    <w:next w:val="Normal"/>
    <w:autoRedefine/>
    <w:uiPriority w:val="39"/>
    <w:unhideWhenUsed/>
    <w:rsid w:val="007A7E1C"/>
    <w:pPr>
      <w:spacing w:after="100" w:line="276" w:lineRule="auto"/>
      <w:ind w:left="1100"/>
      <w:jc w:val="left"/>
    </w:pPr>
    <w:rPr>
      <w:rFonts w:ascii="Calibri" w:eastAsia="Times New Roman" w:hAnsi="Calibri"/>
      <w:lang w:eastAsia="ca-ES"/>
    </w:rPr>
  </w:style>
  <w:style w:type="paragraph" w:styleId="IDC7">
    <w:name w:val="toc 7"/>
    <w:basedOn w:val="Normal"/>
    <w:next w:val="Normal"/>
    <w:autoRedefine/>
    <w:uiPriority w:val="39"/>
    <w:unhideWhenUsed/>
    <w:rsid w:val="007A7E1C"/>
    <w:pPr>
      <w:spacing w:after="100" w:line="276" w:lineRule="auto"/>
      <w:ind w:left="1320"/>
      <w:jc w:val="left"/>
    </w:pPr>
    <w:rPr>
      <w:rFonts w:ascii="Calibri" w:eastAsia="Times New Roman" w:hAnsi="Calibri"/>
      <w:lang w:eastAsia="ca-ES"/>
    </w:rPr>
  </w:style>
  <w:style w:type="paragraph" w:styleId="IDC8">
    <w:name w:val="toc 8"/>
    <w:basedOn w:val="Normal"/>
    <w:next w:val="Normal"/>
    <w:autoRedefine/>
    <w:uiPriority w:val="39"/>
    <w:unhideWhenUsed/>
    <w:rsid w:val="007A7E1C"/>
    <w:pPr>
      <w:spacing w:after="100" w:line="276" w:lineRule="auto"/>
      <w:ind w:left="1540"/>
      <w:jc w:val="left"/>
    </w:pPr>
    <w:rPr>
      <w:rFonts w:ascii="Calibri" w:eastAsia="Times New Roman" w:hAnsi="Calibri"/>
      <w:lang w:eastAsia="ca-ES"/>
    </w:rPr>
  </w:style>
  <w:style w:type="paragraph" w:styleId="Revisi">
    <w:name w:val="Revision"/>
    <w:hidden/>
    <w:uiPriority w:val="99"/>
    <w:semiHidden/>
    <w:rsid w:val="004D0AD6"/>
    <w:rPr>
      <w:rFonts w:ascii="Arial" w:hAnsi="Arial"/>
      <w:sz w:val="22"/>
      <w:szCs w:val="22"/>
      <w:lang w:eastAsia="en-US"/>
    </w:rPr>
  </w:style>
  <w:style w:type="character" w:customStyle="1" w:styleId="CarCar20">
    <w:name w:val="Car Car2"/>
    <w:rsid w:val="00DB618B"/>
    <w:rPr>
      <w:rFonts w:ascii="Times New Roman" w:eastAsia="Times New Roman" w:hAnsi="Times New Roman" w:cs="Times New Roman"/>
      <w:sz w:val="24"/>
      <w:szCs w:val="24"/>
      <w:lang w:eastAsia="es-ES"/>
    </w:rPr>
  </w:style>
  <w:style w:type="character" w:customStyle="1" w:styleId="CarCar10">
    <w:name w:val="Car Car1"/>
    <w:rsid w:val="00DB618B"/>
    <w:rPr>
      <w:rFonts w:ascii="Times New Roman" w:eastAsia="Times New Roman" w:hAnsi="Times New Roman" w:cs="Times New Roman"/>
      <w:sz w:val="24"/>
      <w:szCs w:val="24"/>
      <w:lang w:eastAsia="es-ES"/>
    </w:rPr>
  </w:style>
  <w:style w:type="character" w:customStyle="1" w:styleId="CarCar110">
    <w:name w:val="Car Car11"/>
    <w:locked/>
    <w:rsid w:val="00DB618B"/>
    <w:rPr>
      <w:rFonts w:ascii="Arial" w:hAnsi="Arial" w:cs="Arial"/>
      <w:color w:val="CC0000"/>
      <w:u w:val="single" w:color="CC0000"/>
      <w:lang w:val="es-ES" w:eastAsia="es-ES" w:bidi="ar-SA"/>
    </w:rPr>
  </w:style>
  <w:style w:type="paragraph" w:styleId="Senseespaiat">
    <w:name w:val="No Spacing"/>
    <w:uiPriority w:val="1"/>
    <w:qFormat/>
    <w:rsid w:val="00DB618B"/>
    <w:pPr>
      <w:jc w:val="both"/>
    </w:pPr>
    <w:rPr>
      <w:rFonts w:ascii="Arial" w:hAnsi="Arial"/>
      <w:sz w:val="22"/>
      <w:szCs w:val="22"/>
      <w:lang w:eastAsia="en-US"/>
    </w:rPr>
  </w:style>
  <w:style w:type="character" w:customStyle="1" w:styleId="apple-converted-space">
    <w:name w:val="apple-converted-space"/>
    <w:rsid w:val="0088098A"/>
  </w:style>
  <w:style w:type="character" w:customStyle="1" w:styleId="Ttol1Car">
    <w:name w:val="Títol 1 Car"/>
    <w:link w:val="Ttol1"/>
    <w:uiPriority w:val="99"/>
    <w:rsid w:val="00DD09F8"/>
    <w:rPr>
      <w:rFonts w:ascii="Arial" w:eastAsia="Times New Roman" w:hAnsi="Arial" w:cs="Arial"/>
      <w:b/>
      <w:color w:val="00B050"/>
      <w:sz w:val="22"/>
      <w:szCs w:val="22"/>
      <w:lang w:val="ca-ES"/>
    </w:rPr>
  </w:style>
  <w:style w:type="character" w:customStyle="1" w:styleId="CapaleraCar">
    <w:name w:val="Capçalera Car"/>
    <w:link w:val="Capalera"/>
    <w:uiPriority w:val="99"/>
    <w:rsid w:val="006E2F50"/>
    <w:rPr>
      <w:rFonts w:ascii="Times New Roman" w:eastAsia="Times New Roman" w:hAnsi="Times New Roman"/>
      <w:sz w:val="24"/>
      <w:szCs w:val="24"/>
      <w:lang w:eastAsia="es-ES"/>
    </w:rPr>
  </w:style>
  <w:style w:type="character" w:customStyle="1" w:styleId="PeuCar">
    <w:name w:val="Peu Car"/>
    <w:link w:val="Peu"/>
    <w:uiPriority w:val="99"/>
    <w:rsid w:val="006E2F50"/>
    <w:rPr>
      <w:rFonts w:ascii="Times New Roman" w:eastAsia="Times New Roman" w:hAnsi="Times New Roman"/>
      <w:sz w:val="24"/>
      <w:szCs w:val="24"/>
      <w:lang w:eastAsia="es-ES"/>
    </w:rPr>
  </w:style>
  <w:style w:type="character" w:styleId="Refernciasubtil">
    <w:name w:val="Subtle Reference"/>
    <w:uiPriority w:val="31"/>
    <w:qFormat/>
    <w:rsid w:val="004F056F"/>
    <w:rPr>
      <w:smallCaps/>
      <w:color w:val="C0504D"/>
      <w:u w:val="single"/>
    </w:rPr>
  </w:style>
  <w:style w:type="character" w:customStyle="1" w:styleId="Mencisenseresoldre1">
    <w:name w:val="Menció sense resoldre1"/>
    <w:uiPriority w:val="99"/>
    <w:semiHidden/>
    <w:unhideWhenUsed/>
    <w:rsid w:val="00CF7F71"/>
    <w:rPr>
      <w:color w:val="605E5C"/>
      <w:shd w:val="clear" w:color="auto" w:fill="E1DFDD"/>
    </w:rPr>
  </w:style>
  <w:style w:type="character" w:styleId="Ttoldelllibre">
    <w:name w:val="Book Title"/>
    <w:uiPriority w:val="33"/>
    <w:qFormat/>
    <w:rsid w:val="0067163E"/>
    <w:rPr>
      <w:b/>
      <w:bCs/>
      <w:i/>
      <w:iCs/>
      <w:spacing w:val="5"/>
    </w:rPr>
  </w:style>
  <w:style w:type="paragraph" w:customStyle="1" w:styleId="Ttoltaula">
    <w:name w:val="Títol taula"/>
    <w:basedOn w:val="Normal"/>
    <w:link w:val="TtoltaulaCar"/>
    <w:qFormat/>
    <w:rsid w:val="00264C5F"/>
    <w:pPr>
      <w:spacing w:after="0" w:line="240" w:lineRule="auto"/>
    </w:pPr>
    <w:rPr>
      <w:rFonts w:ascii="Calibri" w:hAnsi="Calibri"/>
      <w:b/>
      <w:sz w:val="18"/>
      <w:szCs w:val="18"/>
    </w:rPr>
  </w:style>
  <w:style w:type="paragraph" w:customStyle="1" w:styleId="Texttaula">
    <w:name w:val="Text taula"/>
    <w:basedOn w:val="Normal"/>
    <w:link w:val="TexttaulaCar"/>
    <w:qFormat/>
    <w:rsid w:val="00264C5F"/>
    <w:pPr>
      <w:spacing w:before="60" w:after="60" w:line="240" w:lineRule="auto"/>
    </w:pPr>
    <w:rPr>
      <w:rFonts w:ascii="Calibri" w:hAnsi="Calibri"/>
      <w:sz w:val="18"/>
      <w:szCs w:val="18"/>
    </w:rPr>
  </w:style>
  <w:style w:type="character" w:customStyle="1" w:styleId="TtoltaulaCar">
    <w:name w:val="Títol taula Car"/>
    <w:link w:val="Ttoltaula"/>
    <w:rsid w:val="00264C5F"/>
    <w:rPr>
      <w:b/>
      <w:sz w:val="18"/>
      <w:szCs w:val="18"/>
      <w:lang w:val="ca-ES" w:eastAsia="en-US"/>
    </w:rPr>
  </w:style>
  <w:style w:type="character" w:customStyle="1" w:styleId="TexttaulaCar">
    <w:name w:val="Text taula Car"/>
    <w:link w:val="Texttaula"/>
    <w:rsid w:val="00264C5F"/>
    <w:rPr>
      <w:sz w:val="18"/>
      <w:szCs w:val="18"/>
      <w:lang w:val="ca-ES" w:eastAsia="en-US"/>
    </w:rPr>
  </w:style>
  <w:style w:type="character" w:styleId="Textdelcontenidor">
    <w:name w:val="Placeholder Text"/>
    <w:uiPriority w:val="99"/>
    <w:semiHidden/>
    <w:rsid w:val="00B23255"/>
    <w:rPr>
      <w:color w:val="808080"/>
    </w:rPr>
  </w:style>
  <w:style w:type="character" w:customStyle="1" w:styleId="PargrafdellistaCar">
    <w:name w:val="Paràgraf de llista Car"/>
    <w:aliases w:val="Lista sin Numerar Car"/>
    <w:link w:val="Pargrafdellista"/>
    <w:uiPriority w:val="34"/>
    <w:locked/>
    <w:rsid w:val="006F27DB"/>
    <w:rPr>
      <w:rFonts w:ascii="Arial" w:hAnsi="Arial"/>
      <w:sz w:val="22"/>
      <w:szCs w:val="22"/>
      <w:lang w:eastAsia="en-US"/>
    </w:rPr>
  </w:style>
  <w:style w:type="character" w:styleId="Mencisenseresoldre">
    <w:name w:val="Unresolved Mention"/>
    <w:uiPriority w:val="99"/>
    <w:semiHidden/>
    <w:unhideWhenUsed/>
    <w:rsid w:val="003D0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79837">
      <w:bodyDiv w:val="1"/>
      <w:marLeft w:val="0"/>
      <w:marRight w:val="0"/>
      <w:marTop w:val="0"/>
      <w:marBottom w:val="0"/>
      <w:divBdr>
        <w:top w:val="none" w:sz="0" w:space="0" w:color="auto"/>
        <w:left w:val="none" w:sz="0" w:space="0" w:color="auto"/>
        <w:bottom w:val="none" w:sz="0" w:space="0" w:color="auto"/>
        <w:right w:val="none" w:sz="0" w:space="0" w:color="auto"/>
      </w:divBdr>
    </w:div>
    <w:div w:id="203566616">
      <w:bodyDiv w:val="1"/>
      <w:marLeft w:val="0"/>
      <w:marRight w:val="0"/>
      <w:marTop w:val="0"/>
      <w:marBottom w:val="0"/>
      <w:divBdr>
        <w:top w:val="none" w:sz="0" w:space="0" w:color="auto"/>
        <w:left w:val="none" w:sz="0" w:space="0" w:color="auto"/>
        <w:bottom w:val="none" w:sz="0" w:space="0" w:color="auto"/>
        <w:right w:val="none" w:sz="0" w:space="0" w:color="auto"/>
      </w:divBdr>
    </w:div>
    <w:div w:id="430010322">
      <w:bodyDiv w:val="1"/>
      <w:marLeft w:val="0"/>
      <w:marRight w:val="0"/>
      <w:marTop w:val="0"/>
      <w:marBottom w:val="0"/>
      <w:divBdr>
        <w:top w:val="none" w:sz="0" w:space="0" w:color="auto"/>
        <w:left w:val="none" w:sz="0" w:space="0" w:color="auto"/>
        <w:bottom w:val="none" w:sz="0" w:space="0" w:color="auto"/>
        <w:right w:val="none" w:sz="0" w:space="0" w:color="auto"/>
      </w:divBdr>
    </w:div>
    <w:div w:id="559293064">
      <w:bodyDiv w:val="1"/>
      <w:marLeft w:val="0"/>
      <w:marRight w:val="0"/>
      <w:marTop w:val="0"/>
      <w:marBottom w:val="0"/>
      <w:divBdr>
        <w:top w:val="none" w:sz="0" w:space="0" w:color="auto"/>
        <w:left w:val="none" w:sz="0" w:space="0" w:color="auto"/>
        <w:bottom w:val="none" w:sz="0" w:space="0" w:color="auto"/>
        <w:right w:val="none" w:sz="0" w:space="0" w:color="auto"/>
      </w:divBdr>
    </w:div>
    <w:div w:id="581598024">
      <w:bodyDiv w:val="1"/>
      <w:marLeft w:val="0"/>
      <w:marRight w:val="0"/>
      <w:marTop w:val="0"/>
      <w:marBottom w:val="0"/>
      <w:divBdr>
        <w:top w:val="none" w:sz="0" w:space="0" w:color="auto"/>
        <w:left w:val="none" w:sz="0" w:space="0" w:color="auto"/>
        <w:bottom w:val="none" w:sz="0" w:space="0" w:color="auto"/>
        <w:right w:val="none" w:sz="0" w:space="0" w:color="auto"/>
      </w:divBdr>
    </w:div>
    <w:div w:id="622269699">
      <w:bodyDiv w:val="1"/>
      <w:marLeft w:val="0"/>
      <w:marRight w:val="0"/>
      <w:marTop w:val="0"/>
      <w:marBottom w:val="0"/>
      <w:divBdr>
        <w:top w:val="none" w:sz="0" w:space="0" w:color="auto"/>
        <w:left w:val="none" w:sz="0" w:space="0" w:color="auto"/>
        <w:bottom w:val="none" w:sz="0" w:space="0" w:color="auto"/>
        <w:right w:val="none" w:sz="0" w:space="0" w:color="auto"/>
      </w:divBdr>
    </w:div>
    <w:div w:id="761680856">
      <w:bodyDiv w:val="1"/>
      <w:marLeft w:val="0"/>
      <w:marRight w:val="0"/>
      <w:marTop w:val="0"/>
      <w:marBottom w:val="0"/>
      <w:divBdr>
        <w:top w:val="none" w:sz="0" w:space="0" w:color="auto"/>
        <w:left w:val="none" w:sz="0" w:space="0" w:color="auto"/>
        <w:bottom w:val="none" w:sz="0" w:space="0" w:color="auto"/>
        <w:right w:val="none" w:sz="0" w:space="0" w:color="auto"/>
      </w:divBdr>
    </w:div>
    <w:div w:id="835459704">
      <w:bodyDiv w:val="1"/>
      <w:marLeft w:val="0"/>
      <w:marRight w:val="0"/>
      <w:marTop w:val="0"/>
      <w:marBottom w:val="0"/>
      <w:divBdr>
        <w:top w:val="none" w:sz="0" w:space="0" w:color="auto"/>
        <w:left w:val="none" w:sz="0" w:space="0" w:color="auto"/>
        <w:bottom w:val="none" w:sz="0" w:space="0" w:color="auto"/>
        <w:right w:val="none" w:sz="0" w:space="0" w:color="auto"/>
      </w:divBdr>
    </w:div>
    <w:div w:id="1015375817">
      <w:bodyDiv w:val="1"/>
      <w:marLeft w:val="0"/>
      <w:marRight w:val="0"/>
      <w:marTop w:val="0"/>
      <w:marBottom w:val="0"/>
      <w:divBdr>
        <w:top w:val="none" w:sz="0" w:space="0" w:color="auto"/>
        <w:left w:val="none" w:sz="0" w:space="0" w:color="auto"/>
        <w:bottom w:val="none" w:sz="0" w:space="0" w:color="auto"/>
        <w:right w:val="none" w:sz="0" w:space="0" w:color="auto"/>
      </w:divBdr>
    </w:div>
    <w:div w:id="1262176712">
      <w:bodyDiv w:val="1"/>
      <w:marLeft w:val="0"/>
      <w:marRight w:val="0"/>
      <w:marTop w:val="0"/>
      <w:marBottom w:val="0"/>
      <w:divBdr>
        <w:top w:val="none" w:sz="0" w:space="0" w:color="auto"/>
        <w:left w:val="none" w:sz="0" w:space="0" w:color="auto"/>
        <w:bottom w:val="none" w:sz="0" w:space="0" w:color="auto"/>
        <w:right w:val="none" w:sz="0" w:space="0" w:color="auto"/>
      </w:divBdr>
    </w:div>
    <w:div w:id="1277715440">
      <w:bodyDiv w:val="1"/>
      <w:marLeft w:val="0"/>
      <w:marRight w:val="0"/>
      <w:marTop w:val="0"/>
      <w:marBottom w:val="0"/>
      <w:divBdr>
        <w:top w:val="none" w:sz="0" w:space="0" w:color="auto"/>
        <w:left w:val="none" w:sz="0" w:space="0" w:color="auto"/>
        <w:bottom w:val="none" w:sz="0" w:space="0" w:color="auto"/>
        <w:right w:val="none" w:sz="0" w:space="0" w:color="auto"/>
      </w:divBdr>
    </w:div>
    <w:div w:id="1284918120">
      <w:bodyDiv w:val="1"/>
      <w:marLeft w:val="0"/>
      <w:marRight w:val="0"/>
      <w:marTop w:val="0"/>
      <w:marBottom w:val="0"/>
      <w:divBdr>
        <w:top w:val="none" w:sz="0" w:space="0" w:color="auto"/>
        <w:left w:val="none" w:sz="0" w:space="0" w:color="auto"/>
        <w:bottom w:val="none" w:sz="0" w:space="0" w:color="auto"/>
        <w:right w:val="none" w:sz="0" w:space="0" w:color="auto"/>
      </w:divBdr>
    </w:div>
    <w:div w:id="1313025483">
      <w:bodyDiv w:val="1"/>
      <w:marLeft w:val="0"/>
      <w:marRight w:val="0"/>
      <w:marTop w:val="0"/>
      <w:marBottom w:val="0"/>
      <w:divBdr>
        <w:top w:val="none" w:sz="0" w:space="0" w:color="auto"/>
        <w:left w:val="none" w:sz="0" w:space="0" w:color="auto"/>
        <w:bottom w:val="none" w:sz="0" w:space="0" w:color="auto"/>
        <w:right w:val="none" w:sz="0" w:space="0" w:color="auto"/>
      </w:divBdr>
    </w:div>
    <w:div w:id="1314603614">
      <w:bodyDiv w:val="1"/>
      <w:marLeft w:val="0"/>
      <w:marRight w:val="0"/>
      <w:marTop w:val="0"/>
      <w:marBottom w:val="0"/>
      <w:divBdr>
        <w:top w:val="none" w:sz="0" w:space="0" w:color="auto"/>
        <w:left w:val="none" w:sz="0" w:space="0" w:color="auto"/>
        <w:bottom w:val="none" w:sz="0" w:space="0" w:color="auto"/>
        <w:right w:val="none" w:sz="0" w:space="0" w:color="auto"/>
      </w:divBdr>
    </w:div>
    <w:div w:id="1338073751">
      <w:bodyDiv w:val="1"/>
      <w:marLeft w:val="0"/>
      <w:marRight w:val="0"/>
      <w:marTop w:val="0"/>
      <w:marBottom w:val="0"/>
      <w:divBdr>
        <w:top w:val="none" w:sz="0" w:space="0" w:color="auto"/>
        <w:left w:val="none" w:sz="0" w:space="0" w:color="auto"/>
        <w:bottom w:val="none" w:sz="0" w:space="0" w:color="auto"/>
        <w:right w:val="none" w:sz="0" w:space="0" w:color="auto"/>
      </w:divBdr>
    </w:div>
    <w:div w:id="1345478280">
      <w:bodyDiv w:val="1"/>
      <w:marLeft w:val="0"/>
      <w:marRight w:val="0"/>
      <w:marTop w:val="0"/>
      <w:marBottom w:val="0"/>
      <w:divBdr>
        <w:top w:val="none" w:sz="0" w:space="0" w:color="auto"/>
        <w:left w:val="none" w:sz="0" w:space="0" w:color="auto"/>
        <w:bottom w:val="none" w:sz="0" w:space="0" w:color="auto"/>
        <w:right w:val="none" w:sz="0" w:space="0" w:color="auto"/>
      </w:divBdr>
    </w:div>
    <w:div w:id="1366784557">
      <w:bodyDiv w:val="1"/>
      <w:marLeft w:val="0"/>
      <w:marRight w:val="0"/>
      <w:marTop w:val="0"/>
      <w:marBottom w:val="0"/>
      <w:divBdr>
        <w:top w:val="none" w:sz="0" w:space="0" w:color="auto"/>
        <w:left w:val="none" w:sz="0" w:space="0" w:color="auto"/>
        <w:bottom w:val="none" w:sz="0" w:space="0" w:color="auto"/>
        <w:right w:val="none" w:sz="0" w:space="0" w:color="auto"/>
      </w:divBdr>
    </w:div>
    <w:div w:id="1406489864">
      <w:bodyDiv w:val="1"/>
      <w:marLeft w:val="0"/>
      <w:marRight w:val="0"/>
      <w:marTop w:val="0"/>
      <w:marBottom w:val="0"/>
      <w:divBdr>
        <w:top w:val="none" w:sz="0" w:space="0" w:color="auto"/>
        <w:left w:val="none" w:sz="0" w:space="0" w:color="auto"/>
        <w:bottom w:val="none" w:sz="0" w:space="0" w:color="auto"/>
        <w:right w:val="none" w:sz="0" w:space="0" w:color="auto"/>
      </w:divBdr>
    </w:div>
    <w:div w:id="1549292302">
      <w:bodyDiv w:val="1"/>
      <w:marLeft w:val="0"/>
      <w:marRight w:val="0"/>
      <w:marTop w:val="0"/>
      <w:marBottom w:val="0"/>
      <w:divBdr>
        <w:top w:val="none" w:sz="0" w:space="0" w:color="auto"/>
        <w:left w:val="none" w:sz="0" w:space="0" w:color="auto"/>
        <w:bottom w:val="none" w:sz="0" w:space="0" w:color="auto"/>
        <w:right w:val="none" w:sz="0" w:space="0" w:color="auto"/>
      </w:divBdr>
    </w:div>
    <w:div w:id="1571037258">
      <w:bodyDiv w:val="1"/>
      <w:marLeft w:val="0"/>
      <w:marRight w:val="0"/>
      <w:marTop w:val="0"/>
      <w:marBottom w:val="0"/>
      <w:divBdr>
        <w:top w:val="none" w:sz="0" w:space="0" w:color="auto"/>
        <w:left w:val="none" w:sz="0" w:space="0" w:color="auto"/>
        <w:bottom w:val="none" w:sz="0" w:space="0" w:color="auto"/>
        <w:right w:val="none" w:sz="0" w:space="0" w:color="auto"/>
      </w:divBdr>
    </w:div>
    <w:div w:id="1612929258">
      <w:bodyDiv w:val="1"/>
      <w:marLeft w:val="0"/>
      <w:marRight w:val="0"/>
      <w:marTop w:val="0"/>
      <w:marBottom w:val="0"/>
      <w:divBdr>
        <w:top w:val="none" w:sz="0" w:space="0" w:color="auto"/>
        <w:left w:val="none" w:sz="0" w:space="0" w:color="auto"/>
        <w:bottom w:val="none" w:sz="0" w:space="0" w:color="auto"/>
        <w:right w:val="none" w:sz="0" w:space="0" w:color="auto"/>
      </w:divBdr>
    </w:div>
    <w:div w:id="1656185675">
      <w:bodyDiv w:val="1"/>
      <w:marLeft w:val="0"/>
      <w:marRight w:val="0"/>
      <w:marTop w:val="0"/>
      <w:marBottom w:val="0"/>
      <w:divBdr>
        <w:top w:val="none" w:sz="0" w:space="0" w:color="auto"/>
        <w:left w:val="none" w:sz="0" w:space="0" w:color="auto"/>
        <w:bottom w:val="none" w:sz="0" w:space="0" w:color="auto"/>
        <w:right w:val="none" w:sz="0" w:space="0" w:color="auto"/>
      </w:divBdr>
    </w:div>
    <w:div w:id="1774352955">
      <w:bodyDiv w:val="1"/>
      <w:marLeft w:val="0"/>
      <w:marRight w:val="0"/>
      <w:marTop w:val="0"/>
      <w:marBottom w:val="0"/>
      <w:divBdr>
        <w:top w:val="none" w:sz="0" w:space="0" w:color="auto"/>
        <w:left w:val="none" w:sz="0" w:space="0" w:color="auto"/>
        <w:bottom w:val="none" w:sz="0" w:space="0" w:color="auto"/>
        <w:right w:val="none" w:sz="0" w:space="0" w:color="auto"/>
      </w:divBdr>
    </w:div>
    <w:div w:id="1815482977">
      <w:bodyDiv w:val="1"/>
      <w:marLeft w:val="0"/>
      <w:marRight w:val="0"/>
      <w:marTop w:val="0"/>
      <w:marBottom w:val="0"/>
      <w:divBdr>
        <w:top w:val="none" w:sz="0" w:space="0" w:color="auto"/>
        <w:left w:val="none" w:sz="0" w:space="0" w:color="auto"/>
        <w:bottom w:val="none" w:sz="0" w:space="0" w:color="auto"/>
        <w:right w:val="none" w:sz="0" w:space="0" w:color="auto"/>
      </w:divBdr>
    </w:div>
    <w:div w:id="1899046180">
      <w:bodyDiv w:val="1"/>
      <w:marLeft w:val="0"/>
      <w:marRight w:val="0"/>
      <w:marTop w:val="0"/>
      <w:marBottom w:val="0"/>
      <w:divBdr>
        <w:top w:val="none" w:sz="0" w:space="0" w:color="auto"/>
        <w:left w:val="none" w:sz="0" w:space="0" w:color="auto"/>
        <w:bottom w:val="none" w:sz="0" w:space="0" w:color="auto"/>
        <w:right w:val="none" w:sz="0" w:space="0" w:color="auto"/>
      </w:divBdr>
    </w:div>
    <w:div w:id="1919317838">
      <w:bodyDiv w:val="1"/>
      <w:marLeft w:val="0"/>
      <w:marRight w:val="0"/>
      <w:marTop w:val="0"/>
      <w:marBottom w:val="0"/>
      <w:divBdr>
        <w:top w:val="none" w:sz="0" w:space="0" w:color="auto"/>
        <w:left w:val="none" w:sz="0" w:space="0" w:color="auto"/>
        <w:bottom w:val="none" w:sz="0" w:space="0" w:color="auto"/>
        <w:right w:val="none" w:sz="0" w:space="0" w:color="auto"/>
      </w:divBdr>
    </w:div>
    <w:div w:id="1938555005">
      <w:bodyDiv w:val="1"/>
      <w:marLeft w:val="0"/>
      <w:marRight w:val="0"/>
      <w:marTop w:val="0"/>
      <w:marBottom w:val="0"/>
      <w:divBdr>
        <w:top w:val="none" w:sz="0" w:space="0" w:color="auto"/>
        <w:left w:val="none" w:sz="0" w:space="0" w:color="auto"/>
        <w:bottom w:val="none" w:sz="0" w:space="0" w:color="auto"/>
        <w:right w:val="none" w:sz="0" w:space="0" w:color="auto"/>
      </w:divBdr>
    </w:div>
    <w:div w:id="1988126439">
      <w:bodyDiv w:val="1"/>
      <w:marLeft w:val="0"/>
      <w:marRight w:val="0"/>
      <w:marTop w:val="0"/>
      <w:marBottom w:val="0"/>
      <w:divBdr>
        <w:top w:val="none" w:sz="0" w:space="0" w:color="auto"/>
        <w:left w:val="none" w:sz="0" w:space="0" w:color="auto"/>
        <w:bottom w:val="none" w:sz="0" w:space="0" w:color="auto"/>
        <w:right w:val="none" w:sz="0" w:space="0" w:color="auto"/>
      </w:divBdr>
    </w:div>
    <w:div w:id="2017465067">
      <w:bodyDiv w:val="1"/>
      <w:marLeft w:val="0"/>
      <w:marRight w:val="0"/>
      <w:marTop w:val="0"/>
      <w:marBottom w:val="0"/>
      <w:divBdr>
        <w:top w:val="none" w:sz="0" w:space="0" w:color="auto"/>
        <w:left w:val="none" w:sz="0" w:space="0" w:color="auto"/>
        <w:bottom w:val="none" w:sz="0" w:space="0" w:color="auto"/>
        <w:right w:val="none" w:sz="0" w:space="0" w:color="auto"/>
      </w:divBdr>
    </w:div>
    <w:div w:id="2111386519">
      <w:bodyDiv w:val="1"/>
      <w:marLeft w:val="0"/>
      <w:marRight w:val="0"/>
      <w:marTop w:val="0"/>
      <w:marBottom w:val="0"/>
      <w:divBdr>
        <w:top w:val="none" w:sz="0" w:space="0" w:color="auto"/>
        <w:left w:val="none" w:sz="0" w:space="0" w:color="auto"/>
        <w:bottom w:val="none" w:sz="0" w:space="0" w:color="auto"/>
        <w:right w:val="none" w:sz="0" w:space="0" w:color="auto"/>
      </w:divBdr>
    </w:div>
    <w:div w:id="2113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08C4EE734A0246938DD4F8F0A25E54" ma:contentTypeVersion="3" ma:contentTypeDescription="Crea un document nou" ma:contentTypeScope="" ma:versionID="e1d25d0e6150f3eb8f302a21e7f1c046">
  <xsd:schema xmlns:xsd="http://www.w3.org/2001/XMLSchema" xmlns:xs="http://www.w3.org/2001/XMLSchema" xmlns:p="http://schemas.microsoft.com/office/2006/metadata/properties" xmlns:ns2="e10c1ff3-88b0-44a0-8923-304dc1a62c81" targetNamespace="http://schemas.microsoft.com/office/2006/metadata/properties" ma:root="true" ma:fieldsID="da6b8674ad5d5cb406e14dff89362e51" ns2:_="">
    <xsd:import namespace="e10c1ff3-88b0-44a0-8923-304dc1a62c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0c1ff3-88b0-44a0-8923-304dc1a62c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BE2FE-603C-4BC4-8A6D-12D9852675DE}">
  <ds:schemaRefs>
    <ds:schemaRef ds:uri="http://schemas.microsoft.com/sharepoint/v3/contenttype/forms"/>
  </ds:schemaRefs>
</ds:datastoreItem>
</file>

<file path=customXml/itemProps2.xml><?xml version="1.0" encoding="utf-8"?>
<ds:datastoreItem xmlns:ds="http://schemas.openxmlformats.org/officeDocument/2006/customXml" ds:itemID="{D2BB921B-9E55-453F-BDBD-62625F26A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0c1ff3-88b0-44a0-8923-304dc1a62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0AF4FB-1F3B-483A-BED3-B99A3029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38</Pages>
  <Words>12124</Words>
  <Characters>70323</Characters>
  <Application>Microsoft Office Word</Application>
  <DocSecurity>0</DocSecurity>
  <Lines>1302</Lines>
  <Paragraphs>619</Paragraphs>
  <ScaleCrop>false</ScaleCrop>
  <HeadingPairs>
    <vt:vector size="2" baseType="variant">
      <vt:variant>
        <vt:lpstr>Títol</vt:lpstr>
      </vt:variant>
      <vt:variant>
        <vt:i4>1</vt:i4>
      </vt:variant>
    </vt:vector>
  </HeadingPairs>
  <TitlesOfParts>
    <vt:vector size="1" baseType="lpstr">
      <vt:lpstr/>
    </vt:vector>
  </TitlesOfParts>
  <Company>Hewlett-Packard Company</Company>
  <LinksUpToDate>false</LinksUpToDate>
  <CharactersWithSpaces>81828</CharactersWithSpaces>
  <SharedDoc>false</SharedDoc>
  <HLinks>
    <vt:vector size="756" baseType="variant">
      <vt:variant>
        <vt:i4>1769528</vt:i4>
      </vt:variant>
      <vt:variant>
        <vt:i4>752</vt:i4>
      </vt:variant>
      <vt:variant>
        <vt:i4>0</vt:i4>
      </vt:variant>
      <vt:variant>
        <vt:i4>5</vt:i4>
      </vt:variant>
      <vt:variant>
        <vt:lpwstr/>
      </vt:variant>
      <vt:variant>
        <vt:lpwstr>_Toc199945496</vt:lpwstr>
      </vt:variant>
      <vt:variant>
        <vt:i4>1769528</vt:i4>
      </vt:variant>
      <vt:variant>
        <vt:i4>746</vt:i4>
      </vt:variant>
      <vt:variant>
        <vt:i4>0</vt:i4>
      </vt:variant>
      <vt:variant>
        <vt:i4>5</vt:i4>
      </vt:variant>
      <vt:variant>
        <vt:lpwstr/>
      </vt:variant>
      <vt:variant>
        <vt:lpwstr>_Toc199945492</vt:lpwstr>
      </vt:variant>
      <vt:variant>
        <vt:i4>1769528</vt:i4>
      </vt:variant>
      <vt:variant>
        <vt:i4>740</vt:i4>
      </vt:variant>
      <vt:variant>
        <vt:i4>0</vt:i4>
      </vt:variant>
      <vt:variant>
        <vt:i4>5</vt:i4>
      </vt:variant>
      <vt:variant>
        <vt:lpwstr/>
      </vt:variant>
      <vt:variant>
        <vt:lpwstr>_Toc199945491</vt:lpwstr>
      </vt:variant>
      <vt:variant>
        <vt:i4>1769528</vt:i4>
      </vt:variant>
      <vt:variant>
        <vt:i4>734</vt:i4>
      </vt:variant>
      <vt:variant>
        <vt:i4>0</vt:i4>
      </vt:variant>
      <vt:variant>
        <vt:i4>5</vt:i4>
      </vt:variant>
      <vt:variant>
        <vt:lpwstr/>
      </vt:variant>
      <vt:variant>
        <vt:lpwstr>_Toc199945490</vt:lpwstr>
      </vt:variant>
      <vt:variant>
        <vt:i4>1703992</vt:i4>
      </vt:variant>
      <vt:variant>
        <vt:i4>728</vt:i4>
      </vt:variant>
      <vt:variant>
        <vt:i4>0</vt:i4>
      </vt:variant>
      <vt:variant>
        <vt:i4>5</vt:i4>
      </vt:variant>
      <vt:variant>
        <vt:lpwstr/>
      </vt:variant>
      <vt:variant>
        <vt:lpwstr>_Toc199945489</vt:lpwstr>
      </vt:variant>
      <vt:variant>
        <vt:i4>1703992</vt:i4>
      </vt:variant>
      <vt:variant>
        <vt:i4>722</vt:i4>
      </vt:variant>
      <vt:variant>
        <vt:i4>0</vt:i4>
      </vt:variant>
      <vt:variant>
        <vt:i4>5</vt:i4>
      </vt:variant>
      <vt:variant>
        <vt:lpwstr/>
      </vt:variant>
      <vt:variant>
        <vt:lpwstr>_Toc199945488</vt:lpwstr>
      </vt:variant>
      <vt:variant>
        <vt:i4>1703992</vt:i4>
      </vt:variant>
      <vt:variant>
        <vt:i4>716</vt:i4>
      </vt:variant>
      <vt:variant>
        <vt:i4>0</vt:i4>
      </vt:variant>
      <vt:variant>
        <vt:i4>5</vt:i4>
      </vt:variant>
      <vt:variant>
        <vt:lpwstr/>
      </vt:variant>
      <vt:variant>
        <vt:lpwstr>_Toc199945487</vt:lpwstr>
      </vt:variant>
      <vt:variant>
        <vt:i4>1703992</vt:i4>
      </vt:variant>
      <vt:variant>
        <vt:i4>710</vt:i4>
      </vt:variant>
      <vt:variant>
        <vt:i4>0</vt:i4>
      </vt:variant>
      <vt:variant>
        <vt:i4>5</vt:i4>
      </vt:variant>
      <vt:variant>
        <vt:lpwstr/>
      </vt:variant>
      <vt:variant>
        <vt:lpwstr>_Toc199945486</vt:lpwstr>
      </vt:variant>
      <vt:variant>
        <vt:i4>1703992</vt:i4>
      </vt:variant>
      <vt:variant>
        <vt:i4>704</vt:i4>
      </vt:variant>
      <vt:variant>
        <vt:i4>0</vt:i4>
      </vt:variant>
      <vt:variant>
        <vt:i4>5</vt:i4>
      </vt:variant>
      <vt:variant>
        <vt:lpwstr/>
      </vt:variant>
      <vt:variant>
        <vt:lpwstr>_Toc199945485</vt:lpwstr>
      </vt:variant>
      <vt:variant>
        <vt:i4>1703992</vt:i4>
      </vt:variant>
      <vt:variant>
        <vt:i4>698</vt:i4>
      </vt:variant>
      <vt:variant>
        <vt:i4>0</vt:i4>
      </vt:variant>
      <vt:variant>
        <vt:i4>5</vt:i4>
      </vt:variant>
      <vt:variant>
        <vt:lpwstr/>
      </vt:variant>
      <vt:variant>
        <vt:lpwstr>_Toc199945484</vt:lpwstr>
      </vt:variant>
      <vt:variant>
        <vt:i4>1703992</vt:i4>
      </vt:variant>
      <vt:variant>
        <vt:i4>692</vt:i4>
      </vt:variant>
      <vt:variant>
        <vt:i4>0</vt:i4>
      </vt:variant>
      <vt:variant>
        <vt:i4>5</vt:i4>
      </vt:variant>
      <vt:variant>
        <vt:lpwstr/>
      </vt:variant>
      <vt:variant>
        <vt:lpwstr>_Toc199945483</vt:lpwstr>
      </vt:variant>
      <vt:variant>
        <vt:i4>1703992</vt:i4>
      </vt:variant>
      <vt:variant>
        <vt:i4>686</vt:i4>
      </vt:variant>
      <vt:variant>
        <vt:i4>0</vt:i4>
      </vt:variant>
      <vt:variant>
        <vt:i4>5</vt:i4>
      </vt:variant>
      <vt:variant>
        <vt:lpwstr/>
      </vt:variant>
      <vt:variant>
        <vt:lpwstr>_Toc199945482</vt:lpwstr>
      </vt:variant>
      <vt:variant>
        <vt:i4>1703992</vt:i4>
      </vt:variant>
      <vt:variant>
        <vt:i4>680</vt:i4>
      </vt:variant>
      <vt:variant>
        <vt:i4>0</vt:i4>
      </vt:variant>
      <vt:variant>
        <vt:i4>5</vt:i4>
      </vt:variant>
      <vt:variant>
        <vt:lpwstr/>
      </vt:variant>
      <vt:variant>
        <vt:lpwstr>_Toc199945481</vt:lpwstr>
      </vt:variant>
      <vt:variant>
        <vt:i4>1703992</vt:i4>
      </vt:variant>
      <vt:variant>
        <vt:i4>674</vt:i4>
      </vt:variant>
      <vt:variant>
        <vt:i4>0</vt:i4>
      </vt:variant>
      <vt:variant>
        <vt:i4>5</vt:i4>
      </vt:variant>
      <vt:variant>
        <vt:lpwstr/>
      </vt:variant>
      <vt:variant>
        <vt:lpwstr>_Toc199945480</vt:lpwstr>
      </vt:variant>
      <vt:variant>
        <vt:i4>1376312</vt:i4>
      </vt:variant>
      <vt:variant>
        <vt:i4>668</vt:i4>
      </vt:variant>
      <vt:variant>
        <vt:i4>0</vt:i4>
      </vt:variant>
      <vt:variant>
        <vt:i4>5</vt:i4>
      </vt:variant>
      <vt:variant>
        <vt:lpwstr/>
      </vt:variant>
      <vt:variant>
        <vt:lpwstr>_Toc199945479</vt:lpwstr>
      </vt:variant>
      <vt:variant>
        <vt:i4>1376312</vt:i4>
      </vt:variant>
      <vt:variant>
        <vt:i4>662</vt:i4>
      </vt:variant>
      <vt:variant>
        <vt:i4>0</vt:i4>
      </vt:variant>
      <vt:variant>
        <vt:i4>5</vt:i4>
      </vt:variant>
      <vt:variant>
        <vt:lpwstr/>
      </vt:variant>
      <vt:variant>
        <vt:lpwstr>_Toc199945478</vt:lpwstr>
      </vt:variant>
      <vt:variant>
        <vt:i4>1376312</vt:i4>
      </vt:variant>
      <vt:variant>
        <vt:i4>656</vt:i4>
      </vt:variant>
      <vt:variant>
        <vt:i4>0</vt:i4>
      </vt:variant>
      <vt:variant>
        <vt:i4>5</vt:i4>
      </vt:variant>
      <vt:variant>
        <vt:lpwstr/>
      </vt:variant>
      <vt:variant>
        <vt:lpwstr>_Toc199945477</vt:lpwstr>
      </vt:variant>
      <vt:variant>
        <vt:i4>1376312</vt:i4>
      </vt:variant>
      <vt:variant>
        <vt:i4>650</vt:i4>
      </vt:variant>
      <vt:variant>
        <vt:i4>0</vt:i4>
      </vt:variant>
      <vt:variant>
        <vt:i4>5</vt:i4>
      </vt:variant>
      <vt:variant>
        <vt:lpwstr/>
      </vt:variant>
      <vt:variant>
        <vt:lpwstr>_Toc199945476</vt:lpwstr>
      </vt:variant>
      <vt:variant>
        <vt:i4>1376312</vt:i4>
      </vt:variant>
      <vt:variant>
        <vt:i4>644</vt:i4>
      </vt:variant>
      <vt:variant>
        <vt:i4>0</vt:i4>
      </vt:variant>
      <vt:variant>
        <vt:i4>5</vt:i4>
      </vt:variant>
      <vt:variant>
        <vt:lpwstr/>
      </vt:variant>
      <vt:variant>
        <vt:lpwstr>_Toc199945475</vt:lpwstr>
      </vt:variant>
      <vt:variant>
        <vt:i4>1376312</vt:i4>
      </vt:variant>
      <vt:variant>
        <vt:i4>638</vt:i4>
      </vt:variant>
      <vt:variant>
        <vt:i4>0</vt:i4>
      </vt:variant>
      <vt:variant>
        <vt:i4>5</vt:i4>
      </vt:variant>
      <vt:variant>
        <vt:lpwstr/>
      </vt:variant>
      <vt:variant>
        <vt:lpwstr>_Toc199945474</vt:lpwstr>
      </vt:variant>
      <vt:variant>
        <vt:i4>1376312</vt:i4>
      </vt:variant>
      <vt:variant>
        <vt:i4>632</vt:i4>
      </vt:variant>
      <vt:variant>
        <vt:i4>0</vt:i4>
      </vt:variant>
      <vt:variant>
        <vt:i4>5</vt:i4>
      </vt:variant>
      <vt:variant>
        <vt:lpwstr/>
      </vt:variant>
      <vt:variant>
        <vt:lpwstr>_Toc199945473</vt:lpwstr>
      </vt:variant>
      <vt:variant>
        <vt:i4>1376312</vt:i4>
      </vt:variant>
      <vt:variant>
        <vt:i4>626</vt:i4>
      </vt:variant>
      <vt:variant>
        <vt:i4>0</vt:i4>
      </vt:variant>
      <vt:variant>
        <vt:i4>5</vt:i4>
      </vt:variant>
      <vt:variant>
        <vt:lpwstr/>
      </vt:variant>
      <vt:variant>
        <vt:lpwstr>_Toc199945472</vt:lpwstr>
      </vt:variant>
      <vt:variant>
        <vt:i4>1376312</vt:i4>
      </vt:variant>
      <vt:variant>
        <vt:i4>620</vt:i4>
      </vt:variant>
      <vt:variant>
        <vt:i4>0</vt:i4>
      </vt:variant>
      <vt:variant>
        <vt:i4>5</vt:i4>
      </vt:variant>
      <vt:variant>
        <vt:lpwstr/>
      </vt:variant>
      <vt:variant>
        <vt:lpwstr>_Toc199945471</vt:lpwstr>
      </vt:variant>
      <vt:variant>
        <vt:i4>1376312</vt:i4>
      </vt:variant>
      <vt:variant>
        <vt:i4>614</vt:i4>
      </vt:variant>
      <vt:variant>
        <vt:i4>0</vt:i4>
      </vt:variant>
      <vt:variant>
        <vt:i4>5</vt:i4>
      </vt:variant>
      <vt:variant>
        <vt:lpwstr/>
      </vt:variant>
      <vt:variant>
        <vt:lpwstr>_Toc199945470</vt:lpwstr>
      </vt:variant>
      <vt:variant>
        <vt:i4>1310776</vt:i4>
      </vt:variant>
      <vt:variant>
        <vt:i4>608</vt:i4>
      </vt:variant>
      <vt:variant>
        <vt:i4>0</vt:i4>
      </vt:variant>
      <vt:variant>
        <vt:i4>5</vt:i4>
      </vt:variant>
      <vt:variant>
        <vt:lpwstr/>
      </vt:variant>
      <vt:variant>
        <vt:lpwstr>_Toc199945469</vt:lpwstr>
      </vt:variant>
      <vt:variant>
        <vt:i4>1310776</vt:i4>
      </vt:variant>
      <vt:variant>
        <vt:i4>602</vt:i4>
      </vt:variant>
      <vt:variant>
        <vt:i4>0</vt:i4>
      </vt:variant>
      <vt:variant>
        <vt:i4>5</vt:i4>
      </vt:variant>
      <vt:variant>
        <vt:lpwstr/>
      </vt:variant>
      <vt:variant>
        <vt:lpwstr>_Toc199945468</vt:lpwstr>
      </vt:variant>
      <vt:variant>
        <vt:i4>1310776</vt:i4>
      </vt:variant>
      <vt:variant>
        <vt:i4>596</vt:i4>
      </vt:variant>
      <vt:variant>
        <vt:i4>0</vt:i4>
      </vt:variant>
      <vt:variant>
        <vt:i4>5</vt:i4>
      </vt:variant>
      <vt:variant>
        <vt:lpwstr/>
      </vt:variant>
      <vt:variant>
        <vt:lpwstr>_Toc199945467</vt:lpwstr>
      </vt:variant>
      <vt:variant>
        <vt:i4>1310776</vt:i4>
      </vt:variant>
      <vt:variant>
        <vt:i4>590</vt:i4>
      </vt:variant>
      <vt:variant>
        <vt:i4>0</vt:i4>
      </vt:variant>
      <vt:variant>
        <vt:i4>5</vt:i4>
      </vt:variant>
      <vt:variant>
        <vt:lpwstr/>
      </vt:variant>
      <vt:variant>
        <vt:lpwstr>_Toc199945466</vt:lpwstr>
      </vt:variant>
      <vt:variant>
        <vt:i4>1310776</vt:i4>
      </vt:variant>
      <vt:variant>
        <vt:i4>584</vt:i4>
      </vt:variant>
      <vt:variant>
        <vt:i4>0</vt:i4>
      </vt:variant>
      <vt:variant>
        <vt:i4>5</vt:i4>
      </vt:variant>
      <vt:variant>
        <vt:lpwstr/>
      </vt:variant>
      <vt:variant>
        <vt:lpwstr>_Toc199945465</vt:lpwstr>
      </vt:variant>
      <vt:variant>
        <vt:i4>1310776</vt:i4>
      </vt:variant>
      <vt:variant>
        <vt:i4>578</vt:i4>
      </vt:variant>
      <vt:variant>
        <vt:i4>0</vt:i4>
      </vt:variant>
      <vt:variant>
        <vt:i4>5</vt:i4>
      </vt:variant>
      <vt:variant>
        <vt:lpwstr/>
      </vt:variant>
      <vt:variant>
        <vt:lpwstr>_Toc199945464</vt:lpwstr>
      </vt:variant>
      <vt:variant>
        <vt:i4>1310776</vt:i4>
      </vt:variant>
      <vt:variant>
        <vt:i4>572</vt:i4>
      </vt:variant>
      <vt:variant>
        <vt:i4>0</vt:i4>
      </vt:variant>
      <vt:variant>
        <vt:i4>5</vt:i4>
      </vt:variant>
      <vt:variant>
        <vt:lpwstr/>
      </vt:variant>
      <vt:variant>
        <vt:lpwstr>_Toc199945463</vt:lpwstr>
      </vt:variant>
      <vt:variant>
        <vt:i4>1310776</vt:i4>
      </vt:variant>
      <vt:variant>
        <vt:i4>566</vt:i4>
      </vt:variant>
      <vt:variant>
        <vt:i4>0</vt:i4>
      </vt:variant>
      <vt:variant>
        <vt:i4>5</vt:i4>
      </vt:variant>
      <vt:variant>
        <vt:lpwstr/>
      </vt:variant>
      <vt:variant>
        <vt:lpwstr>_Toc199945462</vt:lpwstr>
      </vt:variant>
      <vt:variant>
        <vt:i4>1310776</vt:i4>
      </vt:variant>
      <vt:variant>
        <vt:i4>560</vt:i4>
      </vt:variant>
      <vt:variant>
        <vt:i4>0</vt:i4>
      </vt:variant>
      <vt:variant>
        <vt:i4>5</vt:i4>
      </vt:variant>
      <vt:variant>
        <vt:lpwstr/>
      </vt:variant>
      <vt:variant>
        <vt:lpwstr>_Toc199945461</vt:lpwstr>
      </vt:variant>
      <vt:variant>
        <vt:i4>1310776</vt:i4>
      </vt:variant>
      <vt:variant>
        <vt:i4>554</vt:i4>
      </vt:variant>
      <vt:variant>
        <vt:i4>0</vt:i4>
      </vt:variant>
      <vt:variant>
        <vt:i4>5</vt:i4>
      </vt:variant>
      <vt:variant>
        <vt:lpwstr/>
      </vt:variant>
      <vt:variant>
        <vt:lpwstr>_Toc199945460</vt:lpwstr>
      </vt:variant>
      <vt:variant>
        <vt:i4>1507384</vt:i4>
      </vt:variant>
      <vt:variant>
        <vt:i4>548</vt:i4>
      </vt:variant>
      <vt:variant>
        <vt:i4>0</vt:i4>
      </vt:variant>
      <vt:variant>
        <vt:i4>5</vt:i4>
      </vt:variant>
      <vt:variant>
        <vt:lpwstr/>
      </vt:variant>
      <vt:variant>
        <vt:lpwstr>_Toc199945459</vt:lpwstr>
      </vt:variant>
      <vt:variant>
        <vt:i4>1507384</vt:i4>
      </vt:variant>
      <vt:variant>
        <vt:i4>542</vt:i4>
      </vt:variant>
      <vt:variant>
        <vt:i4>0</vt:i4>
      </vt:variant>
      <vt:variant>
        <vt:i4>5</vt:i4>
      </vt:variant>
      <vt:variant>
        <vt:lpwstr/>
      </vt:variant>
      <vt:variant>
        <vt:lpwstr>_Toc199945458</vt:lpwstr>
      </vt:variant>
      <vt:variant>
        <vt:i4>1507384</vt:i4>
      </vt:variant>
      <vt:variant>
        <vt:i4>536</vt:i4>
      </vt:variant>
      <vt:variant>
        <vt:i4>0</vt:i4>
      </vt:variant>
      <vt:variant>
        <vt:i4>5</vt:i4>
      </vt:variant>
      <vt:variant>
        <vt:lpwstr/>
      </vt:variant>
      <vt:variant>
        <vt:lpwstr>_Toc199945457</vt:lpwstr>
      </vt:variant>
      <vt:variant>
        <vt:i4>1507384</vt:i4>
      </vt:variant>
      <vt:variant>
        <vt:i4>530</vt:i4>
      </vt:variant>
      <vt:variant>
        <vt:i4>0</vt:i4>
      </vt:variant>
      <vt:variant>
        <vt:i4>5</vt:i4>
      </vt:variant>
      <vt:variant>
        <vt:lpwstr/>
      </vt:variant>
      <vt:variant>
        <vt:lpwstr>_Toc199945456</vt:lpwstr>
      </vt:variant>
      <vt:variant>
        <vt:i4>1507384</vt:i4>
      </vt:variant>
      <vt:variant>
        <vt:i4>524</vt:i4>
      </vt:variant>
      <vt:variant>
        <vt:i4>0</vt:i4>
      </vt:variant>
      <vt:variant>
        <vt:i4>5</vt:i4>
      </vt:variant>
      <vt:variant>
        <vt:lpwstr/>
      </vt:variant>
      <vt:variant>
        <vt:lpwstr>_Toc199945455</vt:lpwstr>
      </vt:variant>
      <vt:variant>
        <vt:i4>1507384</vt:i4>
      </vt:variant>
      <vt:variant>
        <vt:i4>518</vt:i4>
      </vt:variant>
      <vt:variant>
        <vt:i4>0</vt:i4>
      </vt:variant>
      <vt:variant>
        <vt:i4>5</vt:i4>
      </vt:variant>
      <vt:variant>
        <vt:lpwstr/>
      </vt:variant>
      <vt:variant>
        <vt:lpwstr>_Toc199945454</vt:lpwstr>
      </vt:variant>
      <vt:variant>
        <vt:i4>1507384</vt:i4>
      </vt:variant>
      <vt:variant>
        <vt:i4>512</vt:i4>
      </vt:variant>
      <vt:variant>
        <vt:i4>0</vt:i4>
      </vt:variant>
      <vt:variant>
        <vt:i4>5</vt:i4>
      </vt:variant>
      <vt:variant>
        <vt:lpwstr/>
      </vt:variant>
      <vt:variant>
        <vt:lpwstr>_Toc199945453</vt:lpwstr>
      </vt:variant>
      <vt:variant>
        <vt:i4>1507384</vt:i4>
      </vt:variant>
      <vt:variant>
        <vt:i4>506</vt:i4>
      </vt:variant>
      <vt:variant>
        <vt:i4>0</vt:i4>
      </vt:variant>
      <vt:variant>
        <vt:i4>5</vt:i4>
      </vt:variant>
      <vt:variant>
        <vt:lpwstr/>
      </vt:variant>
      <vt:variant>
        <vt:lpwstr>_Toc199945452</vt:lpwstr>
      </vt:variant>
      <vt:variant>
        <vt:i4>1507384</vt:i4>
      </vt:variant>
      <vt:variant>
        <vt:i4>500</vt:i4>
      </vt:variant>
      <vt:variant>
        <vt:i4>0</vt:i4>
      </vt:variant>
      <vt:variant>
        <vt:i4>5</vt:i4>
      </vt:variant>
      <vt:variant>
        <vt:lpwstr/>
      </vt:variant>
      <vt:variant>
        <vt:lpwstr>_Toc199945451</vt:lpwstr>
      </vt:variant>
      <vt:variant>
        <vt:i4>1507384</vt:i4>
      </vt:variant>
      <vt:variant>
        <vt:i4>494</vt:i4>
      </vt:variant>
      <vt:variant>
        <vt:i4>0</vt:i4>
      </vt:variant>
      <vt:variant>
        <vt:i4>5</vt:i4>
      </vt:variant>
      <vt:variant>
        <vt:lpwstr/>
      </vt:variant>
      <vt:variant>
        <vt:lpwstr>_Toc199945450</vt:lpwstr>
      </vt:variant>
      <vt:variant>
        <vt:i4>1441848</vt:i4>
      </vt:variant>
      <vt:variant>
        <vt:i4>488</vt:i4>
      </vt:variant>
      <vt:variant>
        <vt:i4>0</vt:i4>
      </vt:variant>
      <vt:variant>
        <vt:i4>5</vt:i4>
      </vt:variant>
      <vt:variant>
        <vt:lpwstr/>
      </vt:variant>
      <vt:variant>
        <vt:lpwstr>_Toc199945449</vt:lpwstr>
      </vt:variant>
      <vt:variant>
        <vt:i4>1441848</vt:i4>
      </vt:variant>
      <vt:variant>
        <vt:i4>482</vt:i4>
      </vt:variant>
      <vt:variant>
        <vt:i4>0</vt:i4>
      </vt:variant>
      <vt:variant>
        <vt:i4>5</vt:i4>
      </vt:variant>
      <vt:variant>
        <vt:lpwstr/>
      </vt:variant>
      <vt:variant>
        <vt:lpwstr>_Toc199945448</vt:lpwstr>
      </vt:variant>
      <vt:variant>
        <vt:i4>1441848</vt:i4>
      </vt:variant>
      <vt:variant>
        <vt:i4>476</vt:i4>
      </vt:variant>
      <vt:variant>
        <vt:i4>0</vt:i4>
      </vt:variant>
      <vt:variant>
        <vt:i4>5</vt:i4>
      </vt:variant>
      <vt:variant>
        <vt:lpwstr/>
      </vt:variant>
      <vt:variant>
        <vt:lpwstr>_Toc199945447</vt:lpwstr>
      </vt:variant>
      <vt:variant>
        <vt:i4>1441848</vt:i4>
      </vt:variant>
      <vt:variant>
        <vt:i4>470</vt:i4>
      </vt:variant>
      <vt:variant>
        <vt:i4>0</vt:i4>
      </vt:variant>
      <vt:variant>
        <vt:i4>5</vt:i4>
      </vt:variant>
      <vt:variant>
        <vt:lpwstr/>
      </vt:variant>
      <vt:variant>
        <vt:lpwstr>_Toc199945446</vt:lpwstr>
      </vt:variant>
      <vt:variant>
        <vt:i4>1441848</vt:i4>
      </vt:variant>
      <vt:variant>
        <vt:i4>464</vt:i4>
      </vt:variant>
      <vt:variant>
        <vt:i4>0</vt:i4>
      </vt:variant>
      <vt:variant>
        <vt:i4>5</vt:i4>
      </vt:variant>
      <vt:variant>
        <vt:lpwstr/>
      </vt:variant>
      <vt:variant>
        <vt:lpwstr>_Toc199945445</vt:lpwstr>
      </vt:variant>
      <vt:variant>
        <vt:i4>1441848</vt:i4>
      </vt:variant>
      <vt:variant>
        <vt:i4>458</vt:i4>
      </vt:variant>
      <vt:variant>
        <vt:i4>0</vt:i4>
      </vt:variant>
      <vt:variant>
        <vt:i4>5</vt:i4>
      </vt:variant>
      <vt:variant>
        <vt:lpwstr/>
      </vt:variant>
      <vt:variant>
        <vt:lpwstr>_Toc199945444</vt:lpwstr>
      </vt:variant>
      <vt:variant>
        <vt:i4>1441848</vt:i4>
      </vt:variant>
      <vt:variant>
        <vt:i4>452</vt:i4>
      </vt:variant>
      <vt:variant>
        <vt:i4>0</vt:i4>
      </vt:variant>
      <vt:variant>
        <vt:i4>5</vt:i4>
      </vt:variant>
      <vt:variant>
        <vt:lpwstr/>
      </vt:variant>
      <vt:variant>
        <vt:lpwstr>_Toc199945443</vt:lpwstr>
      </vt:variant>
      <vt:variant>
        <vt:i4>1441848</vt:i4>
      </vt:variant>
      <vt:variant>
        <vt:i4>446</vt:i4>
      </vt:variant>
      <vt:variant>
        <vt:i4>0</vt:i4>
      </vt:variant>
      <vt:variant>
        <vt:i4>5</vt:i4>
      </vt:variant>
      <vt:variant>
        <vt:lpwstr/>
      </vt:variant>
      <vt:variant>
        <vt:lpwstr>_Toc199945442</vt:lpwstr>
      </vt:variant>
      <vt:variant>
        <vt:i4>1441848</vt:i4>
      </vt:variant>
      <vt:variant>
        <vt:i4>440</vt:i4>
      </vt:variant>
      <vt:variant>
        <vt:i4>0</vt:i4>
      </vt:variant>
      <vt:variant>
        <vt:i4>5</vt:i4>
      </vt:variant>
      <vt:variant>
        <vt:lpwstr/>
      </vt:variant>
      <vt:variant>
        <vt:lpwstr>_Toc199945441</vt:lpwstr>
      </vt:variant>
      <vt:variant>
        <vt:i4>1441848</vt:i4>
      </vt:variant>
      <vt:variant>
        <vt:i4>434</vt:i4>
      </vt:variant>
      <vt:variant>
        <vt:i4>0</vt:i4>
      </vt:variant>
      <vt:variant>
        <vt:i4>5</vt:i4>
      </vt:variant>
      <vt:variant>
        <vt:lpwstr/>
      </vt:variant>
      <vt:variant>
        <vt:lpwstr>_Toc199945440</vt:lpwstr>
      </vt:variant>
      <vt:variant>
        <vt:i4>1114168</vt:i4>
      </vt:variant>
      <vt:variant>
        <vt:i4>428</vt:i4>
      </vt:variant>
      <vt:variant>
        <vt:i4>0</vt:i4>
      </vt:variant>
      <vt:variant>
        <vt:i4>5</vt:i4>
      </vt:variant>
      <vt:variant>
        <vt:lpwstr/>
      </vt:variant>
      <vt:variant>
        <vt:lpwstr>_Toc199945439</vt:lpwstr>
      </vt:variant>
      <vt:variant>
        <vt:i4>1114168</vt:i4>
      </vt:variant>
      <vt:variant>
        <vt:i4>422</vt:i4>
      </vt:variant>
      <vt:variant>
        <vt:i4>0</vt:i4>
      </vt:variant>
      <vt:variant>
        <vt:i4>5</vt:i4>
      </vt:variant>
      <vt:variant>
        <vt:lpwstr/>
      </vt:variant>
      <vt:variant>
        <vt:lpwstr>_Toc199945438</vt:lpwstr>
      </vt:variant>
      <vt:variant>
        <vt:i4>1114168</vt:i4>
      </vt:variant>
      <vt:variant>
        <vt:i4>416</vt:i4>
      </vt:variant>
      <vt:variant>
        <vt:i4>0</vt:i4>
      </vt:variant>
      <vt:variant>
        <vt:i4>5</vt:i4>
      </vt:variant>
      <vt:variant>
        <vt:lpwstr/>
      </vt:variant>
      <vt:variant>
        <vt:lpwstr>_Toc199945437</vt:lpwstr>
      </vt:variant>
      <vt:variant>
        <vt:i4>1114168</vt:i4>
      </vt:variant>
      <vt:variant>
        <vt:i4>410</vt:i4>
      </vt:variant>
      <vt:variant>
        <vt:i4>0</vt:i4>
      </vt:variant>
      <vt:variant>
        <vt:i4>5</vt:i4>
      </vt:variant>
      <vt:variant>
        <vt:lpwstr/>
      </vt:variant>
      <vt:variant>
        <vt:lpwstr>_Toc199945436</vt:lpwstr>
      </vt:variant>
      <vt:variant>
        <vt:i4>1114168</vt:i4>
      </vt:variant>
      <vt:variant>
        <vt:i4>404</vt:i4>
      </vt:variant>
      <vt:variant>
        <vt:i4>0</vt:i4>
      </vt:variant>
      <vt:variant>
        <vt:i4>5</vt:i4>
      </vt:variant>
      <vt:variant>
        <vt:lpwstr/>
      </vt:variant>
      <vt:variant>
        <vt:lpwstr>_Toc199945435</vt:lpwstr>
      </vt:variant>
      <vt:variant>
        <vt:i4>1114168</vt:i4>
      </vt:variant>
      <vt:variant>
        <vt:i4>398</vt:i4>
      </vt:variant>
      <vt:variant>
        <vt:i4>0</vt:i4>
      </vt:variant>
      <vt:variant>
        <vt:i4>5</vt:i4>
      </vt:variant>
      <vt:variant>
        <vt:lpwstr/>
      </vt:variant>
      <vt:variant>
        <vt:lpwstr>_Toc199945434</vt:lpwstr>
      </vt:variant>
      <vt:variant>
        <vt:i4>1114168</vt:i4>
      </vt:variant>
      <vt:variant>
        <vt:i4>392</vt:i4>
      </vt:variant>
      <vt:variant>
        <vt:i4>0</vt:i4>
      </vt:variant>
      <vt:variant>
        <vt:i4>5</vt:i4>
      </vt:variant>
      <vt:variant>
        <vt:lpwstr/>
      </vt:variant>
      <vt:variant>
        <vt:lpwstr>_Toc199945433</vt:lpwstr>
      </vt:variant>
      <vt:variant>
        <vt:i4>1114168</vt:i4>
      </vt:variant>
      <vt:variant>
        <vt:i4>386</vt:i4>
      </vt:variant>
      <vt:variant>
        <vt:i4>0</vt:i4>
      </vt:variant>
      <vt:variant>
        <vt:i4>5</vt:i4>
      </vt:variant>
      <vt:variant>
        <vt:lpwstr/>
      </vt:variant>
      <vt:variant>
        <vt:lpwstr>_Toc199945432</vt:lpwstr>
      </vt:variant>
      <vt:variant>
        <vt:i4>1114168</vt:i4>
      </vt:variant>
      <vt:variant>
        <vt:i4>380</vt:i4>
      </vt:variant>
      <vt:variant>
        <vt:i4>0</vt:i4>
      </vt:variant>
      <vt:variant>
        <vt:i4>5</vt:i4>
      </vt:variant>
      <vt:variant>
        <vt:lpwstr/>
      </vt:variant>
      <vt:variant>
        <vt:lpwstr>_Toc199945431</vt:lpwstr>
      </vt:variant>
      <vt:variant>
        <vt:i4>1114168</vt:i4>
      </vt:variant>
      <vt:variant>
        <vt:i4>374</vt:i4>
      </vt:variant>
      <vt:variant>
        <vt:i4>0</vt:i4>
      </vt:variant>
      <vt:variant>
        <vt:i4>5</vt:i4>
      </vt:variant>
      <vt:variant>
        <vt:lpwstr/>
      </vt:variant>
      <vt:variant>
        <vt:lpwstr>_Toc199945430</vt:lpwstr>
      </vt:variant>
      <vt:variant>
        <vt:i4>1048632</vt:i4>
      </vt:variant>
      <vt:variant>
        <vt:i4>368</vt:i4>
      </vt:variant>
      <vt:variant>
        <vt:i4>0</vt:i4>
      </vt:variant>
      <vt:variant>
        <vt:i4>5</vt:i4>
      </vt:variant>
      <vt:variant>
        <vt:lpwstr/>
      </vt:variant>
      <vt:variant>
        <vt:lpwstr>_Toc199945429</vt:lpwstr>
      </vt:variant>
      <vt:variant>
        <vt:i4>1048632</vt:i4>
      </vt:variant>
      <vt:variant>
        <vt:i4>362</vt:i4>
      </vt:variant>
      <vt:variant>
        <vt:i4>0</vt:i4>
      </vt:variant>
      <vt:variant>
        <vt:i4>5</vt:i4>
      </vt:variant>
      <vt:variant>
        <vt:lpwstr/>
      </vt:variant>
      <vt:variant>
        <vt:lpwstr>_Toc199945428</vt:lpwstr>
      </vt:variant>
      <vt:variant>
        <vt:i4>1048632</vt:i4>
      </vt:variant>
      <vt:variant>
        <vt:i4>356</vt:i4>
      </vt:variant>
      <vt:variant>
        <vt:i4>0</vt:i4>
      </vt:variant>
      <vt:variant>
        <vt:i4>5</vt:i4>
      </vt:variant>
      <vt:variant>
        <vt:lpwstr/>
      </vt:variant>
      <vt:variant>
        <vt:lpwstr>_Toc199945427</vt:lpwstr>
      </vt:variant>
      <vt:variant>
        <vt:i4>1048632</vt:i4>
      </vt:variant>
      <vt:variant>
        <vt:i4>350</vt:i4>
      </vt:variant>
      <vt:variant>
        <vt:i4>0</vt:i4>
      </vt:variant>
      <vt:variant>
        <vt:i4>5</vt:i4>
      </vt:variant>
      <vt:variant>
        <vt:lpwstr/>
      </vt:variant>
      <vt:variant>
        <vt:lpwstr>_Toc199945426</vt:lpwstr>
      </vt:variant>
      <vt:variant>
        <vt:i4>1048632</vt:i4>
      </vt:variant>
      <vt:variant>
        <vt:i4>344</vt:i4>
      </vt:variant>
      <vt:variant>
        <vt:i4>0</vt:i4>
      </vt:variant>
      <vt:variant>
        <vt:i4>5</vt:i4>
      </vt:variant>
      <vt:variant>
        <vt:lpwstr/>
      </vt:variant>
      <vt:variant>
        <vt:lpwstr>_Toc199945425</vt:lpwstr>
      </vt:variant>
      <vt:variant>
        <vt:i4>1048632</vt:i4>
      </vt:variant>
      <vt:variant>
        <vt:i4>338</vt:i4>
      </vt:variant>
      <vt:variant>
        <vt:i4>0</vt:i4>
      </vt:variant>
      <vt:variant>
        <vt:i4>5</vt:i4>
      </vt:variant>
      <vt:variant>
        <vt:lpwstr/>
      </vt:variant>
      <vt:variant>
        <vt:lpwstr>_Toc199945424</vt:lpwstr>
      </vt:variant>
      <vt:variant>
        <vt:i4>1048632</vt:i4>
      </vt:variant>
      <vt:variant>
        <vt:i4>332</vt:i4>
      </vt:variant>
      <vt:variant>
        <vt:i4>0</vt:i4>
      </vt:variant>
      <vt:variant>
        <vt:i4>5</vt:i4>
      </vt:variant>
      <vt:variant>
        <vt:lpwstr/>
      </vt:variant>
      <vt:variant>
        <vt:lpwstr>_Toc199945423</vt:lpwstr>
      </vt:variant>
      <vt:variant>
        <vt:i4>1048632</vt:i4>
      </vt:variant>
      <vt:variant>
        <vt:i4>326</vt:i4>
      </vt:variant>
      <vt:variant>
        <vt:i4>0</vt:i4>
      </vt:variant>
      <vt:variant>
        <vt:i4>5</vt:i4>
      </vt:variant>
      <vt:variant>
        <vt:lpwstr/>
      </vt:variant>
      <vt:variant>
        <vt:lpwstr>_Toc199945422</vt:lpwstr>
      </vt:variant>
      <vt:variant>
        <vt:i4>1048632</vt:i4>
      </vt:variant>
      <vt:variant>
        <vt:i4>320</vt:i4>
      </vt:variant>
      <vt:variant>
        <vt:i4>0</vt:i4>
      </vt:variant>
      <vt:variant>
        <vt:i4>5</vt:i4>
      </vt:variant>
      <vt:variant>
        <vt:lpwstr/>
      </vt:variant>
      <vt:variant>
        <vt:lpwstr>_Toc199945421</vt:lpwstr>
      </vt:variant>
      <vt:variant>
        <vt:i4>1048632</vt:i4>
      </vt:variant>
      <vt:variant>
        <vt:i4>314</vt:i4>
      </vt:variant>
      <vt:variant>
        <vt:i4>0</vt:i4>
      </vt:variant>
      <vt:variant>
        <vt:i4>5</vt:i4>
      </vt:variant>
      <vt:variant>
        <vt:lpwstr/>
      </vt:variant>
      <vt:variant>
        <vt:lpwstr>_Toc199945420</vt:lpwstr>
      </vt:variant>
      <vt:variant>
        <vt:i4>1245240</vt:i4>
      </vt:variant>
      <vt:variant>
        <vt:i4>308</vt:i4>
      </vt:variant>
      <vt:variant>
        <vt:i4>0</vt:i4>
      </vt:variant>
      <vt:variant>
        <vt:i4>5</vt:i4>
      </vt:variant>
      <vt:variant>
        <vt:lpwstr/>
      </vt:variant>
      <vt:variant>
        <vt:lpwstr>_Toc199945419</vt:lpwstr>
      </vt:variant>
      <vt:variant>
        <vt:i4>1245240</vt:i4>
      </vt:variant>
      <vt:variant>
        <vt:i4>302</vt:i4>
      </vt:variant>
      <vt:variant>
        <vt:i4>0</vt:i4>
      </vt:variant>
      <vt:variant>
        <vt:i4>5</vt:i4>
      </vt:variant>
      <vt:variant>
        <vt:lpwstr/>
      </vt:variant>
      <vt:variant>
        <vt:lpwstr>_Toc199945418</vt:lpwstr>
      </vt:variant>
      <vt:variant>
        <vt:i4>1245240</vt:i4>
      </vt:variant>
      <vt:variant>
        <vt:i4>296</vt:i4>
      </vt:variant>
      <vt:variant>
        <vt:i4>0</vt:i4>
      </vt:variant>
      <vt:variant>
        <vt:i4>5</vt:i4>
      </vt:variant>
      <vt:variant>
        <vt:lpwstr/>
      </vt:variant>
      <vt:variant>
        <vt:lpwstr>_Toc199945417</vt:lpwstr>
      </vt:variant>
      <vt:variant>
        <vt:i4>1245240</vt:i4>
      </vt:variant>
      <vt:variant>
        <vt:i4>290</vt:i4>
      </vt:variant>
      <vt:variant>
        <vt:i4>0</vt:i4>
      </vt:variant>
      <vt:variant>
        <vt:i4>5</vt:i4>
      </vt:variant>
      <vt:variant>
        <vt:lpwstr/>
      </vt:variant>
      <vt:variant>
        <vt:lpwstr>_Toc199945416</vt:lpwstr>
      </vt:variant>
      <vt:variant>
        <vt:i4>1245240</vt:i4>
      </vt:variant>
      <vt:variant>
        <vt:i4>284</vt:i4>
      </vt:variant>
      <vt:variant>
        <vt:i4>0</vt:i4>
      </vt:variant>
      <vt:variant>
        <vt:i4>5</vt:i4>
      </vt:variant>
      <vt:variant>
        <vt:lpwstr/>
      </vt:variant>
      <vt:variant>
        <vt:lpwstr>_Toc199945415</vt:lpwstr>
      </vt:variant>
      <vt:variant>
        <vt:i4>1245240</vt:i4>
      </vt:variant>
      <vt:variant>
        <vt:i4>278</vt:i4>
      </vt:variant>
      <vt:variant>
        <vt:i4>0</vt:i4>
      </vt:variant>
      <vt:variant>
        <vt:i4>5</vt:i4>
      </vt:variant>
      <vt:variant>
        <vt:lpwstr/>
      </vt:variant>
      <vt:variant>
        <vt:lpwstr>_Toc199945414</vt:lpwstr>
      </vt:variant>
      <vt:variant>
        <vt:i4>1245240</vt:i4>
      </vt:variant>
      <vt:variant>
        <vt:i4>272</vt:i4>
      </vt:variant>
      <vt:variant>
        <vt:i4>0</vt:i4>
      </vt:variant>
      <vt:variant>
        <vt:i4>5</vt:i4>
      </vt:variant>
      <vt:variant>
        <vt:lpwstr/>
      </vt:variant>
      <vt:variant>
        <vt:lpwstr>_Toc199945413</vt:lpwstr>
      </vt:variant>
      <vt:variant>
        <vt:i4>1245240</vt:i4>
      </vt:variant>
      <vt:variant>
        <vt:i4>266</vt:i4>
      </vt:variant>
      <vt:variant>
        <vt:i4>0</vt:i4>
      </vt:variant>
      <vt:variant>
        <vt:i4>5</vt:i4>
      </vt:variant>
      <vt:variant>
        <vt:lpwstr/>
      </vt:variant>
      <vt:variant>
        <vt:lpwstr>_Toc199945412</vt:lpwstr>
      </vt:variant>
      <vt:variant>
        <vt:i4>1245240</vt:i4>
      </vt:variant>
      <vt:variant>
        <vt:i4>260</vt:i4>
      </vt:variant>
      <vt:variant>
        <vt:i4>0</vt:i4>
      </vt:variant>
      <vt:variant>
        <vt:i4>5</vt:i4>
      </vt:variant>
      <vt:variant>
        <vt:lpwstr/>
      </vt:variant>
      <vt:variant>
        <vt:lpwstr>_Toc199945411</vt:lpwstr>
      </vt:variant>
      <vt:variant>
        <vt:i4>1245240</vt:i4>
      </vt:variant>
      <vt:variant>
        <vt:i4>254</vt:i4>
      </vt:variant>
      <vt:variant>
        <vt:i4>0</vt:i4>
      </vt:variant>
      <vt:variant>
        <vt:i4>5</vt:i4>
      </vt:variant>
      <vt:variant>
        <vt:lpwstr/>
      </vt:variant>
      <vt:variant>
        <vt:lpwstr>_Toc199945410</vt:lpwstr>
      </vt:variant>
      <vt:variant>
        <vt:i4>1179704</vt:i4>
      </vt:variant>
      <vt:variant>
        <vt:i4>248</vt:i4>
      </vt:variant>
      <vt:variant>
        <vt:i4>0</vt:i4>
      </vt:variant>
      <vt:variant>
        <vt:i4>5</vt:i4>
      </vt:variant>
      <vt:variant>
        <vt:lpwstr/>
      </vt:variant>
      <vt:variant>
        <vt:lpwstr>_Toc199945409</vt:lpwstr>
      </vt:variant>
      <vt:variant>
        <vt:i4>1179704</vt:i4>
      </vt:variant>
      <vt:variant>
        <vt:i4>242</vt:i4>
      </vt:variant>
      <vt:variant>
        <vt:i4>0</vt:i4>
      </vt:variant>
      <vt:variant>
        <vt:i4>5</vt:i4>
      </vt:variant>
      <vt:variant>
        <vt:lpwstr/>
      </vt:variant>
      <vt:variant>
        <vt:lpwstr>_Toc199945408</vt:lpwstr>
      </vt:variant>
      <vt:variant>
        <vt:i4>1179704</vt:i4>
      </vt:variant>
      <vt:variant>
        <vt:i4>236</vt:i4>
      </vt:variant>
      <vt:variant>
        <vt:i4>0</vt:i4>
      </vt:variant>
      <vt:variant>
        <vt:i4>5</vt:i4>
      </vt:variant>
      <vt:variant>
        <vt:lpwstr/>
      </vt:variant>
      <vt:variant>
        <vt:lpwstr>_Toc199945407</vt:lpwstr>
      </vt:variant>
      <vt:variant>
        <vt:i4>1179704</vt:i4>
      </vt:variant>
      <vt:variant>
        <vt:i4>230</vt:i4>
      </vt:variant>
      <vt:variant>
        <vt:i4>0</vt:i4>
      </vt:variant>
      <vt:variant>
        <vt:i4>5</vt:i4>
      </vt:variant>
      <vt:variant>
        <vt:lpwstr/>
      </vt:variant>
      <vt:variant>
        <vt:lpwstr>_Toc199945406</vt:lpwstr>
      </vt:variant>
      <vt:variant>
        <vt:i4>1179704</vt:i4>
      </vt:variant>
      <vt:variant>
        <vt:i4>224</vt:i4>
      </vt:variant>
      <vt:variant>
        <vt:i4>0</vt:i4>
      </vt:variant>
      <vt:variant>
        <vt:i4>5</vt:i4>
      </vt:variant>
      <vt:variant>
        <vt:lpwstr/>
      </vt:variant>
      <vt:variant>
        <vt:lpwstr>_Toc199945405</vt:lpwstr>
      </vt:variant>
      <vt:variant>
        <vt:i4>1179704</vt:i4>
      </vt:variant>
      <vt:variant>
        <vt:i4>218</vt:i4>
      </vt:variant>
      <vt:variant>
        <vt:i4>0</vt:i4>
      </vt:variant>
      <vt:variant>
        <vt:i4>5</vt:i4>
      </vt:variant>
      <vt:variant>
        <vt:lpwstr/>
      </vt:variant>
      <vt:variant>
        <vt:lpwstr>_Toc199945404</vt:lpwstr>
      </vt:variant>
      <vt:variant>
        <vt:i4>1179704</vt:i4>
      </vt:variant>
      <vt:variant>
        <vt:i4>212</vt:i4>
      </vt:variant>
      <vt:variant>
        <vt:i4>0</vt:i4>
      </vt:variant>
      <vt:variant>
        <vt:i4>5</vt:i4>
      </vt:variant>
      <vt:variant>
        <vt:lpwstr/>
      </vt:variant>
      <vt:variant>
        <vt:lpwstr>_Toc199945403</vt:lpwstr>
      </vt:variant>
      <vt:variant>
        <vt:i4>1179704</vt:i4>
      </vt:variant>
      <vt:variant>
        <vt:i4>206</vt:i4>
      </vt:variant>
      <vt:variant>
        <vt:i4>0</vt:i4>
      </vt:variant>
      <vt:variant>
        <vt:i4>5</vt:i4>
      </vt:variant>
      <vt:variant>
        <vt:lpwstr/>
      </vt:variant>
      <vt:variant>
        <vt:lpwstr>_Toc199945402</vt:lpwstr>
      </vt:variant>
      <vt:variant>
        <vt:i4>1179704</vt:i4>
      </vt:variant>
      <vt:variant>
        <vt:i4>200</vt:i4>
      </vt:variant>
      <vt:variant>
        <vt:i4>0</vt:i4>
      </vt:variant>
      <vt:variant>
        <vt:i4>5</vt:i4>
      </vt:variant>
      <vt:variant>
        <vt:lpwstr/>
      </vt:variant>
      <vt:variant>
        <vt:lpwstr>_Toc199945401</vt:lpwstr>
      </vt:variant>
      <vt:variant>
        <vt:i4>1179704</vt:i4>
      </vt:variant>
      <vt:variant>
        <vt:i4>194</vt:i4>
      </vt:variant>
      <vt:variant>
        <vt:i4>0</vt:i4>
      </vt:variant>
      <vt:variant>
        <vt:i4>5</vt:i4>
      </vt:variant>
      <vt:variant>
        <vt:lpwstr/>
      </vt:variant>
      <vt:variant>
        <vt:lpwstr>_Toc199945400</vt:lpwstr>
      </vt:variant>
      <vt:variant>
        <vt:i4>1769535</vt:i4>
      </vt:variant>
      <vt:variant>
        <vt:i4>188</vt:i4>
      </vt:variant>
      <vt:variant>
        <vt:i4>0</vt:i4>
      </vt:variant>
      <vt:variant>
        <vt:i4>5</vt:i4>
      </vt:variant>
      <vt:variant>
        <vt:lpwstr/>
      </vt:variant>
      <vt:variant>
        <vt:lpwstr>_Toc199945399</vt:lpwstr>
      </vt:variant>
      <vt:variant>
        <vt:i4>1769535</vt:i4>
      </vt:variant>
      <vt:variant>
        <vt:i4>182</vt:i4>
      </vt:variant>
      <vt:variant>
        <vt:i4>0</vt:i4>
      </vt:variant>
      <vt:variant>
        <vt:i4>5</vt:i4>
      </vt:variant>
      <vt:variant>
        <vt:lpwstr/>
      </vt:variant>
      <vt:variant>
        <vt:lpwstr>_Toc199945398</vt:lpwstr>
      </vt:variant>
      <vt:variant>
        <vt:i4>1769535</vt:i4>
      </vt:variant>
      <vt:variant>
        <vt:i4>176</vt:i4>
      </vt:variant>
      <vt:variant>
        <vt:i4>0</vt:i4>
      </vt:variant>
      <vt:variant>
        <vt:i4>5</vt:i4>
      </vt:variant>
      <vt:variant>
        <vt:lpwstr/>
      </vt:variant>
      <vt:variant>
        <vt:lpwstr>_Toc199945397</vt:lpwstr>
      </vt:variant>
      <vt:variant>
        <vt:i4>1769535</vt:i4>
      </vt:variant>
      <vt:variant>
        <vt:i4>170</vt:i4>
      </vt:variant>
      <vt:variant>
        <vt:i4>0</vt:i4>
      </vt:variant>
      <vt:variant>
        <vt:i4>5</vt:i4>
      </vt:variant>
      <vt:variant>
        <vt:lpwstr/>
      </vt:variant>
      <vt:variant>
        <vt:lpwstr>_Toc199945396</vt:lpwstr>
      </vt:variant>
      <vt:variant>
        <vt:i4>1769535</vt:i4>
      </vt:variant>
      <vt:variant>
        <vt:i4>164</vt:i4>
      </vt:variant>
      <vt:variant>
        <vt:i4>0</vt:i4>
      </vt:variant>
      <vt:variant>
        <vt:i4>5</vt:i4>
      </vt:variant>
      <vt:variant>
        <vt:lpwstr/>
      </vt:variant>
      <vt:variant>
        <vt:lpwstr>_Toc199945395</vt:lpwstr>
      </vt:variant>
      <vt:variant>
        <vt:i4>1769535</vt:i4>
      </vt:variant>
      <vt:variant>
        <vt:i4>158</vt:i4>
      </vt:variant>
      <vt:variant>
        <vt:i4>0</vt:i4>
      </vt:variant>
      <vt:variant>
        <vt:i4>5</vt:i4>
      </vt:variant>
      <vt:variant>
        <vt:lpwstr/>
      </vt:variant>
      <vt:variant>
        <vt:lpwstr>_Toc199945394</vt:lpwstr>
      </vt:variant>
      <vt:variant>
        <vt:i4>1769535</vt:i4>
      </vt:variant>
      <vt:variant>
        <vt:i4>152</vt:i4>
      </vt:variant>
      <vt:variant>
        <vt:i4>0</vt:i4>
      </vt:variant>
      <vt:variant>
        <vt:i4>5</vt:i4>
      </vt:variant>
      <vt:variant>
        <vt:lpwstr/>
      </vt:variant>
      <vt:variant>
        <vt:lpwstr>_Toc199945393</vt:lpwstr>
      </vt:variant>
      <vt:variant>
        <vt:i4>1769535</vt:i4>
      </vt:variant>
      <vt:variant>
        <vt:i4>146</vt:i4>
      </vt:variant>
      <vt:variant>
        <vt:i4>0</vt:i4>
      </vt:variant>
      <vt:variant>
        <vt:i4>5</vt:i4>
      </vt:variant>
      <vt:variant>
        <vt:lpwstr/>
      </vt:variant>
      <vt:variant>
        <vt:lpwstr>_Toc199945392</vt:lpwstr>
      </vt:variant>
      <vt:variant>
        <vt:i4>1769535</vt:i4>
      </vt:variant>
      <vt:variant>
        <vt:i4>140</vt:i4>
      </vt:variant>
      <vt:variant>
        <vt:i4>0</vt:i4>
      </vt:variant>
      <vt:variant>
        <vt:i4>5</vt:i4>
      </vt:variant>
      <vt:variant>
        <vt:lpwstr/>
      </vt:variant>
      <vt:variant>
        <vt:lpwstr>_Toc199945391</vt:lpwstr>
      </vt:variant>
      <vt:variant>
        <vt:i4>1769535</vt:i4>
      </vt:variant>
      <vt:variant>
        <vt:i4>134</vt:i4>
      </vt:variant>
      <vt:variant>
        <vt:i4>0</vt:i4>
      </vt:variant>
      <vt:variant>
        <vt:i4>5</vt:i4>
      </vt:variant>
      <vt:variant>
        <vt:lpwstr/>
      </vt:variant>
      <vt:variant>
        <vt:lpwstr>_Toc199945390</vt:lpwstr>
      </vt:variant>
      <vt:variant>
        <vt:i4>1703999</vt:i4>
      </vt:variant>
      <vt:variant>
        <vt:i4>128</vt:i4>
      </vt:variant>
      <vt:variant>
        <vt:i4>0</vt:i4>
      </vt:variant>
      <vt:variant>
        <vt:i4>5</vt:i4>
      </vt:variant>
      <vt:variant>
        <vt:lpwstr/>
      </vt:variant>
      <vt:variant>
        <vt:lpwstr>_Toc199945389</vt:lpwstr>
      </vt:variant>
      <vt:variant>
        <vt:i4>1703999</vt:i4>
      </vt:variant>
      <vt:variant>
        <vt:i4>122</vt:i4>
      </vt:variant>
      <vt:variant>
        <vt:i4>0</vt:i4>
      </vt:variant>
      <vt:variant>
        <vt:i4>5</vt:i4>
      </vt:variant>
      <vt:variant>
        <vt:lpwstr/>
      </vt:variant>
      <vt:variant>
        <vt:lpwstr>_Toc199945388</vt:lpwstr>
      </vt:variant>
      <vt:variant>
        <vt:i4>1703999</vt:i4>
      </vt:variant>
      <vt:variant>
        <vt:i4>116</vt:i4>
      </vt:variant>
      <vt:variant>
        <vt:i4>0</vt:i4>
      </vt:variant>
      <vt:variant>
        <vt:i4>5</vt:i4>
      </vt:variant>
      <vt:variant>
        <vt:lpwstr/>
      </vt:variant>
      <vt:variant>
        <vt:lpwstr>_Toc199945387</vt:lpwstr>
      </vt:variant>
      <vt:variant>
        <vt:i4>1703999</vt:i4>
      </vt:variant>
      <vt:variant>
        <vt:i4>110</vt:i4>
      </vt:variant>
      <vt:variant>
        <vt:i4>0</vt:i4>
      </vt:variant>
      <vt:variant>
        <vt:i4>5</vt:i4>
      </vt:variant>
      <vt:variant>
        <vt:lpwstr/>
      </vt:variant>
      <vt:variant>
        <vt:lpwstr>_Toc199945386</vt:lpwstr>
      </vt:variant>
      <vt:variant>
        <vt:i4>1703999</vt:i4>
      </vt:variant>
      <vt:variant>
        <vt:i4>104</vt:i4>
      </vt:variant>
      <vt:variant>
        <vt:i4>0</vt:i4>
      </vt:variant>
      <vt:variant>
        <vt:i4>5</vt:i4>
      </vt:variant>
      <vt:variant>
        <vt:lpwstr/>
      </vt:variant>
      <vt:variant>
        <vt:lpwstr>_Toc199945385</vt:lpwstr>
      </vt:variant>
      <vt:variant>
        <vt:i4>1703999</vt:i4>
      </vt:variant>
      <vt:variant>
        <vt:i4>98</vt:i4>
      </vt:variant>
      <vt:variant>
        <vt:i4>0</vt:i4>
      </vt:variant>
      <vt:variant>
        <vt:i4>5</vt:i4>
      </vt:variant>
      <vt:variant>
        <vt:lpwstr/>
      </vt:variant>
      <vt:variant>
        <vt:lpwstr>_Toc199945384</vt:lpwstr>
      </vt:variant>
      <vt:variant>
        <vt:i4>1703999</vt:i4>
      </vt:variant>
      <vt:variant>
        <vt:i4>92</vt:i4>
      </vt:variant>
      <vt:variant>
        <vt:i4>0</vt:i4>
      </vt:variant>
      <vt:variant>
        <vt:i4>5</vt:i4>
      </vt:variant>
      <vt:variant>
        <vt:lpwstr/>
      </vt:variant>
      <vt:variant>
        <vt:lpwstr>_Toc199945383</vt:lpwstr>
      </vt:variant>
      <vt:variant>
        <vt:i4>1703999</vt:i4>
      </vt:variant>
      <vt:variant>
        <vt:i4>86</vt:i4>
      </vt:variant>
      <vt:variant>
        <vt:i4>0</vt:i4>
      </vt:variant>
      <vt:variant>
        <vt:i4>5</vt:i4>
      </vt:variant>
      <vt:variant>
        <vt:lpwstr/>
      </vt:variant>
      <vt:variant>
        <vt:lpwstr>_Toc199945382</vt:lpwstr>
      </vt:variant>
      <vt:variant>
        <vt:i4>1703999</vt:i4>
      </vt:variant>
      <vt:variant>
        <vt:i4>80</vt:i4>
      </vt:variant>
      <vt:variant>
        <vt:i4>0</vt:i4>
      </vt:variant>
      <vt:variant>
        <vt:i4>5</vt:i4>
      </vt:variant>
      <vt:variant>
        <vt:lpwstr/>
      </vt:variant>
      <vt:variant>
        <vt:lpwstr>_Toc199945381</vt:lpwstr>
      </vt:variant>
      <vt:variant>
        <vt:i4>1703999</vt:i4>
      </vt:variant>
      <vt:variant>
        <vt:i4>74</vt:i4>
      </vt:variant>
      <vt:variant>
        <vt:i4>0</vt:i4>
      </vt:variant>
      <vt:variant>
        <vt:i4>5</vt:i4>
      </vt:variant>
      <vt:variant>
        <vt:lpwstr/>
      </vt:variant>
      <vt:variant>
        <vt:lpwstr>_Toc199945380</vt:lpwstr>
      </vt:variant>
      <vt:variant>
        <vt:i4>1376319</vt:i4>
      </vt:variant>
      <vt:variant>
        <vt:i4>68</vt:i4>
      </vt:variant>
      <vt:variant>
        <vt:i4>0</vt:i4>
      </vt:variant>
      <vt:variant>
        <vt:i4>5</vt:i4>
      </vt:variant>
      <vt:variant>
        <vt:lpwstr/>
      </vt:variant>
      <vt:variant>
        <vt:lpwstr>_Toc199945379</vt:lpwstr>
      </vt:variant>
      <vt:variant>
        <vt:i4>1376319</vt:i4>
      </vt:variant>
      <vt:variant>
        <vt:i4>62</vt:i4>
      </vt:variant>
      <vt:variant>
        <vt:i4>0</vt:i4>
      </vt:variant>
      <vt:variant>
        <vt:i4>5</vt:i4>
      </vt:variant>
      <vt:variant>
        <vt:lpwstr/>
      </vt:variant>
      <vt:variant>
        <vt:lpwstr>_Toc199945378</vt:lpwstr>
      </vt:variant>
      <vt:variant>
        <vt:i4>1376319</vt:i4>
      </vt:variant>
      <vt:variant>
        <vt:i4>56</vt:i4>
      </vt:variant>
      <vt:variant>
        <vt:i4>0</vt:i4>
      </vt:variant>
      <vt:variant>
        <vt:i4>5</vt:i4>
      </vt:variant>
      <vt:variant>
        <vt:lpwstr/>
      </vt:variant>
      <vt:variant>
        <vt:lpwstr>_Toc199945377</vt:lpwstr>
      </vt:variant>
      <vt:variant>
        <vt:i4>1376319</vt:i4>
      </vt:variant>
      <vt:variant>
        <vt:i4>50</vt:i4>
      </vt:variant>
      <vt:variant>
        <vt:i4>0</vt:i4>
      </vt:variant>
      <vt:variant>
        <vt:i4>5</vt:i4>
      </vt:variant>
      <vt:variant>
        <vt:lpwstr/>
      </vt:variant>
      <vt:variant>
        <vt:lpwstr>_Toc199945376</vt:lpwstr>
      </vt:variant>
      <vt:variant>
        <vt:i4>1376319</vt:i4>
      </vt:variant>
      <vt:variant>
        <vt:i4>44</vt:i4>
      </vt:variant>
      <vt:variant>
        <vt:i4>0</vt:i4>
      </vt:variant>
      <vt:variant>
        <vt:i4>5</vt:i4>
      </vt:variant>
      <vt:variant>
        <vt:lpwstr/>
      </vt:variant>
      <vt:variant>
        <vt:lpwstr>_Toc199945375</vt:lpwstr>
      </vt:variant>
      <vt:variant>
        <vt:i4>1376319</vt:i4>
      </vt:variant>
      <vt:variant>
        <vt:i4>38</vt:i4>
      </vt:variant>
      <vt:variant>
        <vt:i4>0</vt:i4>
      </vt:variant>
      <vt:variant>
        <vt:i4>5</vt:i4>
      </vt:variant>
      <vt:variant>
        <vt:lpwstr/>
      </vt:variant>
      <vt:variant>
        <vt:lpwstr>_Toc199945374</vt:lpwstr>
      </vt:variant>
      <vt:variant>
        <vt:i4>1376319</vt:i4>
      </vt:variant>
      <vt:variant>
        <vt:i4>32</vt:i4>
      </vt:variant>
      <vt:variant>
        <vt:i4>0</vt:i4>
      </vt:variant>
      <vt:variant>
        <vt:i4>5</vt:i4>
      </vt:variant>
      <vt:variant>
        <vt:lpwstr/>
      </vt:variant>
      <vt:variant>
        <vt:lpwstr>_Toc199945373</vt:lpwstr>
      </vt:variant>
      <vt:variant>
        <vt:i4>1376319</vt:i4>
      </vt:variant>
      <vt:variant>
        <vt:i4>26</vt:i4>
      </vt:variant>
      <vt:variant>
        <vt:i4>0</vt:i4>
      </vt:variant>
      <vt:variant>
        <vt:i4>5</vt:i4>
      </vt:variant>
      <vt:variant>
        <vt:lpwstr/>
      </vt:variant>
      <vt:variant>
        <vt:lpwstr>_Toc199945372</vt:lpwstr>
      </vt:variant>
      <vt:variant>
        <vt:i4>1376319</vt:i4>
      </vt:variant>
      <vt:variant>
        <vt:i4>20</vt:i4>
      </vt:variant>
      <vt:variant>
        <vt:i4>0</vt:i4>
      </vt:variant>
      <vt:variant>
        <vt:i4>5</vt:i4>
      </vt:variant>
      <vt:variant>
        <vt:lpwstr/>
      </vt:variant>
      <vt:variant>
        <vt:lpwstr>_Toc199945371</vt:lpwstr>
      </vt:variant>
      <vt:variant>
        <vt:i4>1376319</vt:i4>
      </vt:variant>
      <vt:variant>
        <vt:i4>14</vt:i4>
      </vt:variant>
      <vt:variant>
        <vt:i4>0</vt:i4>
      </vt:variant>
      <vt:variant>
        <vt:i4>5</vt:i4>
      </vt:variant>
      <vt:variant>
        <vt:lpwstr/>
      </vt:variant>
      <vt:variant>
        <vt:lpwstr>_Toc199945370</vt:lpwstr>
      </vt:variant>
      <vt:variant>
        <vt:i4>1310783</vt:i4>
      </vt:variant>
      <vt:variant>
        <vt:i4>8</vt:i4>
      </vt:variant>
      <vt:variant>
        <vt:i4>0</vt:i4>
      </vt:variant>
      <vt:variant>
        <vt:i4>5</vt:i4>
      </vt:variant>
      <vt:variant>
        <vt:lpwstr/>
      </vt:variant>
      <vt:variant>
        <vt:lpwstr>_Toc199945369</vt:lpwstr>
      </vt:variant>
      <vt:variant>
        <vt:i4>1310783</vt:i4>
      </vt:variant>
      <vt:variant>
        <vt:i4>2</vt:i4>
      </vt:variant>
      <vt:variant>
        <vt:i4>0</vt:i4>
      </vt:variant>
      <vt:variant>
        <vt:i4>5</vt:i4>
      </vt:variant>
      <vt:variant>
        <vt:lpwstr/>
      </vt:variant>
      <vt:variant>
        <vt:lpwstr>_Toc199945368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Piera, Josep Oriol</dc:creator>
  <cp:keywords/>
  <cp:lastModifiedBy>Pulido Villaverde, María Asunción</cp:lastModifiedBy>
  <cp:revision>170</cp:revision>
  <cp:lastPrinted>2026-03-25T11:29:00Z</cp:lastPrinted>
  <dcterms:created xsi:type="dcterms:W3CDTF">2025-06-16T08:02:00Z</dcterms:created>
  <dcterms:modified xsi:type="dcterms:W3CDTF">2026-04-23T07:43:00Z</dcterms:modified>
</cp:coreProperties>
</file>